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1570" w:rsidRPr="00341EE6" w:rsidRDefault="00151570" w:rsidP="00151570">
      <w:pPr>
        <w:rPr>
          <w:lang w:val="es-MX"/>
        </w:rPr>
      </w:pPr>
      <w:bookmarkStart w:id="0" w:name="_Hlk50682452"/>
    </w:p>
    <w:p w:rsidR="00151570" w:rsidRPr="00341EE6" w:rsidRDefault="00F35B8B" w:rsidP="00151570">
      <w:pPr>
        <w:spacing w:after="0" w:line="240" w:lineRule="auto"/>
        <w:ind w:left="-425"/>
        <w:jc w:val="center"/>
        <w:rPr>
          <w:rFonts w:ascii="Calibri" w:hAnsi="Calibri" w:cs="Calibri"/>
          <w:b/>
          <w:color w:val="1F3864"/>
          <w:sz w:val="40"/>
          <w:szCs w:val="32"/>
        </w:rPr>
      </w:pPr>
      <w:r>
        <w:rPr>
          <w:rFonts w:ascii="Calibri" w:hAnsi="Calibri" w:cs="Calibri"/>
          <w:b/>
          <w:noProof/>
          <w:color w:val="1F3864"/>
          <w:sz w:val="40"/>
          <w:szCs w:val="32"/>
          <w:lang w:eastAsia="es-BO"/>
        </w:rPr>
        <w:drawing>
          <wp:anchor distT="0" distB="0" distL="114300" distR="114300" simplePos="0" relativeHeight="251663360" behindDoc="0" locked="0" layoutInCell="1" allowOverlap="1" wp14:editId="5D6DF2D0">
            <wp:simplePos x="0" y="0"/>
            <wp:positionH relativeFrom="margin">
              <wp:align>center</wp:align>
            </wp:positionH>
            <wp:positionV relativeFrom="paragraph">
              <wp:posOffset>9525</wp:posOffset>
            </wp:positionV>
            <wp:extent cx="1509395" cy="1509395"/>
            <wp:effectExtent l="0" t="0" r="0" b="0"/>
            <wp:wrapSquare wrapText="bothSides"/>
            <wp:docPr id="2" name="Imagen 2" descr="LOGO SENASAG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SENASAG 20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09395" cy="1509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51570" w:rsidRPr="00341EE6" w:rsidRDefault="00151570" w:rsidP="00151570">
      <w:pPr>
        <w:spacing w:after="0" w:line="240" w:lineRule="auto"/>
        <w:ind w:left="-425"/>
        <w:jc w:val="center"/>
        <w:rPr>
          <w:rFonts w:ascii="Calibri" w:hAnsi="Calibri" w:cs="Calibri"/>
          <w:b/>
          <w:color w:val="1F3864"/>
          <w:sz w:val="40"/>
          <w:szCs w:val="32"/>
        </w:rPr>
      </w:pPr>
    </w:p>
    <w:p w:rsidR="00151570" w:rsidRPr="00341EE6" w:rsidRDefault="00151570" w:rsidP="00151570">
      <w:pPr>
        <w:spacing w:after="0" w:line="240" w:lineRule="auto"/>
        <w:ind w:left="-425"/>
        <w:jc w:val="center"/>
        <w:rPr>
          <w:rFonts w:ascii="Calibri" w:hAnsi="Calibri" w:cs="Calibri"/>
          <w:b/>
          <w:color w:val="1F3864"/>
          <w:sz w:val="40"/>
          <w:szCs w:val="32"/>
        </w:rPr>
      </w:pPr>
    </w:p>
    <w:p w:rsidR="00151570" w:rsidRPr="00341EE6" w:rsidRDefault="00151570" w:rsidP="00151570">
      <w:pPr>
        <w:spacing w:after="0" w:line="240" w:lineRule="auto"/>
        <w:ind w:left="-425"/>
        <w:jc w:val="center"/>
        <w:rPr>
          <w:rFonts w:ascii="Calibri" w:hAnsi="Calibri" w:cs="Calibri"/>
          <w:b/>
          <w:color w:val="1F3864"/>
          <w:sz w:val="40"/>
          <w:szCs w:val="32"/>
        </w:rPr>
      </w:pPr>
    </w:p>
    <w:p w:rsidR="00F35B8B" w:rsidRDefault="00F35B8B" w:rsidP="00151570">
      <w:pPr>
        <w:spacing w:after="0" w:line="240" w:lineRule="auto"/>
        <w:ind w:left="-425"/>
        <w:jc w:val="center"/>
        <w:rPr>
          <w:rFonts w:ascii="Calibri" w:hAnsi="Calibri" w:cs="Calibri"/>
          <w:b/>
          <w:color w:val="1F3864"/>
          <w:sz w:val="40"/>
          <w:szCs w:val="32"/>
        </w:rPr>
      </w:pPr>
    </w:p>
    <w:p w:rsidR="00F35B8B" w:rsidRDefault="00F35B8B" w:rsidP="00151570">
      <w:pPr>
        <w:spacing w:after="0" w:line="240" w:lineRule="auto"/>
        <w:ind w:left="-425"/>
        <w:jc w:val="center"/>
        <w:rPr>
          <w:rFonts w:ascii="Calibri" w:hAnsi="Calibri" w:cs="Calibri"/>
          <w:b/>
          <w:color w:val="1F3864"/>
          <w:sz w:val="40"/>
          <w:szCs w:val="32"/>
        </w:rPr>
      </w:pPr>
    </w:p>
    <w:p w:rsidR="00151570" w:rsidRPr="00341EE6" w:rsidRDefault="00151570" w:rsidP="00151570">
      <w:pPr>
        <w:spacing w:after="0" w:line="240" w:lineRule="auto"/>
        <w:ind w:left="-425"/>
        <w:jc w:val="center"/>
        <w:rPr>
          <w:rFonts w:ascii="Calibri" w:hAnsi="Calibri" w:cs="Calibri"/>
          <w:b/>
          <w:color w:val="1F3864"/>
          <w:sz w:val="40"/>
          <w:szCs w:val="32"/>
        </w:rPr>
      </w:pPr>
      <w:r w:rsidRPr="00341EE6">
        <w:rPr>
          <w:rFonts w:ascii="Calibri" w:hAnsi="Calibri" w:cs="Calibri"/>
          <w:b/>
          <w:color w:val="1F3864"/>
          <w:sz w:val="40"/>
          <w:szCs w:val="32"/>
        </w:rPr>
        <w:t>INVITACIONES</w:t>
      </w:r>
    </w:p>
    <w:p w:rsidR="00151570" w:rsidRPr="00341EE6" w:rsidRDefault="00151570" w:rsidP="00151570">
      <w:pPr>
        <w:spacing w:after="0" w:line="240" w:lineRule="auto"/>
        <w:ind w:left="-425"/>
        <w:jc w:val="center"/>
        <w:rPr>
          <w:rFonts w:ascii="Calibri" w:hAnsi="Calibri" w:cs="Calibri"/>
          <w:b/>
          <w:color w:val="1F3864"/>
          <w:sz w:val="32"/>
          <w:szCs w:val="24"/>
        </w:rPr>
      </w:pPr>
    </w:p>
    <w:p w:rsidR="00151570" w:rsidRPr="00341EE6" w:rsidRDefault="00151570" w:rsidP="00151570">
      <w:pPr>
        <w:spacing w:after="0" w:line="240" w:lineRule="auto"/>
        <w:ind w:left="-425"/>
        <w:jc w:val="center"/>
        <w:rPr>
          <w:rFonts w:ascii="Calibri" w:hAnsi="Calibri" w:cs="Calibri"/>
          <w:b/>
          <w:color w:val="1F3864"/>
          <w:sz w:val="28"/>
        </w:rPr>
      </w:pPr>
      <w:r w:rsidRPr="00341EE6">
        <w:rPr>
          <w:rFonts w:ascii="Calibri" w:hAnsi="Calibri" w:cs="Calibri"/>
          <w:b/>
          <w:color w:val="1F3864"/>
          <w:sz w:val="28"/>
        </w:rPr>
        <w:t>CATEGORÍA:</w:t>
      </w:r>
    </w:p>
    <w:p w:rsidR="00151570" w:rsidRPr="00341EE6" w:rsidRDefault="00151570" w:rsidP="00151570">
      <w:pPr>
        <w:spacing w:after="0" w:line="240" w:lineRule="auto"/>
        <w:ind w:left="-425"/>
        <w:jc w:val="center"/>
        <w:rPr>
          <w:rFonts w:ascii="Calibri" w:hAnsi="Calibri" w:cs="Calibri"/>
          <w:b/>
          <w:color w:val="1F3864"/>
          <w:sz w:val="28"/>
        </w:rPr>
      </w:pPr>
      <w:r w:rsidRPr="00341EE6">
        <w:rPr>
          <w:rFonts w:ascii="Calibri" w:hAnsi="Calibri" w:cs="Calibri"/>
          <w:b/>
          <w:color w:val="1F3864"/>
          <w:sz w:val="40"/>
          <w:szCs w:val="32"/>
        </w:rPr>
        <w:t>SERVICIOS DE CONSULTORÍA INDIVIDUAL</w:t>
      </w:r>
    </w:p>
    <w:p w:rsidR="00151570" w:rsidRPr="00341EE6" w:rsidRDefault="00151570" w:rsidP="00151570">
      <w:pPr>
        <w:spacing w:after="0" w:line="240" w:lineRule="auto"/>
        <w:ind w:left="-425"/>
        <w:jc w:val="center"/>
        <w:rPr>
          <w:rFonts w:ascii="Calibri" w:hAnsi="Calibri" w:cs="Calibri"/>
          <w:b/>
          <w:color w:val="1F3864"/>
          <w:sz w:val="40"/>
          <w:szCs w:val="32"/>
        </w:rPr>
      </w:pPr>
    </w:p>
    <w:p w:rsidR="00151570" w:rsidRPr="00341EE6" w:rsidRDefault="00151570" w:rsidP="00151570">
      <w:pPr>
        <w:spacing w:after="0" w:line="240" w:lineRule="auto"/>
        <w:ind w:left="-425"/>
        <w:jc w:val="center"/>
        <w:rPr>
          <w:rFonts w:ascii="Calibri" w:hAnsi="Calibri" w:cs="Calibri"/>
          <w:b/>
          <w:color w:val="1F3864"/>
          <w:sz w:val="40"/>
          <w:szCs w:val="32"/>
        </w:rPr>
      </w:pPr>
    </w:p>
    <w:tbl>
      <w:tblPr>
        <w:tblpPr w:leftFromText="141" w:rightFromText="141" w:vertAnchor="text" w:horzAnchor="margin" w:tblpY="89"/>
        <w:tblW w:w="0" w:type="auto"/>
        <w:tblBorders>
          <w:insideH w:val="dashSmallGap" w:sz="24" w:space="0" w:color="808080"/>
          <w:insideV w:val="dashSmallGap" w:sz="18" w:space="0" w:color="A6A6A6"/>
        </w:tblBorders>
        <w:tblLook w:val="04A0" w:firstRow="1" w:lastRow="0" w:firstColumn="1" w:lastColumn="0" w:noHBand="0" w:noVBand="1"/>
      </w:tblPr>
      <w:tblGrid>
        <w:gridCol w:w="4559"/>
        <w:gridCol w:w="4564"/>
      </w:tblGrid>
      <w:tr w:rsidR="00151570" w:rsidRPr="00341EE6" w:rsidTr="00A32A14">
        <w:trPr>
          <w:trHeight w:val="6096"/>
        </w:trPr>
        <w:tc>
          <w:tcPr>
            <w:tcW w:w="4559" w:type="dxa"/>
            <w:shd w:val="clear" w:color="auto" w:fill="auto"/>
          </w:tcPr>
          <w:p w:rsidR="00151570" w:rsidRPr="00341EE6" w:rsidRDefault="00151570" w:rsidP="00151570">
            <w:pPr>
              <w:spacing w:after="0" w:line="240" w:lineRule="auto"/>
              <w:jc w:val="right"/>
              <w:rPr>
                <w:rFonts w:ascii="Calibri" w:hAnsi="Calibri" w:cs="Calibri"/>
                <w:b/>
                <w:i/>
                <w:color w:val="808080"/>
                <w:sz w:val="32"/>
                <w:szCs w:val="40"/>
              </w:rPr>
            </w:pPr>
          </w:p>
          <w:p w:rsidR="00F35B8B" w:rsidRPr="00DB2B55" w:rsidRDefault="00F35B8B" w:rsidP="00F35B8B">
            <w:pPr>
              <w:ind w:right="278"/>
              <w:jc w:val="right"/>
              <w:rPr>
                <w:rFonts w:ascii="Calibri" w:hAnsi="Calibri"/>
                <w:b/>
                <w:i/>
                <w:color w:val="244061"/>
                <w:sz w:val="32"/>
                <w:szCs w:val="32"/>
                <w:lang w:val="es-ES_tradnl"/>
              </w:rPr>
            </w:pPr>
            <w:r w:rsidRPr="00DB2B55">
              <w:rPr>
                <w:rFonts w:ascii="Calibri" w:hAnsi="Calibri"/>
                <w:b/>
                <w:i/>
                <w:color w:val="244061"/>
                <w:sz w:val="32"/>
                <w:szCs w:val="32"/>
                <w:lang w:val="es-ES_tradnl"/>
              </w:rPr>
              <w:t xml:space="preserve">Servicio Nacional de Sanidad Agropecuaria e Inocuidad Alimentaria - SENASAG </w:t>
            </w:r>
          </w:p>
          <w:p w:rsidR="00151570" w:rsidRPr="00341EE6" w:rsidRDefault="00151570" w:rsidP="00151570">
            <w:pPr>
              <w:spacing w:after="0" w:line="240" w:lineRule="auto"/>
              <w:ind w:right="278"/>
              <w:jc w:val="right"/>
              <w:rPr>
                <w:rFonts w:ascii="Calibri" w:hAnsi="Calibri" w:cs="Calibri"/>
                <w:b/>
                <w:i/>
                <w:color w:val="808080"/>
                <w:sz w:val="32"/>
                <w:szCs w:val="40"/>
              </w:rPr>
            </w:pPr>
          </w:p>
          <w:p w:rsidR="00151570" w:rsidRPr="00341EE6" w:rsidRDefault="00151570" w:rsidP="00151570">
            <w:pPr>
              <w:spacing w:after="0" w:line="240" w:lineRule="auto"/>
              <w:ind w:right="278"/>
              <w:jc w:val="right"/>
              <w:rPr>
                <w:rFonts w:ascii="Calibri" w:hAnsi="Calibri" w:cs="Calibri"/>
                <w:b/>
                <w:i/>
                <w:color w:val="808080"/>
                <w:sz w:val="32"/>
                <w:szCs w:val="40"/>
              </w:rPr>
            </w:pPr>
          </w:p>
          <w:p w:rsidR="00F35B8B" w:rsidRDefault="00F35B8B" w:rsidP="00704540">
            <w:pPr>
              <w:ind w:left="215" w:right="284"/>
              <w:jc w:val="right"/>
              <w:rPr>
                <w:rFonts w:ascii="Calibri" w:hAnsi="Calibri"/>
                <w:b/>
                <w:i/>
                <w:color w:val="244061"/>
                <w:sz w:val="32"/>
                <w:szCs w:val="32"/>
                <w:lang w:val="es-ES_tradnl"/>
              </w:rPr>
            </w:pPr>
            <w:r w:rsidRPr="00DB2B55">
              <w:rPr>
                <w:rFonts w:ascii="Calibri" w:hAnsi="Calibri"/>
                <w:b/>
                <w:i/>
                <w:color w:val="244061"/>
                <w:sz w:val="32"/>
                <w:szCs w:val="32"/>
                <w:lang w:val="es-ES_tradnl"/>
              </w:rPr>
              <w:t>Programa de Sanidad Agropecuaria e Inocuidad Alimentaria II</w:t>
            </w:r>
          </w:p>
          <w:p w:rsidR="00151570" w:rsidRPr="00341EE6" w:rsidRDefault="00F35B8B" w:rsidP="00F35B8B">
            <w:pPr>
              <w:spacing w:after="0" w:line="240" w:lineRule="auto"/>
              <w:ind w:right="278"/>
              <w:jc w:val="right"/>
              <w:rPr>
                <w:rFonts w:ascii="Calibri" w:hAnsi="Calibri" w:cs="Calibri"/>
                <w:b/>
                <w:i/>
                <w:color w:val="808080"/>
                <w:sz w:val="32"/>
                <w:szCs w:val="40"/>
              </w:rPr>
            </w:pPr>
            <w:r w:rsidRPr="0075058A">
              <w:rPr>
                <w:rFonts w:ascii="Calibri" w:hAnsi="Calibri"/>
                <w:b/>
                <w:i/>
                <w:color w:val="244061"/>
                <w:sz w:val="32"/>
                <w:szCs w:val="32"/>
                <w:lang w:val="es-ES_tradnl"/>
              </w:rPr>
              <w:t>(BO-L1179 - 3797/BL-BO)</w:t>
            </w:r>
          </w:p>
          <w:p w:rsidR="00151570" w:rsidRPr="00341EE6" w:rsidRDefault="00151570" w:rsidP="00151570">
            <w:pPr>
              <w:spacing w:after="0" w:line="240" w:lineRule="auto"/>
              <w:ind w:right="278"/>
              <w:jc w:val="right"/>
              <w:rPr>
                <w:rFonts w:ascii="Calibri" w:hAnsi="Calibri" w:cs="Calibri"/>
                <w:b/>
                <w:i/>
                <w:color w:val="808080"/>
                <w:sz w:val="32"/>
                <w:szCs w:val="40"/>
              </w:rPr>
            </w:pPr>
          </w:p>
          <w:p w:rsidR="00151570" w:rsidRPr="00341EE6" w:rsidRDefault="00151570" w:rsidP="00151570">
            <w:pPr>
              <w:spacing w:after="0" w:line="240" w:lineRule="auto"/>
              <w:ind w:right="278"/>
              <w:jc w:val="right"/>
              <w:rPr>
                <w:rFonts w:ascii="Calibri" w:hAnsi="Calibri" w:cs="Calibri"/>
                <w:b/>
                <w:i/>
                <w:color w:val="808080"/>
                <w:sz w:val="32"/>
                <w:szCs w:val="40"/>
              </w:rPr>
            </w:pPr>
          </w:p>
          <w:p w:rsidR="00151570" w:rsidRPr="00341EE6" w:rsidRDefault="00151570" w:rsidP="00151570">
            <w:pPr>
              <w:spacing w:after="0" w:line="240" w:lineRule="auto"/>
              <w:ind w:right="278"/>
              <w:jc w:val="right"/>
              <w:rPr>
                <w:rFonts w:ascii="Calibri" w:hAnsi="Calibri" w:cs="Calibri"/>
                <w:b/>
                <w:i/>
                <w:color w:val="808080"/>
                <w:sz w:val="32"/>
                <w:szCs w:val="40"/>
              </w:rPr>
            </w:pPr>
          </w:p>
          <w:p w:rsidR="00151570" w:rsidRPr="00341EE6" w:rsidRDefault="00151570" w:rsidP="00F35B8B">
            <w:pPr>
              <w:spacing w:after="0" w:line="240" w:lineRule="auto"/>
              <w:ind w:right="278"/>
              <w:jc w:val="right"/>
              <w:rPr>
                <w:rFonts w:ascii="Calibri" w:hAnsi="Calibri" w:cs="Calibri"/>
                <w:b/>
                <w:sz w:val="44"/>
                <w:szCs w:val="44"/>
              </w:rPr>
            </w:pPr>
          </w:p>
        </w:tc>
        <w:tc>
          <w:tcPr>
            <w:tcW w:w="4564" w:type="dxa"/>
            <w:shd w:val="clear" w:color="auto" w:fill="auto"/>
          </w:tcPr>
          <w:p w:rsidR="00151570" w:rsidRPr="00341EE6" w:rsidRDefault="00151570" w:rsidP="00151570">
            <w:pPr>
              <w:spacing w:after="0" w:line="240" w:lineRule="auto"/>
              <w:rPr>
                <w:rFonts w:ascii="Calibri" w:hAnsi="Calibri" w:cs="Calibri"/>
                <w:b/>
                <w:i/>
                <w:color w:val="002060"/>
                <w:sz w:val="32"/>
                <w:szCs w:val="32"/>
              </w:rPr>
            </w:pPr>
          </w:p>
          <w:p w:rsidR="00F35B8B" w:rsidRPr="00E15B9A" w:rsidRDefault="006F5CAF" w:rsidP="00F35B8B">
            <w:pPr>
              <w:ind w:left="215"/>
              <w:rPr>
                <w:rFonts w:ascii="Calibri" w:hAnsi="Calibri" w:cs="Calibri"/>
                <w:b/>
                <w:i/>
                <w:color w:val="244061"/>
                <w:sz w:val="32"/>
                <w:szCs w:val="32"/>
                <w:lang w:val="es-ES_tradnl"/>
              </w:rPr>
            </w:pPr>
            <w:r>
              <w:rPr>
                <w:rFonts w:ascii="Calibri" w:hAnsi="Calibri" w:cs="Calibri"/>
                <w:b/>
                <w:i/>
                <w:color w:val="244061"/>
                <w:sz w:val="32"/>
                <w:szCs w:val="32"/>
                <w:lang w:val="es-ES_tradnl"/>
              </w:rPr>
              <w:t>PROFESIONAL EN ADQUISICIONES</w:t>
            </w:r>
            <w:r w:rsidR="00F35B8B">
              <w:rPr>
                <w:rFonts w:ascii="Calibri" w:hAnsi="Calibri" w:cs="Calibri"/>
                <w:b/>
                <w:i/>
                <w:color w:val="244061"/>
                <w:sz w:val="32"/>
                <w:szCs w:val="32"/>
                <w:lang w:val="es-ES_tradnl"/>
              </w:rPr>
              <w:t xml:space="preserve"> SENASAG II</w:t>
            </w:r>
          </w:p>
          <w:p w:rsidR="00151570" w:rsidRPr="00341EE6" w:rsidRDefault="00151570" w:rsidP="00151570">
            <w:pPr>
              <w:spacing w:after="0" w:line="240" w:lineRule="auto"/>
              <w:ind w:left="215"/>
              <w:rPr>
                <w:rFonts w:ascii="Calibri" w:hAnsi="Calibri" w:cs="Calibri"/>
                <w:b/>
                <w:i/>
                <w:color w:val="1F3864"/>
                <w:sz w:val="32"/>
                <w:szCs w:val="32"/>
              </w:rPr>
            </w:pPr>
          </w:p>
          <w:p w:rsidR="00151570" w:rsidRPr="00341EE6" w:rsidRDefault="00151570" w:rsidP="00151570">
            <w:pPr>
              <w:spacing w:after="0" w:line="240" w:lineRule="auto"/>
              <w:ind w:left="215"/>
              <w:rPr>
                <w:rFonts w:ascii="Calibri" w:hAnsi="Calibri" w:cs="Calibri"/>
                <w:b/>
                <w:i/>
                <w:color w:val="1F3864"/>
                <w:sz w:val="32"/>
                <w:szCs w:val="32"/>
              </w:rPr>
            </w:pPr>
          </w:p>
          <w:p w:rsidR="00151570" w:rsidRPr="00341EE6" w:rsidRDefault="00151570" w:rsidP="00151570">
            <w:pPr>
              <w:spacing w:after="0" w:line="240" w:lineRule="auto"/>
              <w:ind w:left="215"/>
              <w:rPr>
                <w:rFonts w:ascii="Calibri" w:hAnsi="Calibri" w:cs="Calibri"/>
                <w:b/>
                <w:i/>
                <w:color w:val="1F3864"/>
                <w:sz w:val="32"/>
                <w:szCs w:val="32"/>
              </w:rPr>
            </w:pPr>
          </w:p>
          <w:p w:rsidR="00CD6C33" w:rsidRDefault="00CD6C33" w:rsidP="00F35B8B">
            <w:pPr>
              <w:ind w:left="215"/>
              <w:rPr>
                <w:rFonts w:ascii="Calibri" w:hAnsi="Calibri" w:cs="Calibri"/>
                <w:b/>
                <w:i/>
                <w:color w:val="244061"/>
                <w:sz w:val="28"/>
                <w:szCs w:val="28"/>
              </w:rPr>
            </w:pPr>
            <w:r w:rsidRPr="00CD6C33">
              <w:rPr>
                <w:rFonts w:ascii="Calibri" w:hAnsi="Calibri" w:cs="Calibri"/>
                <w:b/>
                <w:i/>
                <w:color w:val="244061"/>
                <w:sz w:val="28"/>
                <w:szCs w:val="28"/>
              </w:rPr>
              <w:t>SENASAG II-189-IC-CI (revisión Previa)</w:t>
            </w:r>
          </w:p>
          <w:p w:rsidR="00F35B8B" w:rsidRPr="006F5CAF" w:rsidRDefault="00CD6C33" w:rsidP="00F35B8B">
            <w:pPr>
              <w:ind w:left="215"/>
              <w:rPr>
                <w:rFonts w:ascii="Calibri" w:hAnsi="Calibri" w:cs="Calibri"/>
                <w:b/>
                <w:i/>
                <w:color w:val="244061"/>
                <w:sz w:val="28"/>
                <w:szCs w:val="28"/>
              </w:rPr>
            </w:pPr>
            <w:r w:rsidRPr="00A2588E">
              <w:rPr>
                <w:rFonts w:ascii="Calibri" w:hAnsi="Calibri" w:cs="Calibri"/>
                <w:b/>
                <w:i/>
                <w:color w:val="244061"/>
                <w:sz w:val="28"/>
                <w:szCs w:val="28"/>
              </w:rPr>
              <w:t>SENASAG/BID-3797/</w:t>
            </w:r>
            <w:r w:rsidRPr="0083007A">
              <w:rPr>
                <w:rFonts w:ascii="Calibri" w:hAnsi="Calibri" w:cs="Calibri"/>
                <w:b/>
                <w:i/>
                <w:color w:val="244061"/>
                <w:sz w:val="28"/>
                <w:szCs w:val="28"/>
              </w:rPr>
              <w:t>CI-</w:t>
            </w:r>
            <w:r>
              <w:rPr>
                <w:rFonts w:ascii="Calibri" w:hAnsi="Calibri" w:cs="Calibri"/>
                <w:b/>
                <w:i/>
                <w:color w:val="FF0000"/>
                <w:sz w:val="28"/>
                <w:szCs w:val="28"/>
              </w:rPr>
              <w:t>02</w:t>
            </w:r>
            <w:r w:rsidRPr="00A2588E">
              <w:rPr>
                <w:rFonts w:ascii="Calibri" w:hAnsi="Calibri" w:cs="Calibri"/>
                <w:b/>
                <w:i/>
                <w:color w:val="244061"/>
                <w:sz w:val="28"/>
                <w:szCs w:val="28"/>
              </w:rPr>
              <w:t>/202</w:t>
            </w:r>
            <w:r>
              <w:rPr>
                <w:rFonts w:ascii="Calibri" w:hAnsi="Calibri" w:cs="Calibri"/>
                <w:b/>
                <w:i/>
                <w:color w:val="244061"/>
                <w:sz w:val="28"/>
                <w:szCs w:val="28"/>
              </w:rPr>
              <w:t>2</w:t>
            </w:r>
          </w:p>
          <w:p w:rsidR="00F35B8B" w:rsidRDefault="00F35B8B" w:rsidP="00A2588E">
            <w:pPr>
              <w:spacing w:after="0" w:line="240" w:lineRule="auto"/>
              <w:rPr>
                <w:rFonts w:ascii="Calibri" w:hAnsi="Calibri" w:cs="Calibri"/>
                <w:b/>
                <w:i/>
                <w:color w:val="1F3864"/>
                <w:sz w:val="32"/>
                <w:szCs w:val="32"/>
              </w:rPr>
            </w:pPr>
          </w:p>
          <w:p w:rsidR="00A2588E" w:rsidRDefault="00A2588E" w:rsidP="00A2588E">
            <w:pPr>
              <w:spacing w:after="0" w:line="240" w:lineRule="auto"/>
              <w:rPr>
                <w:rFonts w:ascii="Calibri" w:hAnsi="Calibri" w:cs="Calibri"/>
                <w:b/>
                <w:i/>
                <w:color w:val="1F3864"/>
                <w:sz w:val="32"/>
                <w:szCs w:val="32"/>
              </w:rPr>
            </w:pPr>
          </w:p>
          <w:p w:rsidR="00A2588E" w:rsidRPr="006F5CAF" w:rsidRDefault="00A2588E" w:rsidP="00A2588E">
            <w:pPr>
              <w:spacing w:after="0" w:line="240" w:lineRule="auto"/>
              <w:rPr>
                <w:rFonts w:ascii="Calibri" w:hAnsi="Calibri" w:cs="Calibri"/>
                <w:b/>
                <w:i/>
                <w:color w:val="1F3864"/>
                <w:sz w:val="32"/>
                <w:szCs w:val="32"/>
              </w:rPr>
            </w:pPr>
          </w:p>
          <w:p w:rsidR="00151570" w:rsidRPr="00341EE6" w:rsidRDefault="00070B08" w:rsidP="003D16A6">
            <w:pPr>
              <w:spacing w:after="0" w:line="240" w:lineRule="auto"/>
              <w:ind w:left="215"/>
              <w:rPr>
                <w:rFonts w:ascii="Calibri" w:hAnsi="Calibri" w:cs="Calibri"/>
                <w:b/>
                <w:sz w:val="44"/>
                <w:szCs w:val="44"/>
              </w:rPr>
            </w:pPr>
            <w:r>
              <w:rPr>
                <w:rFonts w:ascii="Calibri" w:hAnsi="Calibri" w:cs="Calibri"/>
                <w:b/>
                <w:i/>
                <w:color w:val="1F3864"/>
                <w:sz w:val="32"/>
                <w:szCs w:val="32"/>
              </w:rPr>
              <w:t xml:space="preserve">Trinidad, </w:t>
            </w:r>
            <w:r w:rsidR="003D16A6">
              <w:rPr>
                <w:rFonts w:ascii="Calibri" w:hAnsi="Calibri" w:cs="Calibri"/>
                <w:b/>
                <w:i/>
                <w:color w:val="1F3864"/>
                <w:sz w:val="32"/>
                <w:szCs w:val="32"/>
              </w:rPr>
              <w:t>10</w:t>
            </w:r>
            <w:r>
              <w:rPr>
                <w:rFonts w:ascii="Calibri" w:hAnsi="Calibri" w:cs="Calibri"/>
                <w:b/>
                <w:i/>
                <w:color w:val="1F3864"/>
                <w:sz w:val="32"/>
                <w:szCs w:val="32"/>
              </w:rPr>
              <w:t xml:space="preserve"> de </w:t>
            </w:r>
            <w:r w:rsidR="00101B5E">
              <w:rPr>
                <w:rFonts w:ascii="Calibri" w:hAnsi="Calibri" w:cs="Calibri"/>
                <w:b/>
                <w:i/>
                <w:color w:val="1F3864"/>
                <w:sz w:val="32"/>
                <w:szCs w:val="32"/>
              </w:rPr>
              <w:t>Febrero</w:t>
            </w:r>
            <w:r>
              <w:rPr>
                <w:rFonts w:ascii="Calibri" w:hAnsi="Calibri" w:cs="Calibri"/>
                <w:b/>
                <w:i/>
                <w:color w:val="1F3864"/>
                <w:sz w:val="32"/>
                <w:szCs w:val="32"/>
              </w:rPr>
              <w:t xml:space="preserve"> 2022</w:t>
            </w:r>
          </w:p>
        </w:tc>
      </w:tr>
      <w:bookmarkEnd w:id="0"/>
    </w:tbl>
    <w:p w:rsidR="00456AEE" w:rsidRPr="00341EE6" w:rsidRDefault="00456AEE">
      <w:pPr>
        <w:rPr>
          <w:lang w:val="es-MX"/>
        </w:rPr>
      </w:pPr>
    </w:p>
    <w:p w:rsidR="00C970D1" w:rsidRPr="00341EE6" w:rsidRDefault="00A17F20">
      <w:pPr>
        <w:rPr>
          <w:lang w:val="es-MX"/>
        </w:rPr>
      </w:pPr>
      <w:r w:rsidRPr="00341EE6">
        <w:rPr>
          <w:noProof/>
          <w:lang w:eastAsia="es-BO"/>
        </w:rPr>
        <mc:AlternateContent>
          <mc:Choice Requires="wps">
            <w:drawing>
              <wp:anchor distT="0" distB="0" distL="114300" distR="114300" simplePos="0" relativeHeight="251662336" behindDoc="0" locked="0" layoutInCell="1" allowOverlap="1" wp14:anchorId="21ACE457" wp14:editId="32BDB490">
                <wp:simplePos x="0" y="0"/>
                <wp:positionH relativeFrom="page">
                  <wp:posOffset>5162550</wp:posOffset>
                </wp:positionH>
                <wp:positionV relativeFrom="paragraph">
                  <wp:posOffset>135890</wp:posOffset>
                </wp:positionV>
                <wp:extent cx="2651125" cy="400050"/>
                <wp:effectExtent l="0" t="0" r="15875" b="19050"/>
                <wp:wrapNone/>
                <wp:docPr id="6" name="Rectángulo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51125" cy="400050"/>
                        </a:xfrm>
                        <a:prstGeom prst="rect">
                          <a:avLst/>
                        </a:prstGeom>
                        <a:noFill/>
                        <a:ln w="12700" cap="flat" cmpd="sng" algn="ctr">
                          <a:solidFill>
                            <a:schemeClr val="bg1">
                              <a:lumMod val="100000"/>
                              <a:lumOff val="0"/>
                            </a:schemeClr>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6E7F2AFD" id="Rectángulo 6" o:spid="_x0000_s1026" style="position:absolute;margin-left:406.5pt;margin-top:10.7pt;width:208.75pt;height:31.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" filled="f" strokecolor="white [3212]" strokeweight="1pt">
                <w10:wrap anchorx="page"/>
              </v:rect>
            </w:pict>
          </mc:Fallback>
        </mc:AlternateContent>
      </w:r>
    </w:p>
    <w:p w:rsidR="00783C03" w:rsidRPr="00341EE6" w:rsidRDefault="00783C03">
      <w:pPr>
        <w:rPr>
          <w:lang w:val="es-MX"/>
        </w:rPr>
      </w:pPr>
    </w:p>
    <w:p w:rsidR="004C7C72" w:rsidRPr="00341EE6" w:rsidRDefault="004C7C72" w:rsidP="00FB77CF">
      <w:pPr>
        <w:suppressAutoHyphens/>
        <w:spacing w:after="0" w:line="240" w:lineRule="auto"/>
        <w:jc w:val="center"/>
        <w:rPr>
          <w:rFonts w:cstheme="minorHAnsi"/>
          <w:b/>
          <w:spacing w:val="-3"/>
          <w:sz w:val="28"/>
          <w:szCs w:val="28"/>
        </w:rPr>
      </w:pPr>
      <w:r w:rsidRPr="00341EE6">
        <w:rPr>
          <w:rFonts w:cstheme="minorHAnsi"/>
          <w:b/>
          <w:spacing w:val="-3"/>
          <w:sz w:val="28"/>
          <w:szCs w:val="28"/>
        </w:rPr>
        <w:t>ÍNDICE GENERAL</w:t>
      </w:r>
    </w:p>
    <w:p w:rsidR="004C7C72" w:rsidRPr="00341EE6" w:rsidRDefault="004C7C72" w:rsidP="004C7C72">
      <w:pPr>
        <w:suppressAutoHyphens/>
        <w:spacing w:after="0" w:line="240" w:lineRule="auto"/>
        <w:ind w:left="1134"/>
        <w:jc w:val="both"/>
        <w:rPr>
          <w:rFonts w:cstheme="minorHAnsi"/>
          <w:b/>
          <w:spacing w:val="-3"/>
        </w:rPr>
      </w:pPr>
    </w:p>
    <w:p w:rsidR="00C42B49" w:rsidRPr="00341EE6" w:rsidRDefault="004C7C72">
      <w:pPr>
        <w:pStyle w:val="TDC2"/>
        <w:rPr>
          <w:rFonts w:eastAsiaTheme="minorEastAsia" w:cstheme="minorBidi"/>
          <w:b/>
          <w:bCs/>
          <w:lang w:val="es-BO" w:eastAsia="es-BO"/>
        </w:rPr>
      </w:pPr>
      <w:r w:rsidRPr="00341EE6">
        <w:rPr>
          <w:b/>
          <w:bCs/>
        </w:rPr>
        <w:fldChar w:fldCharType="begin"/>
      </w:r>
      <w:r w:rsidRPr="00341EE6">
        <w:rPr>
          <w:b/>
          <w:bCs/>
        </w:rPr>
        <w:instrText xml:space="preserve"> TOC \o "1-4" \h \z \u </w:instrText>
      </w:r>
      <w:r w:rsidRPr="00341EE6">
        <w:rPr>
          <w:b/>
          <w:bCs/>
        </w:rPr>
        <w:fldChar w:fldCharType="separate"/>
      </w:r>
      <w:hyperlink w:anchor="_Toc50687268" w:history="1">
        <w:r w:rsidR="00C42B49" w:rsidRPr="00341EE6">
          <w:rPr>
            <w:rStyle w:val="Hipervnculo"/>
            <w:b/>
            <w:bCs/>
            <w:lang w:val="es-BO"/>
          </w:rPr>
          <w:t>SECCIÓN I – MODELOS DE INVITACIÓN</w:t>
        </w:r>
        <w:r w:rsidR="00C42B49" w:rsidRPr="00341EE6">
          <w:rPr>
            <w:b/>
            <w:bCs/>
            <w:webHidden/>
          </w:rPr>
          <w:tab/>
        </w:r>
        <w:r w:rsidR="00C42B49" w:rsidRPr="00341EE6">
          <w:rPr>
            <w:b/>
            <w:bCs/>
            <w:webHidden/>
          </w:rPr>
          <w:fldChar w:fldCharType="begin"/>
        </w:r>
        <w:r w:rsidR="00C42B49" w:rsidRPr="00341EE6">
          <w:rPr>
            <w:b/>
            <w:bCs/>
            <w:webHidden/>
          </w:rPr>
          <w:instrText xml:space="preserve"> PAGEREF _Toc50687268 \h </w:instrText>
        </w:r>
        <w:r w:rsidR="00C42B49" w:rsidRPr="00341EE6">
          <w:rPr>
            <w:b/>
            <w:bCs/>
            <w:webHidden/>
          </w:rPr>
        </w:r>
        <w:r w:rsidR="00C42B49" w:rsidRPr="00341EE6">
          <w:rPr>
            <w:b/>
            <w:bCs/>
            <w:webHidden/>
          </w:rPr>
          <w:fldChar w:fldCharType="separate"/>
        </w:r>
        <w:r w:rsidR="007469E0">
          <w:rPr>
            <w:b/>
            <w:bCs/>
            <w:webHidden/>
          </w:rPr>
          <w:t>1</w:t>
        </w:r>
        <w:r w:rsidR="00C42B49" w:rsidRPr="00341EE6">
          <w:rPr>
            <w:b/>
            <w:bCs/>
            <w:webHidden/>
          </w:rPr>
          <w:fldChar w:fldCharType="end"/>
        </w:r>
      </w:hyperlink>
    </w:p>
    <w:p w:rsidR="00C42B49" w:rsidRPr="00341EE6" w:rsidRDefault="0064505F">
      <w:pPr>
        <w:pStyle w:val="TDC3"/>
        <w:rPr>
          <w:rFonts w:eastAsiaTheme="minorEastAsia" w:cstheme="minorBidi"/>
          <w:lang w:val="es-BO" w:eastAsia="es-BO"/>
        </w:rPr>
      </w:pPr>
      <w:hyperlink w:anchor="_Toc50687270" w:history="1">
        <w:r w:rsidR="00C42B49" w:rsidRPr="00341EE6">
          <w:rPr>
            <w:rStyle w:val="Hipervnculo"/>
            <w:lang w:val="es-ES_tradnl"/>
          </w:rPr>
          <w:t>PUBLICACIÓN</w:t>
        </w:r>
        <w:r w:rsidR="00C42B49" w:rsidRPr="00341EE6">
          <w:rPr>
            <w:webHidden/>
          </w:rPr>
          <w:tab/>
        </w:r>
        <w:r w:rsidR="00DE782F">
          <w:rPr>
            <w:webHidden/>
          </w:rPr>
          <w:t>1</w:t>
        </w:r>
      </w:hyperlink>
    </w:p>
    <w:p w:rsidR="00C42B49" w:rsidRPr="00341EE6" w:rsidRDefault="0064505F">
      <w:pPr>
        <w:pStyle w:val="TDC2"/>
        <w:rPr>
          <w:rFonts w:eastAsiaTheme="minorEastAsia" w:cstheme="minorBidi"/>
          <w:b/>
          <w:bCs/>
          <w:lang w:val="es-BO" w:eastAsia="es-BO"/>
        </w:rPr>
      </w:pPr>
      <w:hyperlink w:anchor="_Toc50687271" w:history="1">
        <w:r w:rsidR="00C42B49" w:rsidRPr="00341EE6">
          <w:rPr>
            <w:rStyle w:val="Hipervnculo"/>
            <w:b/>
            <w:bCs/>
            <w:lang w:val="es-BO"/>
          </w:rPr>
          <w:t>SECCIÓN II – INSTRUCCIONES AL CONSULTOR (IAC)</w:t>
        </w:r>
        <w:r w:rsidR="00C42B49" w:rsidRPr="00341EE6">
          <w:rPr>
            <w:b/>
            <w:bCs/>
            <w:webHidden/>
          </w:rPr>
          <w:tab/>
        </w:r>
        <w:r w:rsidR="00C42B49" w:rsidRPr="00341EE6">
          <w:rPr>
            <w:b/>
            <w:bCs/>
            <w:webHidden/>
          </w:rPr>
          <w:fldChar w:fldCharType="begin"/>
        </w:r>
        <w:r w:rsidR="00C42B49" w:rsidRPr="00341EE6">
          <w:rPr>
            <w:b/>
            <w:bCs/>
            <w:webHidden/>
          </w:rPr>
          <w:instrText xml:space="preserve"> PAGEREF _Toc50687271 \h </w:instrText>
        </w:r>
        <w:r w:rsidR="00C42B49" w:rsidRPr="00341EE6">
          <w:rPr>
            <w:b/>
            <w:bCs/>
            <w:webHidden/>
          </w:rPr>
        </w:r>
        <w:r w:rsidR="00C42B49" w:rsidRPr="00341EE6">
          <w:rPr>
            <w:b/>
            <w:bCs/>
            <w:webHidden/>
          </w:rPr>
          <w:fldChar w:fldCharType="separate"/>
        </w:r>
        <w:r w:rsidR="007469E0">
          <w:rPr>
            <w:b/>
            <w:bCs/>
            <w:webHidden/>
          </w:rPr>
          <w:t>2</w:t>
        </w:r>
        <w:r w:rsidR="00C42B49" w:rsidRPr="00341EE6">
          <w:rPr>
            <w:b/>
            <w:bCs/>
            <w:webHidden/>
          </w:rPr>
          <w:fldChar w:fldCharType="end"/>
        </w:r>
      </w:hyperlink>
    </w:p>
    <w:p w:rsidR="00C42B49" w:rsidRPr="00341EE6" w:rsidRDefault="0064505F">
      <w:pPr>
        <w:pStyle w:val="TDC2"/>
        <w:rPr>
          <w:rFonts w:eastAsiaTheme="minorEastAsia" w:cstheme="minorBidi"/>
          <w:b/>
          <w:bCs/>
          <w:lang w:val="es-BO" w:eastAsia="es-BO"/>
        </w:rPr>
      </w:pPr>
      <w:hyperlink w:anchor="_Toc50687272" w:history="1">
        <w:r w:rsidR="00C42B49" w:rsidRPr="00341EE6">
          <w:rPr>
            <w:rStyle w:val="Hipervnculo"/>
            <w:b/>
            <w:bCs/>
            <w:lang w:val="es-BO"/>
          </w:rPr>
          <w:t>SECCIÓN III – FORMULARIO DE PARTICIPACIÓN</w:t>
        </w:r>
        <w:r w:rsidR="00C42B49" w:rsidRPr="00341EE6">
          <w:rPr>
            <w:b/>
            <w:bCs/>
            <w:webHidden/>
          </w:rPr>
          <w:tab/>
        </w:r>
        <w:r w:rsidR="00C42B49" w:rsidRPr="00341EE6">
          <w:rPr>
            <w:b/>
            <w:bCs/>
            <w:webHidden/>
          </w:rPr>
          <w:fldChar w:fldCharType="begin"/>
        </w:r>
        <w:r w:rsidR="00C42B49" w:rsidRPr="00341EE6">
          <w:rPr>
            <w:b/>
            <w:bCs/>
            <w:webHidden/>
          </w:rPr>
          <w:instrText xml:space="preserve"> PAGEREF _Toc50687272 \h </w:instrText>
        </w:r>
        <w:r w:rsidR="00C42B49" w:rsidRPr="00341EE6">
          <w:rPr>
            <w:b/>
            <w:bCs/>
            <w:webHidden/>
          </w:rPr>
        </w:r>
        <w:r w:rsidR="00C42B49" w:rsidRPr="00341EE6">
          <w:rPr>
            <w:b/>
            <w:bCs/>
            <w:webHidden/>
          </w:rPr>
          <w:fldChar w:fldCharType="separate"/>
        </w:r>
        <w:r w:rsidR="007469E0">
          <w:rPr>
            <w:b/>
            <w:bCs/>
            <w:webHidden/>
          </w:rPr>
          <w:t>7</w:t>
        </w:r>
        <w:r w:rsidR="00C42B49" w:rsidRPr="00341EE6">
          <w:rPr>
            <w:b/>
            <w:bCs/>
            <w:webHidden/>
          </w:rPr>
          <w:fldChar w:fldCharType="end"/>
        </w:r>
      </w:hyperlink>
    </w:p>
    <w:p w:rsidR="00C42B49" w:rsidRPr="00341EE6" w:rsidRDefault="0064505F">
      <w:pPr>
        <w:pStyle w:val="TDC2"/>
        <w:rPr>
          <w:rFonts w:eastAsiaTheme="minorEastAsia" w:cstheme="minorBidi"/>
          <w:b/>
          <w:bCs/>
          <w:lang w:val="es-BO" w:eastAsia="es-BO"/>
        </w:rPr>
      </w:pPr>
      <w:hyperlink w:anchor="_Toc50687273" w:history="1">
        <w:r w:rsidR="00C42B49" w:rsidRPr="00341EE6">
          <w:rPr>
            <w:rStyle w:val="Hipervnculo"/>
            <w:b/>
            <w:bCs/>
            <w:lang w:val="es-BO"/>
          </w:rPr>
          <w:t>SECCIÓN IV – PAÍSES ELEGIBLES</w:t>
        </w:r>
        <w:r w:rsidR="00C42B49" w:rsidRPr="00341EE6">
          <w:rPr>
            <w:b/>
            <w:bCs/>
            <w:webHidden/>
          </w:rPr>
          <w:tab/>
        </w:r>
        <w:r w:rsidR="00C42B49" w:rsidRPr="00341EE6">
          <w:rPr>
            <w:b/>
            <w:bCs/>
            <w:webHidden/>
          </w:rPr>
          <w:fldChar w:fldCharType="begin"/>
        </w:r>
        <w:r w:rsidR="00C42B49" w:rsidRPr="00341EE6">
          <w:rPr>
            <w:b/>
            <w:bCs/>
            <w:webHidden/>
          </w:rPr>
          <w:instrText xml:space="preserve"> PAGEREF _Toc50687273 \h </w:instrText>
        </w:r>
        <w:r w:rsidR="00C42B49" w:rsidRPr="00341EE6">
          <w:rPr>
            <w:b/>
            <w:bCs/>
            <w:webHidden/>
          </w:rPr>
        </w:r>
        <w:r w:rsidR="00C42B49" w:rsidRPr="00341EE6">
          <w:rPr>
            <w:b/>
            <w:bCs/>
            <w:webHidden/>
          </w:rPr>
          <w:fldChar w:fldCharType="separate"/>
        </w:r>
        <w:r w:rsidR="007469E0">
          <w:rPr>
            <w:b/>
            <w:bCs/>
            <w:webHidden/>
          </w:rPr>
          <w:t>10</w:t>
        </w:r>
        <w:r w:rsidR="00C42B49" w:rsidRPr="00341EE6">
          <w:rPr>
            <w:b/>
            <w:bCs/>
            <w:webHidden/>
          </w:rPr>
          <w:fldChar w:fldCharType="end"/>
        </w:r>
      </w:hyperlink>
    </w:p>
    <w:p w:rsidR="00C42B49" w:rsidRPr="00341EE6" w:rsidRDefault="0064505F">
      <w:pPr>
        <w:pStyle w:val="TDC2"/>
        <w:rPr>
          <w:rFonts w:eastAsiaTheme="minorEastAsia" w:cstheme="minorBidi"/>
          <w:b/>
          <w:bCs/>
          <w:lang w:val="es-BO" w:eastAsia="es-BO"/>
        </w:rPr>
      </w:pPr>
      <w:hyperlink w:anchor="_Toc50687274" w:history="1">
        <w:r w:rsidR="00C42B49" w:rsidRPr="00341EE6">
          <w:rPr>
            <w:rStyle w:val="Hipervnculo"/>
            <w:b/>
            <w:bCs/>
            <w:lang w:val="es-BO"/>
          </w:rPr>
          <w:t>SECCIÓN V – TÉRMINOS DE REFERENCIA</w:t>
        </w:r>
        <w:r w:rsidR="00C42B49" w:rsidRPr="00341EE6">
          <w:rPr>
            <w:b/>
            <w:bCs/>
            <w:webHidden/>
          </w:rPr>
          <w:tab/>
        </w:r>
        <w:r w:rsidR="00C42B49" w:rsidRPr="00341EE6">
          <w:rPr>
            <w:b/>
            <w:bCs/>
            <w:webHidden/>
          </w:rPr>
          <w:fldChar w:fldCharType="begin"/>
        </w:r>
        <w:r w:rsidR="00C42B49" w:rsidRPr="00341EE6">
          <w:rPr>
            <w:b/>
            <w:bCs/>
            <w:webHidden/>
          </w:rPr>
          <w:instrText xml:space="preserve"> PAGEREF _Toc50687274 \h </w:instrText>
        </w:r>
        <w:r w:rsidR="00C42B49" w:rsidRPr="00341EE6">
          <w:rPr>
            <w:b/>
            <w:bCs/>
            <w:webHidden/>
          </w:rPr>
        </w:r>
        <w:r w:rsidR="00C42B49" w:rsidRPr="00341EE6">
          <w:rPr>
            <w:b/>
            <w:bCs/>
            <w:webHidden/>
          </w:rPr>
          <w:fldChar w:fldCharType="separate"/>
        </w:r>
        <w:r w:rsidR="007469E0">
          <w:rPr>
            <w:b/>
            <w:bCs/>
            <w:webHidden/>
          </w:rPr>
          <w:t>12</w:t>
        </w:r>
        <w:r w:rsidR="00C42B49" w:rsidRPr="00341EE6">
          <w:rPr>
            <w:b/>
            <w:bCs/>
            <w:webHidden/>
          </w:rPr>
          <w:fldChar w:fldCharType="end"/>
        </w:r>
      </w:hyperlink>
    </w:p>
    <w:p w:rsidR="00C42B49" w:rsidRPr="00341EE6" w:rsidRDefault="0064505F">
      <w:pPr>
        <w:pStyle w:val="TDC2"/>
        <w:rPr>
          <w:rFonts w:eastAsiaTheme="minorEastAsia" w:cstheme="minorBidi"/>
          <w:b/>
          <w:bCs/>
          <w:lang w:val="es-BO" w:eastAsia="es-BO"/>
        </w:rPr>
      </w:pPr>
      <w:hyperlink w:anchor="_Toc50687275" w:history="1">
        <w:r w:rsidR="00C42B49" w:rsidRPr="00341EE6">
          <w:rPr>
            <w:rStyle w:val="Hipervnculo"/>
            <w:b/>
            <w:bCs/>
            <w:lang w:val="es-BO"/>
          </w:rPr>
          <w:t>SECCIÓN VI – CONTRATO</w:t>
        </w:r>
        <w:r w:rsidR="00C42B49" w:rsidRPr="00341EE6">
          <w:rPr>
            <w:b/>
            <w:bCs/>
            <w:webHidden/>
          </w:rPr>
          <w:tab/>
        </w:r>
        <w:r w:rsidR="00C42B49" w:rsidRPr="00341EE6">
          <w:rPr>
            <w:b/>
            <w:bCs/>
            <w:webHidden/>
          </w:rPr>
          <w:fldChar w:fldCharType="begin"/>
        </w:r>
        <w:r w:rsidR="00C42B49" w:rsidRPr="00341EE6">
          <w:rPr>
            <w:b/>
            <w:bCs/>
            <w:webHidden/>
          </w:rPr>
          <w:instrText xml:space="preserve"> PAGEREF _Toc50687275 \h </w:instrText>
        </w:r>
        <w:r w:rsidR="00C42B49" w:rsidRPr="00341EE6">
          <w:rPr>
            <w:b/>
            <w:bCs/>
            <w:webHidden/>
          </w:rPr>
        </w:r>
        <w:r w:rsidR="00C42B49" w:rsidRPr="00341EE6">
          <w:rPr>
            <w:b/>
            <w:bCs/>
            <w:webHidden/>
          </w:rPr>
          <w:fldChar w:fldCharType="separate"/>
        </w:r>
        <w:r w:rsidR="007469E0">
          <w:rPr>
            <w:b/>
            <w:bCs/>
            <w:webHidden/>
          </w:rPr>
          <w:t>18</w:t>
        </w:r>
        <w:r w:rsidR="00C42B49" w:rsidRPr="00341EE6">
          <w:rPr>
            <w:b/>
            <w:bCs/>
            <w:webHidden/>
          </w:rPr>
          <w:fldChar w:fldCharType="end"/>
        </w:r>
      </w:hyperlink>
    </w:p>
    <w:p w:rsidR="00C42B49" w:rsidRPr="00341EE6" w:rsidRDefault="0064505F">
      <w:pPr>
        <w:pStyle w:val="TDC2"/>
        <w:rPr>
          <w:rFonts w:eastAsiaTheme="minorEastAsia" w:cstheme="minorBidi"/>
          <w:b/>
          <w:bCs/>
          <w:lang w:val="es-BO" w:eastAsia="es-BO"/>
        </w:rPr>
      </w:pPr>
      <w:hyperlink w:anchor="_Toc50687276" w:history="1">
        <w:r w:rsidR="00C42B49" w:rsidRPr="00341EE6">
          <w:rPr>
            <w:rStyle w:val="Hipervnculo"/>
            <w:b/>
            <w:bCs/>
          </w:rPr>
          <w:t>CERTIFICACIÓN DE ELEGIBILIDAD Y DE INTEGRIDAD DE CONSULTORES INDIVIDUALES</w:t>
        </w:r>
        <w:r w:rsidR="00C42B49" w:rsidRPr="00341EE6">
          <w:rPr>
            <w:b/>
            <w:bCs/>
            <w:webHidden/>
          </w:rPr>
          <w:tab/>
        </w:r>
        <w:r w:rsidR="00C42B49" w:rsidRPr="00341EE6">
          <w:rPr>
            <w:b/>
            <w:bCs/>
            <w:webHidden/>
          </w:rPr>
          <w:fldChar w:fldCharType="begin"/>
        </w:r>
        <w:r w:rsidR="00C42B49" w:rsidRPr="00341EE6">
          <w:rPr>
            <w:b/>
            <w:bCs/>
            <w:webHidden/>
          </w:rPr>
          <w:instrText xml:space="preserve"> PAGEREF _Toc50687276 \h </w:instrText>
        </w:r>
        <w:r w:rsidR="00C42B49" w:rsidRPr="00341EE6">
          <w:rPr>
            <w:b/>
            <w:bCs/>
            <w:webHidden/>
          </w:rPr>
        </w:r>
        <w:r w:rsidR="00C42B49" w:rsidRPr="00341EE6">
          <w:rPr>
            <w:b/>
            <w:bCs/>
            <w:webHidden/>
          </w:rPr>
          <w:fldChar w:fldCharType="separate"/>
        </w:r>
        <w:r w:rsidR="007469E0">
          <w:rPr>
            <w:b/>
            <w:bCs/>
            <w:webHidden/>
          </w:rPr>
          <w:t>31</w:t>
        </w:r>
        <w:r w:rsidR="00C42B49" w:rsidRPr="00341EE6">
          <w:rPr>
            <w:b/>
            <w:bCs/>
            <w:webHidden/>
          </w:rPr>
          <w:fldChar w:fldCharType="end"/>
        </w:r>
      </w:hyperlink>
    </w:p>
    <w:p w:rsidR="004C7C72" w:rsidRPr="00341EE6" w:rsidRDefault="004C7C72" w:rsidP="004C7C72">
      <w:pPr>
        <w:tabs>
          <w:tab w:val="right" w:leader="dot" w:pos="9498"/>
        </w:tabs>
        <w:spacing w:after="0" w:line="240" w:lineRule="auto"/>
        <w:ind w:hanging="567"/>
        <w:jc w:val="center"/>
        <w:rPr>
          <w:rFonts w:cstheme="minorHAnsi"/>
          <w:b/>
          <w:bCs/>
        </w:rPr>
      </w:pPr>
      <w:r w:rsidRPr="00341EE6">
        <w:rPr>
          <w:rFonts w:cstheme="minorHAnsi"/>
          <w:b/>
          <w:bCs/>
        </w:rPr>
        <w:fldChar w:fldCharType="end"/>
      </w:r>
    </w:p>
    <w:p w:rsidR="004C7C72" w:rsidRPr="00341EE6" w:rsidRDefault="004C7C72" w:rsidP="004C7C72">
      <w:pPr>
        <w:spacing w:after="0" w:line="240" w:lineRule="auto"/>
        <w:jc w:val="center"/>
        <w:rPr>
          <w:rFonts w:cstheme="minorHAnsi"/>
          <w:b/>
          <w:bCs/>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BD46F1" w:rsidP="00A56C90">
      <w:pPr>
        <w:spacing w:after="0" w:line="240" w:lineRule="auto"/>
        <w:jc w:val="center"/>
        <w:rPr>
          <w:rFonts w:cstheme="minorHAnsi"/>
          <w:b/>
          <w:bCs/>
          <w:sz w:val="28"/>
          <w:szCs w:val="28"/>
        </w:rPr>
      </w:pPr>
      <w:r>
        <w:rPr>
          <w:rFonts w:cstheme="minorHAnsi"/>
          <w:b/>
          <w:bCs/>
          <w:sz w:val="28"/>
          <w:szCs w:val="28"/>
        </w:rPr>
        <w:t>SUCEPTIBLES</w:t>
      </w: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C7C72" w:rsidRPr="00341EE6" w:rsidRDefault="004C7C72" w:rsidP="00A56C90">
      <w:pPr>
        <w:spacing w:after="0" w:line="240" w:lineRule="auto"/>
        <w:jc w:val="center"/>
        <w:rPr>
          <w:rFonts w:cstheme="minorHAnsi"/>
          <w:b/>
          <w:bCs/>
          <w:sz w:val="28"/>
          <w:szCs w:val="28"/>
        </w:rPr>
      </w:pPr>
    </w:p>
    <w:p w:rsidR="00432C80" w:rsidRPr="00341EE6" w:rsidRDefault="00432C80" w:rsidP="00A56C90">
      <w:pPr>
        <w:spacing w:after="0" w:line="240" w:lineRule="auto"/>
        <w:jc w:val="center"/>
        <w:rPr>
          <w:rFonts w:cstheme="minorHAnsi"/>
          <w:b/>
          <w:bCs/>
          <w:sz w:val="28"/>
          <w:szCs w:val="28"/>
        </w:rPr>
      </w:pPr>
    </w:p>
    <w:p w:rsidR="00432C80" w:rsidRPr="00341EE6" w:rsidRDefault="00432C80" w:rsidP="00A56C90">
      <w:pPr>
        <w:spacing w:after="0" w:line="240" w:lineRule="auto"/>
        <w:jc w:val="center"/>
        <w:rPr>
          <w:rFonts w:cstheme="minorHAnsi"/>
          <w:b/>
          <w:bCs/>
          <w:sz w:val="28"/>
          <w:szCs w:val="28"/>
        </w:rPr>
      </w:pPr>
    </w:p>
    <w:p w:rsidR="00432C80" w:rsidRPr="00341EE6" w:rsidRDefault="00432C80" w:rsidP="00A56C90">
      <w:pPr>
        <w:spacing w:after="0" w:line="240" w:lineRule="auto"/>
        <w:jc w:val="center"/>
        <w:rPr>
          <w:rFonts w:cstheme="minorHAnsi"/>
          <w:b/>
          <w:bCs/>
          <w:sz w:val="28"/>
          <w:szCs w:val="28"/>
        </w:rPr>
      </w:pPr>
    </w:p>
    <w:p w:rsidR="00432C80" w:rsidRPr="00341EE6" w:rsidRDefault="00432C80" w:rsidP="00A56C90">
      <w:pPr>
        <w:spacing w:after="0" w:line="240" w:lineRule="auto"/>
        <w:jc w:val="center"/>
        <w:rPr>
          <w:rFonts w:cstheme="minorHAnsi"/>
          <w:b/>
          <w:bCs/>
          <w:sz w:val="28"/>
          <w:szCs w:val="28"/>
        </w:rPr>
      </w:pPr>
    </w:p>
    <w:p w:rsidR="00432C80" w:rsidRPr="00341EE6" w:rsidRDefault="00432C80" w:rsidP="00A56C90">
      <w:pPr>
        <w:spacing w:after="0" w:line="240" w:lineRule="auto"/>
        <w:jc w:val="center"/>
        <w:rPr>
          <w:rFonts w:cstheme="minorHAnsi"/>
          <w:b/>
          <w:bCs/>
          <w:sz w:val="28"/>
          <w:szCs w:val="28"/>
        </w:rPr>
      </w:pPr>
    </w:p>
    <w:p w:rsidR="004C7C72" w:rsidRPr="00341EE6" w:rsidRDefault="004C7C72" w:rsidP="004C7C72">
      <w:pPr>
        <w:tabs>
          <w:tab w:val="left" w:pos="567"/>
          <w:tab w:val="right" w:leader="dot" w:pos="8640"/>
        </w:tabs>
        <w:spacing w:after="0" w:line="240" w:lineRule="auto"/>
        <w:jc w:val="both"/>
        <w:rPr>
          <w:rFonts w:eastAsia="Times New Roman" w:cstheme="minorHAnsi"/>
          <w:i/>
          <w:lang w:val="es-ES"/>
        </w:rPr>
        <w:sectPr w:rsidR="004C7C72" w:rsidRPr="00341EE6" w:rsidSect="00AB5932">
          <w:headerReference w:type="even" r:id="rId9"/>
          <w:headerReference w:type="default" r:id="rId10"/>
          <w:footerReference w:type="default" r:id="rId11"/>
          <w:headerReference w:type="first" r:id="rId12"/>
          <w:pgSz w:w="12240" w:h="15840" w:code="122"/>
          <w:pgMar w:top="1134" w:right="1440" w:bottom="1440" w:left="1276" w:header="720" w:footer="720" w:gutter="0"/>
          <w:cols w:space="720"/>
        </w:sectPr>
      </w:pPr>
      <w:bookmarkStart w:id="1" w:name="_Hlk36307370"/>
    </w:p>
    <w:p w:rsidR="00B97844" w:rsidRPr="00341EE6" w:rsidRDefault="00B97844" w:rsidP="00B97844">
      <w:pPr>
        <w:pStyle w:val="Ttulo2"/>
        <w:shd w:val="clear" w:color="auto" w:fill="D9D9D9" w:themeFill="background1" w:themeFillShade="D9"/>
        <w:spacing w:before="0" w:line="240" w:lineRule="auto"/>
        <w:rPr>
          <w:rFonts w:cstheme="minorHAnsi"/>
          <w:sz w:val="28"/>
          <w:szCs w:val="28"/>
          <w:lang w:val="es-BO"/>
        </w:rPr>
      </w:pPr>
      <w:bookmarkStart w:id="2" w:name="_Toc36254575"/>
      <w:bookmarkStart w:id="3" w:name="_Toc50687268"/>
      <w:bookmarkEnd w:id="1"/>
      <w:r w:rsidRPr="00341EE6">
        <w:rPr>
          <w:rFonts w:cstheme="minorHAnsi"/>
          <w:sz w:val="28"/>
          <w:szCs w:val="28"/>
          <w:lang w:val="es-BO"/>
        </w:rPr>
        <w:lastRenderedPageBreak/>
        <w:t>SECCIÓN I –</w:t>
      </w:r>
      <w:bookmarkEnd w:id="2"/>
      <w:r w:rsidR="003272BF" w:rsidRPr="00341EE6">
        <w:rPr>
          <w:rFonts w:cstheme="minorHAnsi"/>
          <w:sz w:val="28"/>
          <w:szCs w:val="28"/>
          <w:lang w:val="es-BO"/>
        </w:rPr>
        <w:t xml:space="preserve"> </w:t>
      </w:r>
      <w:r w:rsidR="00A523D9" w:rsidRPr="00341EE6">
        <w:rPr>
          <w:rFonts w:cstheme="minorHAnsi"/>
          <w:sz w:val="28"/>
          <w:szCs w:val="28"/>
          <w:lang w:val="es-BO"/>
        </w:rPr>
        <w:t xml:space="preserve">MODELOS DE </w:t>
      </w:r>
      <w:r w:rsidR="00240CFD" w:rsidRPr="00341EE6">
        <w:rPr>
          <w:rFonts w:cstheme="minorHAnsi"/>
          <w:sz w:val="28"/>
          <w:szCs w:val="28"/>
          <w:lang w:val="es-BO"/>
        </w:rPr>
        <w:t>INVITACIÓN</w:t>
      </w:r>
      <w:bookmarkEnd w:id="3"/>
    </w:p>
    <w:p w:rsidR="00F833A3" w:rsidRPr="00341EE6" w:rsidRDefault="00F833A3" w:rsidP="00F833A3">
      <w:pPr>
        <w:pStyle w:val="Textoindependiente"/>
        <w:spacing w:after="0" w:line="240" w:lineRule="auto"/>
        <w:jc w:val="center"/>
        <w:rPr>
          <w:rFonts w:cstheme="minorHAnsi"/>
          <w:b/>
          <w:i/>
          <w:color w:val="1F4E79"/>
          <w:sz w:val="20"/>
          <w:szCs w:val="20"/>
          <w:lang w:val="es-ES_tradnl"/>
        </w:rPr>
      </w:pPr>
    </w:p>
    <w:p w:rsidR="00AB4EA0" w:rsidRPr="00341EE6" w:rsidRDefault="00AB4EA0" w:rsidP="00B625C3">
      <w:pPr>
        <w:pStyle w:val="Ttulo3"/>
        <w:jc w:val="center"/>
        <w:rPr>
          <w:rFonts w:asciiTheme="minorHAnsi" w:hAnsiTheme="minorHAnsi" w:cstheme="minorHAnsi"/>
          <w:b/>
          <w:bCs/>
          <w:color w:val="auto"/>
          <w:lang w:val="es-ES_tradnl"/>
        </w:rPr>
      </w:pPr>
      <w:bookmarkStart w:id="4" w:name="_Toc50687270"/>
      <w:r w:rsidRPr="00341EE6">
        <w:rPr>
          <w:rFonts w:asciiTheme="minorHAnsi" w:hAnsiTheme="minorHAnsi" w:cstheme="minorHAnsi"/>
          <w:b/>
          <w:bCs/>
          <w:color w:val="auto"/>
          <w:lang w:val="es-ES_tradnl"/>
        </w:rPr>
        <w:t>PUBLICACIÓN</w:t>
      </w:r>
      <w:bookmarkEnd w:id="4"/>
    </w:p>
    <w:p w:rsidR="00460D12" w:rsidRPr="00460D12" w:rsidRDefault="00460D12" w:rsidP="00460D12">
      <w:pPr>
        <w:spacing w:after="0" w:line="240" w:lineRule="auto"/>
        <w:jc w:val="center"/>
        <w:rPr>
          <w:rFonts w:eastAsiaTheme="majorEastAsia" w:cstheme="minorHAnsi"/>
          <w:b/>
          <w:bCs/>
          <w:sz w:val="24"/>
          <w:szCs w:val="24"/>
          <w:lang w:val="es-ES_tradnl"/>
        </w:rPr>
      </w:pPr>
      <w:r w:rsidRPr="00460D12">
        <w:rPr>
          <w:rFonts w:eastAsiaTheme="majorEastAsia" w:cstheme="minorHAnsi"/>
          <w:b/>
          <w:bCs/>
          <w:sz w:val="24"/>
          <w:szCs w:val="24"/>
          <w:lang w:val="es-ES_tradnl"/>
        </w:rPr>
        <w:t>Programa de Sanidad Agropecuaria e Inocuidad Alimentaría II</w:t>
      </w:r>
    </w:p>
    <w:p w:rsidR="00460D12" w:rsidRDefault="00460D12" w:rsidP="00460D12">
      <w:pPr>
        <w:spacing w:after="0" w:line="240" w:lineRule="auto"/>
        <w:jc w:val="center"/>
        <w:rPr>
          <w:rFonts w:eastAsiaTheme="majorEastAsia" w:cstheme="minorHAnsi"/>
          <w:b/>
          <w:bCs/>
          <w:sz w:val="24"/>
          <w:szCs w:val="24"/>
          <w:lang w:val="es-ES_tradnl"/>
        </w:rPr>
      </w:pPr>
      <w:r w:rsidRPr="00460D12">
        <w:rPr>
          <w:rFonts w:eastAsiaTheme="majorEastAsia" w:cstheme="minorHAnsi"/>
          <w:b/>
          <w:bCs/>
          <w:sz w:val="24"/>
          <w:szCs w:val="24"/>
          <w:lang w:val="es-ES_tradnl"/>
        </w:rPr>
        <w:t>BO-L1179 – 3797/BL-BO</w:t>
      </w:r>
    </w:p>
    <w:p w:rsidR="00CA4102" w:rsidRPr="00CA4102" w:rsidRDefault="00CA4102" w:rsidP="00460D12">
      <w:pPr>
        <w:spacing w:after="0" w:line="240" w:lineRule="auto"/>
        <w:jc w:val="center"/>
        <w:rPr>
          <w:rFonts w:eastAsiaTheme="majorEastAsia" w:cstheme="minorHAnsi"/>
          <w:b/>
          <w:bCs/>
          <w:sz w:val="16"/>
          <w:szCs w:val="24"/>
          <w:lang w:val="es-ES_tradnl"/>
        </w:rPr>
      </w:pPr>
    </w:p>
    <w:p w:rsidR="00CA4102" w:rsidRDefault="00CA4102" w:rsidP="00460D12">
      <w:pPr>
        <w:spacing w:after="0" w:line="240" w:lineRule="auto"/>
        <w:jc w:val="center"/>
        <w:rPr>
          <w:rFonts w:eastAsiaTheme="majorEastAsia" w:cstheme="minorHAnsi"/>
          <w:b/>
          <w:bCs/>
          <w:sz w:val="24"/>
          <w:szCs w:val="24"/>
          <w:lang w:val="es-ES_tradnl"/>
        </w:rPr>
      </w:pPr>
      <w:r>
        <w:rPr>
          <w:rFonts w:eastAsiaTheme="majorEastAsia" w:cstheme="minorHAnsi"/>
          <w:b/>
          <w:bCs/>
          <w:sz w:val="24"/>
          <w:szCs w:val="24"/>
          <w:lang w:val="es-ES_tradnl"/>
        </w:rPr>
        <w:t>SERVICIO NACIONAL DE SANIDAD AGROPECUARIA E INOCUIDAD ALIMENTARIA - SENASAG</w:t>
      </w:r>
    </w:p>
    <w:p w:rsidR="00460D12" w:rsidRPr="00151735" w:rsidRDefault="00460D12" w:rsidP="00460D12">
      <w:pPr>
        <w:spacing w:after="0" w:line="240" w:lineRule="auto"/>
        <w:jc w:val="center"/>
        <w:rPr>
          <w:rFonts w:eastAsiaTheme="majorEastAsia" w:cstheme="minorHAnsi"/>
          <w:b/>
          <w:bCs/>
          <w:sz w:val="18"/>
          <w:szCs w:val="24"/>
          <w:lang w:val="es-ES_tradnl"/>
        </w:rPr>
      </w:pPr>
    </w:p>
    <w:p w:rsidR="00AB4EA0" w:rsidRDefault="00CC6C75" w:rsidP="00AB4EA0">
      <w:pPr>
        <w:spacing w:after="0" w:line="240" w:lineRule="auto"/>
        <w:jc w:val="center"/>
        <w:rPr>
          <w:rFonts w:cstheme="minorHAnsi"/>
          <w:b/>
          <w:lang w:val="es-ES_tradnl"/>
        </w:rPr>
      </w:pPr>
      <w:r w:rsidRPr="00341EE6">
        <w:rPr>
          <w:rFonts w:cstheme="minorHAnsi"/>
          <w:b/>
          <w:lang w:val="es-ES_tradnl"/>
        </w:rPr>
        <w:t>INVITACIÓN PÚBLICA</w:t>
      </w:r>
    </w:p>
    <w:p w:rsidR="00CA4102" w:rsidRDefault="00CA4102" w:rsidP="00AB4EA0">
      <w:pPr>
        <w:spacing w:after="0" w:line="240" w:lineRule="auto"/>
        <w:jc w:val="center"/>
        <w:rPr>
          <w:rFonts w:cstheme="minorHAnsi"/>
          <w:b/>
          <w:lang w:val="es-ES_tradnl"/>
        </w:rPr>
      </w:pPr>
      <w:r>
        <w:rPr>
          <w:rFonts w:cstheme="minorHAnsi"/>
          <w:b/>
          <w:lang w:val="es-ES_tradnl"/>
        </w:rPr>
        <w:t>SENASAG II-</w:t>
      </w:r>
      <w:r w:rsidRPr="00CA4102">
        <w:rPr>
          <w:rFonts w:cstheme="minorHAnsi"/>
          <w:b/>
          <w:color w:val="FF0000"/>
          <w:lang w:val="es-ES_tradnl"/>
        </w:rPr>
        <w:t>189</w:t>
      </w:r>
      <w:r>
        <w:rPr>
          <w:rFonts w:cstheme="minorHAnsi"/>
          <w:b/>
          <w:lang w:val="es-ES_tradnl"/>
        </w:rPr>
        <w:t>-IC-CI (revisión previa)</w:t>
      </w:r>
    </w:p>
    <w:p w:rsidR="00B6398D" w:rsidRPr="00151735" w:rsidRDefault="00B6398D" w:rsidP="00B6398D">
      <w:pPr>
        <w:spacing w:after="0" w:line="240" w:lineRule="auto"/>
        <w:jc w:val="center"/>
        <w:rPr>
          <w:rFonts w:ascii="Calibri" w:hAnsi="Calibri" w:cs="Times New Roman"/>
          <w:iCs/>
          <w:color w:val="1F4E79"/>
          <w:sz w:val="18"/>
          <w:lang w:val="es-ES_tradnl"/>
        </w:rPr>
      </w:pPr>
    </w:p>
    <w:p w:rsidR="00460D12" w:rsidRDefault="00460D12" w:rsidP="001F6710">
      <w:pPr>
        <w:spacing w:after="0" w:line="240" w:lineRule="auto"/>
        <w:jc w:val="both"/>
        <w:rPr>
          <w:rFonts w:ascii="Calibri" w:hAnsi="Calibri" w:cs="Times New Roman"/>
          <w:lang w:val="es-ES_tradnl"/>
        </w:rPr>
      </w:pPr>
      <w:r w:rsidRPr="00E23C05">
        <w:rPr>
          <w:rFonts w:ascii="Calibri" w:hAnsi="Calibri" w:cs="Times New Roman"/>
          <w:lang w:val="es-ES_tradnl"/>
        </w:rPr>
        <w:t xml:space="preserve">El Estado Plurinacional de Bolivia ha recibido un financiamiento del </w:t>
      </w:r>
      <w:r>
        <w:rPr>
          <w:rFonts w:ascii="Calibri" w:hAnsi="Calibri" w:cs="Times New Roman"/>
          <w:lang w:val="es-ES_tradnl"/>
        </w:rPr>
        <w:t>Banco</w:t>
      </w:r>
      <w:r w:rsidRPr="00E23C05">
        <w:rPr>
          <w:rFonts w:ascii="Calibri" w:hAnsi="Calibri" w:cs="Times New Roman"/>
          <w:lang w:val="es-ES_tradnl"/>
        </w:rPr>
        <w:t xml:space="preserve"> Interamericano de Desarrollo, para financiar parcialmente el Programa citado </w:t>
      </w:r>
      <w:r>
        <w:rPr>
          <w:rFonts w:ascii="Calibri" w:hAnsi="Calibri" w:cs="Times New Roman"/>
          <w:lang w:val="es-ES_tradnl"/>
        </w:rPr>
        <w:t>en la referencia</w:t>
      </w:r>
      <w:r w:rsidRPr="00E23C05">
        <w:rPr>
          <w:rFonts w:ascii="Calibri" w:hAnsi="Calibri" w:cs="Times New Roman"/>
          <w:lang w:val="es-ES_tradnl"/>
        </w:rPr>
        <w:t>. E</w:t>
      </w:r>
      <w:r>
        <w:rPr>
          <w:rFonts w:ascii="Calibri" w:hAnsi="Calibri" w:cs="Times New Roman"/>
          <w:lang w:val="es-ES_tradnl"/>
        </w:rPr>
        <w:t xml:space="preserve">L Servicio Nacional de Sanidad Agropecuaria e Inocuidad alimentaria – SENASAG </w:t>
      </w:r>
      <w:r w:rsidRPr="00E23C05">
        <w:rPr>
          <w:rFonts w:ascii="Calibri" w:hAnsi="Calibri" w:cs="Times New Roman"/>
          <w:lang w:val="es-ES_tradnl"/>
        </w:rPr>
        <w:t>es el responsable de la ejecución del Programa, en el marco del cual</w:t>
      </w:r>
      <w:r>
        <w:rPr>
          <w:rFonts w:ascii="Calibri" w:hAnsi="Calibri" w:cs="Times New Roman"/>
          <w:lang w:val="es-ES_tradnl"/>
        </w:rPr>
        <w:t>,</w:t>
      </w:r>
      <w:r w:rsidRPr="00E23C05">
        <w:rPr>
          <w:rFonts w:ascii="Calibri" w:hAnsi="Calibri" w:cs="Times New Roman"/>
          <w:lang w:val="es-ES_tradnl"/>
        </w:rPr>
        <w:t xml:space="preserve"> se </w:t>
      </w:r>
      <w:r>
        <w:rPr>
          <w:rFonts w:ascii="Calibri" w:hAnsi="Calibri" w:cs="Times New Roman"/>
          <w:lang w:val="es-ES_tradnl"/>
        </w:rPr>
        <w:t>invita a presentar Hojas de Vida para:</w:t>
      </w:r>
    </w:p>
    <w:p w:rsidR="001F6710" w:rsidRDefault="001F6710" w:rsidP="001F6710">
      <w:pPr>
        <w:spacing w:after="0" w:line="240" w:lineRule="auto"/>
        <w:jc w:val="both"/>
        <w:rPr>
          <w:rFonts w:ascii="Calibri" w:hAnsi="Calibri" w:cs="Times New Roman"/>
          <w:lang w:val="es-ES_tradnl"/>
        </w:rPr>
      </w:pPr>
    </w:p>
    <w:p w:rsidR="00460D12" w:rsidRPr="000E0697" w:rsidRDefault="006F5CAF" w:rsidP="001F6710">
      <w:pPr>
        <w:spacing w:after="0" w:line="240" w:lineRule="auto"/>
        <w:jc w:val="center"/>
        <w:rPr>
          <w:rFonts w:ascii="Calibri" w:hAnsi="Calibri" w:cs="Times New Roman"/>
          <w:b/>
          <w:lang w:val="es-ES_tradnl"/>
        </w:rPr>
      </w:pPr>
      <w:r>
        <w:rPr>
          <w:rFonts w:ascii="Calibri" w:hAnsi="Calibri" w:cs="Times New Roman"/>
          <w:b/>
          <w:lang w:val="es-ES_tradnl"/>
        </w:rPr>
        <w:t xml:space="preserve">PROFESIONAL EN ADQUISICIONES DEL PROGRAMA </w:t>
      </w:r>
      <w:r w:rsidR="00460D12" w:rsidRPr="000E0697">
        <w:rPr>
          <w:rFonts w:ascii="Calibri" w:hAnsi="Calibri" w:cs="Times New Roman"/>
          <w:b/>
          <w:lang w:val="es-ES_tradnl"/>
        </w:rPr>
        <w:t>SENASAG II</w:t>
      </w:r>
    </w:p>
    <w:p w:rsidR="001F6710" w:rsidRPr="00CA4102" w:rsidRDefault="001F6710" w:rsidP="001F6710">
      <w:pPr>
        <w:spacing w:after="0" w:line="240" w:lineRule="auto"/>
        <w:jc w:val="both"/>
        <w:rPr>
          <w:rFonts w:ascii="Calibri" w:hAnsi="Calibri" w:cs="Calibri"/>
          <w:sz w:val="10"/>
          <w:lang w:val="es-ES_tradnl"/>
        </w:rPr>
      </w:pPr>
    </w:p>
    <w:p w:rsidR="000C5CAC" w:rsidRDefault="00447894" w:rsidP="001F6710">
      <w:pPr>
        <w:spacing w:after="0" w:line="240" w:lineRule="auto"/>
        <w:jc w:val="both"/>
        <w:rPr>
          <w:rFonts w:ascii="Calibri" w:hAnsi="Calibri" w:cs="Calibri"/>
          <w:i/>
          <w:lang w:val="es-ES_tradnl"/>
        </w:rPr>
      </w:pPr>
      <w:r w:rsidRPr="00477325">
        <w:rPr>
          <w:rFonts w:ascii="Calibri" w:hAnsi="Calibri" w:cs="Calibri"/>
          <w:lang w:val="es-ES_tradnl"/>
        </w:rPr>
        <w:t xml:space="preserve">La citada consultoría se realizará en el ámbito del Componente </w:t>
      </w:r>
      <w:r>
        <w:rPr>
          <w:rFonts w:ascii="Calibri" w:hAnsi="Calibri" w:cs="Calibri"/>
          <w:lang w:val="es-ES_tradnl"/>
        </w:rPr>
        <w:t>de Administración del Programa</w:t>
      </w:r>
      <w:r w:rsidRPr="004223C8">
        <w:rPr>
          <w:rFonts w:ascii="Calibri" w:hAnsi="Calibri" w:cs="Times New Roman"/>
          <w:iCs/>
          <w:lang w:val="es-ES_tradnl"/>
        </w:rPr>
        <w:t>,</w:t>
      </w:r>
      <w:r w:rsidRPr="004223C8">
        <w:rPr>
          <w:rFonts w:ascii="Calibri" w:hAnsi="Calibri" w:cs="Calibri"/>
          <w:lang w:val="es-ES_tradnl"/>
        </w:rPr>
        <w:t xml:space="preserve"> </w:t>
      </w:r>
      <w:r w:rsidR="006D3588">
        <w:rPr>
          <w:rFonts w:ascii="Calibri" w:hAnsi="Calibri" w:cs="Calibri"/>
          <w:lang w:val="es-ES_tradnl"/>
        </w:rPr>
        <w:t xml:space="preserve">desde la firma de contrato hasta el </w:t>
      </w:r>
      <w:r w:rsidR="006D3588" w:rsidRPr="006D3588">
        <w:rPr>
          <w:rFonts w:ascii="Calibri" w:hAnsi="Calibri" w:cs="Calibri"/>
          <w:color w:val="FF0000"/>
          <w:lang w:val="es-ES_tradnl"/>
        </w:rPr>
        <w:t>31 de diciembre 2022</w:t>
      </w:r>
      <w:r>
        <w:rPr>
          <w:rFonts w:ascii="Calibri" w:hAnsi="Calibri" w:cs="Calibri"/>
          <w:lang w:val="es-ES_tradnl"/>
        </w:rPr>
        <w:t xml:space="preserve">, </w:t>
      </w:r>
      <w:r w:rsidRPr="00477325">
        <w:rPr>
          <w:rFonts w:ascii="Calibri" w:hAnsi="Calibri" w:cs="Calibri"/>
          <w:lang w:val="es-ES_tradnl"/>
        </w:rPr>
        <w:t xml:space="preserve">cuenta con un </w:t>
      </w:r>
      <w:r w:rsidRPr="006F5CAF">
        <w:rPr>
          <w:rFonts w:ascii="Calibri" w:hAnsi="Calibri" w:cs="Calibri"/>
          <w:b/>
          <w:lang w:val="es-ES_tradnl"/>
        </w:rPr>
        <w:t xml:space="preserve">presupuesto </w:t>
      </w:r>
      <w:r w:rsidR="006F5CAF" w:rsidRPr="006F5CAF">
        <w:rPr>
          <w:rFonts w:ascii="Calibri" w:hAnsi="Calibri" w:cs="Calibri"/>
          <w:b/>
          <w:lang w:val="es-ES_tradnl"/>
        </w:rPr>
        <w:t xml:space="preserve">mensual de </w:t>
      </w:r>
      <w:r w:rsidR="006F5CAF" w:rsidRPr="000B5F7F">
        <w:rPr>
          <w:rFonts w:ascii="Calibri" w:hAnsi="Calibri" w:cs="Calibri"/>
          <w:b/>
          <w:lang w:val="es-ES_tradnl"/>
        </w:rPr>
        <w:t>Bs. 11.518,00</w:t>
      </w:r>
      <w:r w:rsidR="006F5CAF" w:rsidRPr="000B5F7F">
        <w:rPr>
          <w:rFonts w:ascii="Calibri" w:hAnsi="Calibri" w:cs="Calibri"/>
          <w:lang w:val="es-ES_tradnl"/>
        </w:rPr>
        <w:t xml:space="preserve"> (Once Mil, Quinientos Dieciocho 00/100 Bolivianos)</w:t>
      </w:r>
      <w:r w:rsidRPr="00477325">
        <w:rPr>
          <w:rFonts w:ascii="Calibri" w:hAnsi="Calibri" w:cs="Calibri"/>
          <w:lang w:val="es-ES_tradnl"/>
        </w:rPr>
        <w:t xml:space="preserve"> y su objetivo general es</w:t>
      </w:r>
      <w:r w:rsidR="006F5CAF">
        <w:rPr>
          <w:rFonts w:ascii="Calibri" w:hAnsi="Calibri" w:cs="Calibri"/>
          <w:lang w:val="es-ES_tradnl"/>
        </w:rPr>
        <w:t xml:space="preserve"> </w:t>
      </w:r>
      <w:r w:rsidR="000C5CAC">
        <w:rPr>
          <w:rFonts w:ascii="Calibri" w:hAnsi="Calibri" w:cs="Calibri"/>
          <w:b/>
          <w:i/>
          <w:lang w:val="es-ES_tradnl"/>
        </w:rPr>
        <w:t xml:space="preserve">Llevar adelante la ejecución, </w:t>
      </w:r>
      <w:r w:rsidR="006F5CAF">
        <w:rPr>
          <w:rFonts w:ascii="Calibri" w:hAnsi="Calibri" w:cs="Calibri"/>
          <w:b/>
          <w:i/>
          <w:lang w:val="es-ES_tradnl"/>
        </w:rPr>
        <w:t xml:space="preserve"> seguimiento, monitoreo y</w:t>
      </w:r>
      <w:r w:rsidR="000C5CAC">
        <w:rPr>
          <w:rFonts w:ascii="Calibri" w:hAnsi="Calibri" w:cs="Calibri"/>
          <w:b/>
          <w:i/>
          <w:lang w:val="es-ES_tradnl"/>
        </w:rPr>
        <w:t xml:space="preserve"> control de los procesos de </w:t>
      </w:r>
      <w:r w:rsidR="00FF58A5">
        <w:rPr>
          <w:rFonts w:ascii="Calibri" w:hAnsi="Calibri" w:cs="Calibri"/>
          <w:b/>
          <w:i/>
          <w:lang w:val="es-ES_tradnl"/>
        </w:rPr>
        <w:t xml:space="preserve">adquisiciones y </w:t>
      </w:r>
      <w:r w:rsidR="000C5CAC">
        <w:rPr>
          <w:rFonts w:ascii="Calibri" w:hAnsi="Calibri" w:cs="Calibri"/>
          <w:b/>
          <w:i/>
          <w:lang w:val="es-ES_tradnl"/>
        </w:rPr>
        <w:t xml:space="preserve">contrataciones previstos en el Programa, </w:t>
      </w:r>
      <w:r w:rsidR="000C5CAC">
        <w:rPr>
          <w:rFonts w:ascii="Calibri" w:hAnsi="Calibri" w:cs="Calibri"/>
          <w:i/>
          <w:lang w:val="es-ES_tradnl"/>
        </w:rPr>
        <w:t xml:space="preserve">garantizando la adecuada aplicación de los lineamientos normativos </w:t>
      </w:r>
      <w:r w:rsidR="00FF58A5">
        <w:rPr>
          <w:rFonts w:ascii="Calibri" w:hAnsi="Calibri" w:cs="Calibri"/>
          <w:i/>
          <w:lang w:val="es-ES_tradnl"/>
        </w:rPr>
        <w:t xml:space="preserve">establecidos </w:t>
      </w:r>
      <w:r w:rsidR="000C5CAC">
        <w:rPr>
          <w:rFonts w:ascii="Calibri" w:hAnsi="Calibri" w:cs="Calibri"/>
          <w:i/>
          <w:lang w:val="es-ES_tradnl"/>
        </w:rPr>
        <w:t xml:space="preserve">para el efecto, dentro de los plazos perentorios previstos para cada uno de éstos, con el fin de coadyuvar de manera oportuna, pertinente y adecuada, con el logro de los resultados y productos, establecidos en la Operación. </w:t>
      </w:r>
    </w:p>
    <w:p w:rsidR="001F6710" w:rsidRPr="00CA4102" w:rsidRDefault="001F6710" w:rsidP="001F6710">
      <w:pPr>
        <w:spacing w:after="0" w:line="240" w:lineRule="auto"/>
        <w:jc w:val="both"/>
        <w:rPr>
          <w:rFonts w:cstheme="minorHAnsi"/>
          <w:sz w:val="18"/>
          <w:lang w:val="es-ES_tradnl"/>
        </w:rPr>
      </w:pPr>
    </w:p>
    <w:p w:rsidR="00B6398D" w:rsidRPr="00341EE6" w:rsidRDefault="00BC0497" w:rsidP="001F6710">
      <w:pPr>
        <w:spacing w:after="0" w:line="240" w:lineRule="auto"/>
        <w:jc w:val="both"/>
        <w:rPr>
          <w:rFonts w:ascii="Calibri" w:hAnsi="Calibri" w:cs="Times New Roman"/>
          <w:b/>
          <w:iCs/>
          <w:color w:val="1F4E79"/>
          <w:lang w:val="es-ES_tradnl"/>
        </w:rPr>
      </w:pPr>
      <w:r w:rsidRPr="00341EE6">
        <w:rPr>
          <w:rFonts w:cstheme="minorHAnsi"/>
          <w:lang w:val="es-ES_tradnl"/>
        </w:rPr>
        <w:t>Para el efecto, se invita a profesionales originarios de países miembros del BID, con el perfil mínimo conforme a los términos de referencia</w:t>
      </w:r>
      <w:r w:rsidR="00092735" w:rsidRPr="00341EE6">
        <w:rPr>
          <w:rFonts w:cstheme="minorHAnsi"/>
          <w:lang w:val="es-ES_tradnl"/>
        </w:rPr>
        <w:t>, a</w:t>
      </w:r>
      <w:r w:rsidRPr="00341EE6">
        <w:rPr>
          <w:rFonts w:cstheme="minorHAnsi"/>
          <w:lang w:val="es-ES_tradnl"/>
        </w:rPr>
        <w:t xml:space="preserve"> presentar </w:t>
      </w:r>
      <w:r w:rsidR="009C5AE4" w:rsidRPr="00341EE6">
        <w:rPr>
          <w:rFonts w:cstheme="minorHAnsi"/>
          <w:lang w:val="es-ES_tradnl"/>
        </w:rPr>
        <w:t xml:space="preserve">su </w:t>
      </w:r>
      <w:r w:rsidR="00A523D9" w:rsidRPr="00341EE6">
        <w:rPr>
          <w:rFonts w:cstheme="minorHAnsi"/>
          <w:lang w:val="es-ES_tradnl"/>
        </w:rPr>
        <w:t>h</w:t>
      </w:r>
      <w:r w:rsidR="009C5AE4" w:rsidRPr="00341EE6">
        <w:rPr>
          <w:rFonts w:cstheme="minorHAnsi"/>
          <w:lang w:val="es-ES_tradnl"/>
        </w:rPr>
        <w:t xml:space="preserve">oja de </w:t>
      </w:r>
      <w:r w:rsidR="00A523D9" w:rsidRPr="00341EE6">
        <w:rPr>
          <w:rFonts w:cstheme="minorHAnsi"/>
          <w:lang w:val="es-ES_tradnl"/>
        </w:rPr>
        <w:t>v</w:t>
      </w:r>
      <w:r w:rsidR="009C5AE4" w:rsidRPr="00341EE6">
        <w:rPr>
          <w:rFonts w:cstheme="minorHAnsi"/>
          <w:lang w:val="es-ES_tradnl"/>
        </w:rPr>
        <w:t>ida</w:t>
      </w:r>
      <w:r w:rsidR="00092735" w:rsidRPr="00341EE6">
        <w:rPr>
          <w:rFonts w:cstheme="minorHAnsi"/>
          <w:lang w:val="es-ES_tradnl"/>
        </w:rPr>
        <w:t>.</w:t>
      </w:r>
    </w:p>
    <w:p w:rsidR="00092735" w:rsidRPr="008975B6" w:rsidRDefault="00092735" w:rsidP="001F6710">
      <w:pPr>
        <w:spacing w:after="0" w:line="240" w:lineRule="auto"/>
        <w:jc w:val="both"/>
        <w:rPr>
          <w:rFonts w:cstheme="minorHAnsi"/>
          <w:sz w:val="18"/>
          <w:lang w:val="es-ES_tradnl"/>
        </w:rPr>
      </w:pPr>
    </w:p>
    <w:p w:rsidR="00092735" w:rsidRPr="005F2207" w:rsidRDefault="00370845" w:rsidP="001F6710">
      <w:pPr>
        <w:spacing w:after="0" w:line="240" w:lineRule="auto"/>
        <w:jc w:val="both"/>
        <w:rPr>
          <w:rFonts w:cstheme="minorHAnsi"/>
          <w:lang w:val="es-ES_tradnl"/>
        </w:rPr>
      </w:pPr>
      <w:r w:rsidRPr="00341EE6">
        <w:rPr>
          <w:rFonts w:cstheme="minorHAnsi"/>
          <w:lang w:val="es-ES_tradnl"/>
        </w:rPr>
        <w:t>L</w:t>
      </w:r>
      <w:r w:rsidR="00092735" w:rsidRPr="00341EE6">
        <w:rPr>
          <w:rFonts w:cstheme="minorHAnsi"/>
          <w:lang w:val="es-ES_tradnl"/>
        </w:rPr>
        <w:t>os Términos de Referencia</w:t>
      </w:r>
      <w:r w:rsidRPr="00341EE6">
        <w:rPr>
          <w:rFonts w:cstheme="minorHAnsi"/>
          <w:lang w:val="es-ES_tradnl"/>
        </w:rPr>
        <w:t xml:space="preserve"> de la presente invitación</w:t>
      </w:r>
      <w:r w:rsidR="00575030" w:rsidRPr="00341EE6">
        <w:rPr>
          <w:rFonts w:cstheme="minorHAnsi"/>
          <w:lang w:val="es-ES_tradnl"/>
        </w:rPr>
        <w:t>,</w:t>
      </w:r>
      <w:r w:rsidRPr="00341EE6">
        <w:rPr>
          <w:rFonts w:cstheme="minorHAnsi"/>
          <w:lang w:val="es-ES_tradnl"/>
        </w:rPr>
        <w:t xml:space="preserve"> están disponibles en</w:t>
      </w:r>
      <w:r w:rsidR="00587FD7">
        <w:rPr>
          <w:rFonts w:cstheme="minorHAnsi"/>
          <w:lang w:val="es-ES_tradnl"/>
        </w:rPr>
        <w:t xml:space="preserve"> SICOES </w:t>
      </w:r>
      <w:hyperlink r:id="rId13" w:history="1">
        <w:r w:rsidR="00587FD7" w:rsidRPr="00A635A0">
          <w:rPr>
            <w:rStyle w:val="Hipervnculo"/>
            <w:rFonts w:cstheme="minorHAnsi"/>
            <w:lang w:val="es-ES_tradnl"/>
          </w:rPr>
          <w:t>WWW.SICOES.GOB.BO</w:t>
        </w:r>
      </w:hyperlink>
      <w:r w:rsidRPr="00341EE6">
        <w:rPr>
          <w:rFonts w:cstheme="minorHAnsi"/>
        </w:rPr>
        <w:t>, o</w:t>
      </w:r>
      <w:r w:rsidR="00092735" w:rsidRPr="00341EE6">
        <w:rPr>
          <w:rFonts w:cstheme="minorHAnsi"/>
          <w:lang w:val="es-ES_tradnl"/>
        </w:rPr>
        <w:t xml:space="preserve"> podrá</w:t>
      </w:r>
      <w:r w:rsidRPr="00341EE6">
        <w:rPr>
          <w:rFonts w:cstheme="minorHAnsi"/>
          <w:lang w:val="es-ES_tradnl"/>
        </w:rPr>
        <w:t>n</w:t>
      </w:r>
      <w:r w:rsidR="00092735" w:rsidRPr="00341EE6">
        <w:rPr>
          <w:rFonts w:cstheme="minorHAnsi"/>
          <w:lang w:val="es-ES_tradnl"/>
        </w:rPr>
        <w:t xml:space="preserve"> ser recabado</w:t>
      </w:r>
      <w:r w:rsidRPr="00341EE6">
        <w:rPr>
          <w:rFonts w:cstheme="minorHAnsi"/>
          <w:lang w:val="es-ES_tradnl"/>
        </w:rPr>
        <w:t>s</w:t>
      </w:r>
      <w:r w:rsidR="00092735" w:rsidRPr="00341EE6">
        <w:rPr>
          <w:rFonts w:cstheme="minorHAnsi"/>
          <w:lang w:val="es-ES_tradnl"/>
        </w:rPr>
        <w:t xml:space="preserve">, en horario de trabajo, en las oficinas </w:t>
      </w:r>
      <w:r w:rsidR="00587FD7">
        <w:rPr>
          <w:rFonts w:cstheme="minorHAnsi"/>
          <w:lang w:val="es-ES_tradnl"/>
        </w:rPr>
        <w:t xml:space="preserve">del </w:t>
      </w:r>
      <w:r w:rsidR="00587FD7" w:rsidRPr="00587FD7">
        <w:rPr>
          <w:rFonts w:cstheme="minorHAnsi"/>
          <w:lang w:val="es-ES_tradnl"/>
        </w:rPr>
        <w:t xml:space="preserve">Servicio </w:t>
      </w:r>
      <w:r w:rsidR="00587FD7">
        <w:rPr>
          <w:rFonts w:cstheme="minorHAnsi"/>
          <w:lang w:val="es-ES_tradnl"/>
        </w:rPr>
        <w:t xml:space="preserve">Nacional </w:t>
      </w:r>
      <w:r w:rsidR="00587FD7" w:rsidRPr="00587FD7">
        <w:rPr>
          <w:rFonts w:cstheme="minorHAnsi"/>
          <w:lang w:val="es-ES_tradnl"/>
        </w:rPr>
        <w:t>de Sanidad Agropecuaria e Inocuidad Alimentaria – SENASAG , (Dirección N</w:t>
      </w:r>
      <w:r w:rsidR="00587FD7">
        <w:rPr>
          <w:rFonts w:cstheme="minorHAnsi"/>
          <w:lang w:val="es-ES_tradnl"/>
        </w:rPr>
        <w:t>acional, oficinas de la Unidad Ejecutora del Programa SENASAG II</w:t>
      </w:r>
      <w:r w:rsidR="00587FD7" w:rsidRPr="00587FD7">
        <w:rPr>
          <w:rFonts w:cstheme="minorHAnsi"/>
          <w:lang w:val="es-ES_tradnl"/>
        </w:rPr>
        <w:t>), en la siguiente dirección, Avenida José Natusch Velasco s/n casi esq. Félix Sattori en la ciudad de Trinidad</w:t>
      </w:r>
      <w:r w:rsidR="00E938EC">
        <w:rPr>
          <w:rFonts w:cstheme="minorHAnsi"/>
          <w:lang w:val="es-ES_tradnl"/>
        </w:rPr>
        <w:t xml:space="preserve"> – Beni </w:t>
      </w:r>
      <w:r w:rsidR="00092735" w:rsidRPr="00341EE6">
        <w:rPr>
          <w:rFonts w:cstheme="minorHAnsi"/>
          <w:lang w:val="es-ES_tradnl"/>
        </w:rPr>
        <w:t>o ser solicitados al correo electrónico:</w:t>
      </w:r>
      <w:r w:rsidR="00E938EC" w:rsidRPr="00E938EC">
        <w:t xml:space="preserve"> </w:t>
      </w:r>
      <w:r w:rsidR="00E938EC" w:rsidRPr="00E938EC">
        <w:rPr>
          <w:rFonts w:cstheme="minorHAnsi"/>
          <w:lang w:val="es-ES_tradnl"/>
        </w:rPr>
        <w:t>contratacionesuep@senasag.gob.bo</w:t>
      </w:r>
      <w:r w:rsidR="00092735" w:rsidRPr="00341EE6">
        <w:rPr>
          <w:rFonts w:cstheme="minorHAnsi"/>
          <w:color w:val="1F4E79"/>
          <w:lang w:val="es-ES_tradnl"/>
        </w:rPr>
        <w:t xml:space="preserve"> </w:t>
      </w:r>
      <w:r w:rsidR="00E938EC" w:rsidRPr="00AA47A3">
        <w:rPr>
          <w:rFonts w:ascii="Calibri" w:hAnsi="Calibri"/>
          <w:lang w:val="es-ES_tradnl"/>
        </w:rPr>
        <w:t>a partir del día</w:t>
      </w:r>
      <w:r w:rsidR="00D51394">
        <w:rPr>
          <w:rFonts w:ascii="Calibri" w:hAnsi="Calibri"/>
          <w:lang w:val="es-ES_tradnl"/>
        </w:rPr>
        <w:t xml:space="preserve">: </w:t>
      </w:r>
      <w:r w:rsidR="00AD58BB">
        <w:rPr>
          <w:rFonts w:ascii="Calibri" w:hAnsi="Calibri"/>
          <w:color w:val="FF0000"/>
          <w:highlight w:val="yellow"/>
          <w:lang w:val="es-ES_tradnl"/>
        </w:rPr>
        <w:t>1</w:t>
      </w:r>
      <w:r w:rsidR="003D16A6">
        <w:rPr>
          <w:rFonts w:ascii="Calibri" w:hAnsi="Calibri"/>
          <w:color w:val="FF0000"/>
          <w:highlight w:val="yellow"/>
          <w:lang w:val="es-ES_tradnl"/>
        </w:rPr>
        <w:t>1</w:t>
      </w:r>
      <w:r w:rsidR="002956F7" w:rsidRPr="006D3588">
        <w:rPr>
          <w:rFonts w:ascii="Calibri" w:hAnsi="Calibri"/>
          <w:color w:val="FF0000"/>
          <w:highlight w:val="yellow"/>
          <w:lang w:val="es-ES_tradnl"/>
        </w:rPr>
        <w:t xml:space="preserve"> de </w:t>
      </w:r>
      <w:r w:rsidR="006D3588" w:rsidRPr="006D3588">
        <w:rPr>
          <w:rFonts w:ascii="Calibri" w:hAnsi="Calibri"/>
          <w:color w:val="FF0000"/>
          <w:highlight w:val="yellow"/>
          <w:lang w:val="es-ES_tradnl"/>
        </w:rPr>
        <w:t>febrero</w:t>
      </w:r>
      <w:r w:rsidR="0041434C" w:rsidRPr="006D3588">
        <w:rPr>
          <w:rFonts w:ascii="Calibri" w:hAnsi="Calibri"/>
          <w:color w:val="FF0000"/>
          <w:highlight w:val="yellow"/>
          <w:lang w:val="es-ES_tradnl"/>
        </w:rPr>
        <w:t xml:space="preserve"> </w:t>
      </w:r>
      <w:r w:rsidR="00E938EC" w:rsidRPr="006D3588">
        <w:rPr>
          <w:rFonts w:ascii="Calibri" w:hAnsi="Calibri"/>
          <w:color w:val="FF0000"/>
          <w:highlight w:val="yellow"/>
          <w:lang w:val="es-ES_tradnl"/>
        </w:rPr>
        <w:t>de 202</w:t>
      </w:r>
      <w:r w:rsidR="006D3588" w:rsidRPr="006D3588">
        <w:rPr>
          <w:rFonts w:ascii="Calibri" w:hAnsi="Calibri"/>
          <w:color w:val="FF0000"/>
          <w:highlight w:val="yellow"/>
          <w:lang w:val="es-ES_tradnl"/>
        </w:rPr>
        <w:t>2</w:t>
      </w:r>
      <w:r w:rsidR="00E938EC" w:rsidRPr="006D3588">
        <w:rPr>
          <w:rFonts w:ascii="Calibri" w:hAnsi="Calibri"/>
          <w:color w:val="FF0000"/>
          <w:highlight w:val="yellow"/>
          <w:lang w:val="es-ES_tradnl"/>
        </w:rPr>
        <w:t xml:space="preserve"> horas 8:30 a.m-16:00 p.m.</w:t>
      </w:r>
    </w:p>
    <w:p w:rsidR="00370845" w:rsidRPr="008975B6" w:rsidRDefault="00370845" w:rsidP="001F6710">
      <w:pPr>
        <w:spacing w:after="0" w:line="240" w:lineRule="auto"/>
        <w:jc w:val="both"/>
        <w:rPr>
          <w:rFonts w:ascii="Calibri" w:hAnsi="Calibri" w:cs="Calibri"/>
          <w:sz w:val="18"/>
          <w:lang w:val="es-ES_tradnl"/>
        </w:rPr>
      </w:pPr>
    </w:p>
    <w:p w:rsidR="00370845" w:rsidRPr="005F2207" w:rsidRDefault="000C5A8B" w:rsidP="001F6710">
      <w:pPr>
        <w:spacing w:after="0" w:line="240" w:lineRule="auto"/>
        <w:jc w:val="both"/>
        <w:rPr>
          <w:rFonts w:ascii="Calibri" w:hAnsi="Calibri"/>
          <w:spacing w:val="-3"/>
        </w:rPr>
      </w:pPr>
      <w:r w:rsidRPr="005F2207">
        <w:rPr>
          <w:rFonts w:ascii="Calibri" w:hAnsi="Calibri" w:cs="Calibri"/>
          <w:lang w:val="es-ES_tradnl"/>
        </w:rPr>
        <w:t>E</w:t>
      </w:r>
      <w:r w:rsidR="0008210D" w:rsidRPr="005F2207">
        <w:rPr>
          <w:rFonts w:ascii="Calibri" w:hAnsi="Calibri" w:cs="Calibri"/>
          <w:lang w:val="es-ES_tradnl"/>
        </w:rPr>
        <w:t xml:space="preserve">l formulario de participación </w:t>
      </w:r>
      <w:r w:rsidR="002B0FD4" w:rsidRPr="005F2207">
        <w:rPr>
          <w:rFonts w:ascii="Calibri" w:hAnsi="Calibri" w:cs="Calibri"/>
          <w:lang w:val="es-ES_tradnl"/>
        </w:rPr>
        <w:t xml:space="preserve">y la hoja de vida </w:t>
      </w:r>
      <w:r w:rsidR="00370845" w:rsidRPr="005F2207">
        <w:rPr>
          <w:rFonts w:ascii="Calibri" w:hAnsi="Calibri" w:cs="Calibri"/>
          <w:lang w:val="es-ES_tradnl"/>
        </w:rPr>
        <w:t>podrá</w:t>
      </w:r>
      <w:r w:rsidR="002B0FD4" w:rsidRPr="005F2207">
        <w:rPr>
          <w:rFonts w:ascii="Calibri" w:hAnsi="Calibri" w:cs="Calibri"/>
          <w:lang w:val="es-ES_tradnl"/>
        </w:rPr>
        <w:t>n</w:t>
      </w:r>
      <w:r w:rsidR="00370845" w:rsidRPr="005F2207">
        <w:rPr>
          <w:rFonts w:ascii="Calibri" w:hAnsi="Calibri" w:cs="Calibri"/>
          <w:lang w:val="es-ES_tradnl"/>
        </w:rPr>
        <w:t xml:space="preserve"> ser presentad</w:t>
      </w:r>
      <w:r w:rsidR="0008210D" w:rsidRPr="005F2207">
        <w:rPr>
          <w:rFonts w:ascii="Calibri" w:hAnsi="Calibri" w:cs="Calibri"/>
          <w:lang w:val="es-ES_tradnl"/>
        </w:rPr>
        <w:t>o</w:t>
      </w:r>
      <w:r w:rsidR="002B0FD4" w:rsidRPr="005F2207">
        <w:rPr>
          <w:rFonts w:ascii="Calibri" w:hAnsi="Calibri" w:cs="Calibri"/>
          <w:lang w:val="es-ES_tradnl"/>
        </w:rPr>
        <w:t>s</w:t>
      </w:r>
      <w:r w:rsidR="00370845" w:rsidRPr="005F2207">
        <w:rPr>
          <w:rFonts w:ascii="Calibri" w:hAnsi="Calibri" w:cs="Calibri"/>
          <w:lang w:val="es-ES_tradnl"/>
        </w:rPr>
        <w:t xml:space="preserve"> por medio físico </w:t>
      </w:r>
      <w:r w:rsidR="00325D8B">
        <w:rPr>
          <w:rFonts w:ascii="Calibri" w:hAnsi="Calibri" w:cs="Calibri"/>
          <w:lang w:val="es-ES_tradnl"/>
        </w:rPr>
        <w:t>(</w:t>
      </w:r>
      <w:r w:rsidR="008975B6">
        <w:rPr>
          <w:rFonts w:ascii="Calibri" w:hAnsi="Calibri" w:cs="Calibri"/>
          <w:lang w:val="es-ES_tradnl"/>
        </w:rPr>
        <w:t>en sobre cerrado</w:t>
      </w:r>
      <w:r w:rsidR="00325D8B">
        <w:rPr>
          <w:rFonts w:ascii="Calibri" w:hAnsi="Calibri" w:cs="Calibri"/>
          <w:lang w:val="es-ES_tradnl"/>
        </w:rPr>
        <w:t>)</w:t>
      </w:r>
      <w:r w:rsidR="008975B6">
        <w:rPr>
          <w:rFonts w:ascii="Calibri" w:hAnsi="Calibri"/>
          <w:spacing w:val="-3"/>
        </w:rPr>
        <w:t xml:space="preserve"> en </w:t>
      </w:r>
      <w:r w:rsidR="00370845" w:rsidRPr="005F2207">
        <w:rPr>
          <w:rFonts w:ascii="Calibri" w:hAnsi="Calibri"/>
          <w:spacing w:val="-3"/>
        </w:rPr>
        <w:t xml:space="preserve"> las oficinas de </w:t>
      </w:r>
      <w:r w:rsidR="008975B6">
        <w:rPr>
          <w:rFonts w:ascii="Calibri" w:hAnsi="Calibri"/>
          <w:spacing w:val="-3"/>
        </w:rPr>
        <w:t xml:space="preserve">la </w:t>
      </w:r>
      <w:r w:rsidR="00E938EC" w:rsidRPr="005F2207">
        <w:rPr>
          <w:rFonts w:cstheme="minorHAnsi"/>
          <w:lang w:val="es-ES_tradnl"/>
        </w:rPr>
        <w:t>Unidad Ejecutora del Programa SENASAG II), en la siguiente dirección, Avenida José Natusch Velasco s/n casi esq. Félix Sattori en la ciudad de Trinidad – Beni</w:t>
      </w:r>
      <w:r w:rsidR="00E938EC" w:rsidRPr="005F2207">
        <w:rPr>
          <w:rFonts w:ascii="Calibri" w:hAnsi="Calibri"/>
          <w:spacing w:val="-3"/>
        </w:rPr>
        <w:t xml:space="preserve"> </w:t>
      </w:r>
      <w:r w:rsidR="00370845" w:rsidRPr="005F2207">
        <w:rPr>
          <w:rFonts w:ascii="Calibri" w:hAnsi="Calibri" w:cs="Calibri"/>
          <w:b/>
          <w:lang w:val="es-ES_tradnl"/>
        </w:rPr>
        <w:t>o por medio electrónico</w:t>
      </w:r>
      <w:r w:rsidR="00575030" w:rsidRPr="005F2207">
        <w:rPr>
          <w:rFonts w:ascii="Calibri" w:hAnsi="Calibri" w:cs="Calibri"/>
          <w:b/>
          <w:lang w:val="es-ES_tradnl"/>
        </w:rPr>
        <w:t>,</w:t>
      </w:r>
      <w:r w:rsidR="00370845" w:rsidRPr="005F2207">
        <w:rPr>
          <w:rFonts w:ascii="Calibri" w:hAnsi="Calibri" w:cs="Calibri"/>
          <w:b/>
          <w:lang w:val="es-ES_tradnl"/>
        </w:rPr>
        <w:t xml:space="preserve"> preferentemente en un</w:t>
      </w:r>
      <w:r w:rsidR="00370845" w:rsidRPr="005F2207">
        <w:rPr>
          <w:rFonts w:ascii="Calibri" w:hAnsi="Calibri"/>
          <w:b/>
          <w:i/>
          <w:iCs/>
          <w:color w:val="808080"/>
          <w:spacing w:val="-3"/>
        </w:rPr>
        <w:t xml:space="preserve"> </w:t>
      </w:r>
      <w:r w:rsidR="00370845" w:rsidRPr="005F2207">
        <w:rPr>
          <w:rFonts w:ascii="Calibri" w:hAnsi="Calibri" w:cs="Times New Roman"/>
          <w:b/>
          <w:iCs/>
          <w:lang w:val="es-ES_tradnl"/>
        </w:rPr>
        <w:t>formato digital NO editable</w:t>
      </w:r>
      <w:r w:rsidR="00575030" w:rsidRPr="005F2207">
        <w:rPr>
          <w:rFonts w:ascii="Calibri" w:hAnsi="Calibri" w:cs="Times New Roman"/>
          <w:iCs/>
          <w:lang w:val="es-ES_tradnl"/>
        </w:rPr>
        <w:t>,</w:t>
      </w:r>
      <w:r w:rsidR="00370845" w:rsidRPr="005F2207">
        <w:rPr>
          <w:rFonts w:ascii="Calibri" w:hAnsi="Calibri" w:cs="Times New Roman"/>
          <w:iCs/>
          <w:lang w:val="es-ES_tradnl"/>
        </w:rPr>
        <w:t xml:space="preserve"> </w:t>
      </w:r>
      <w:r w:rsidR="00370845" w:rsidRPr="005F2207">
        <w:rPr>
          <w:rFonts w:ascii="Calibri" w:hAnsi="Calibri"/>
          <w:spacing w:val="-3"/>
        </w:rPr>
        <w:t>en la siguiente dirección –única y oficial para el presente proceso–</w:t>
      </w:r>
      <w:hyperlink r:id="rId14" w:history="1">
        <w:r w:rsidR="00710046" w:rsidRPr="005F2207">
          <w:rPr>
            <w:rStyle w:val="Hipervnculo"/>
          </w:rPr>
          <w:t xml:space="preserve"> </w:t>
        </w:r>
        <w:r w:rsidR="00710046" w:rsidRPr="005F2207">
          <w:rPr>
            <w:rStyle w:val="Hipervnculo"/>
            <w:rFonts w:ascii="Arial Narrow" w:hAnsi="Arial Narrow"/>
            <w:lang w:val="es-ES_tradnl"/>
          </w:rPr>
          <w:t>contratacionesuep@senasag.gob.bo</w:t>
        </w:r>
      </w:hyperlink>
      <w:r w:rsidR="00370845" w:rsidRPr="005F2207">
        <w:rPr>
          <w:rFonts w:cstheme="minorHAnsi"/>
          <w:b/>
          <w:bCs/>
          <w:i/>
          <w:color w:val="1F4E79"/>
          <w:lang w:val="es-ES_tradnl"/>
        </w:rPr>
        <w:t>.</w:t>
      </w:r>
    </w:p>
    <w:p w:rsidR="00092735" w:rsidRPr="008975B6" w:rsidRDefault="00092735" w:rsidP="001F6710">
      <w:pPr>
        <w:spacing w:after="0" w:line="240" w:lineRule="auto"/>
        <w:jc w:val="both"/>
        <w:rPr>
          <w:rFonts w:ascii="Calibri" w:hAnsi="Calibri" w:cs="Times New Roman"/>
          <w:iCs/>
          <w:sz w:val="18"/>
          <w:lang w:val="es-ES_tradnl"/>
        </w:rPr>
      </w:pPr>
    </w:p>
    <w:p w:rsidR="008D3FFC" w:rsidRPr="00341EE6" w:rsidRDefault="002B0FD4" w:rsidP="001F6710">
      <w:pPr>
        <w:spacing w:after="0" w:line="240" w:lineRule="auto"/>
        <w:jc w:val="both"/>
        <w:rPr>
          <w:rFonts w:cstheme="minorHAnsi"/>
          <w:b/>
          <w:bCs/>
          <w:i/>
          <w:iCs/>
          <w:color w:val="1F4E79"/>
        </w:rPr>
      </w:pPr>
      <w:r w:rsidRPr="005F2207">
        <w:rPr>
          <w:rFonts w:cstheme="minorHAnsi"/>
          <w:iCs/>
          <w:lang w:val="es-ES_tradnl"/>
        </w:rPr>
        <w:t>P</w:t>
      </w:r>
      <w:r w:rsidR="00092735" w:rsidRPr="005F2207">
        <w:rPr>
          <w:rFonts w:cstheme="minorHAnsi"/>
          <w:iCs/>
          <w:lang w:val="es-ES_tradnl"/>
        </w:rPr>
        <w:t>resentar</w:t>
      </w:r>
      <w:r w:rsidRPr="005F2207">
        <w:rPr>
          <w:rFonts w:cstheme="minorHAnsi"/>
          <w:iCs/>
          <w:lang w:val="es-ES_tradnl"/>
        </w:rPr>
        <w:t xml:space="preserve"> </w:t>
      </w:r>
      <w:r w:rsidR="00092735" w:rsidRPr="005F2207">
        <w:rPr>
          <w:rFonts w:cstheme="minorHAnsi"/>
          <w:iCs/>
          <w:lang w:val="es-ES_tradnl"/>
        </w:rPr>
        <w:t>s</w:t>
      </w:r>
      <w:r w:rsidRPr="005F2207">
        <w:rPr>
          <w:rFonts w:cstheme="minorHAnsi"/>
          <w:iCs/>
          <w:lang w:val="es-ES_tradnl"/>
        </w:rPr>
        <w:t>us documentos</w:t>
      </w:r>
      <w:r w:rsidR="00092735" w:rsidRPr="005F2207">
        <w:rPr>
          <w:rFonts w:cstheme="minorHAnsi"/>
          <w:iCs/>
          <w:lang w:val="es-ES_tradnl"/>
        </w:rPr>
        <w:t xml:space="preserve"> </w:t>
      </w:r>
      <w:r w:rsidR="00151735" w:rsidRPr="00151735">
        <w:rPr>
          <w:rFonts w:cstheme="minorHAnsi"/>
          <w:b/>
          <w:color w:val="FF0000"/>
          <w:spacing w:val="-3"/>
        </w:rPr>
        <w:t>1</w:t>
      </w:r>
      <w:r w:rsidR="003D16A6">
        <w:rPr>
          <w:rFonts w:cstheme="minorHAnsi"/>
          <w:b/>
          <w:color w:val="FF0000"/>
          <w:spacing w:val="-3"/>
        </w:rPr>
        <w:t>8</w:t>
      </w:r>
      <w:r w:rsidR="00151735" w:rsidRPr="00151735">
        <w:rPr>
          <w:rFonts w:cstheme="minorHAnsi"/>
          <w:b/>
          <w:color w:val="FF0000"/>
          <w:spacing w:val="-3"/>
        </w:rPr>
        <w:t xml:space="preserve"> de febrero de 2022 </w:t>
      </w:r>
      <w:r w:rsidR="00D51394">
        <w:rPr>
          <w:rFonts w:cstheme="minorHAnsi"/>
          <w:b/>
          <w:spacing w:val="-3"/>
        </w:rPr>
        <w:t>a horas 1</w:t>
      </w:r>
      <w:r w:rsidR="000F5AFF">
        <w:rPr>
          <w:rFonts w:cstheme="minorHAnsi"/>
          <w:b/>
          <w:spacing w:val="-3"/>
        </w:rPr>
        <w:t>5</w:t>
      </w:r>
      <w:r w:rsidR="004B45CA" w:rsidRPr="005F2207">
        <w:rPr>
          <w:rFonts w:cstheme="minorHAnsi"/>
          <w:b/>
          <w:spacing w:val="-3"/>
        </w:rPr>
        <w:t>:</w:t>
      </w:r>
      <w:r w:rsidR="000B5F7F">
        <w:rPr>
          <w:rFonts w:cstheme="minorHAnsi"/>
          <w:b/>
          <w:spacing w:val="-3"/>
        </w:rPr>
        <w:t>0</w:t>
      </w:r>
      <w:r w:rsidR="004B45CA" w:rsidRPr="005F2207">
        <w:rPr>
          <w:rFonts w:cstheme="minorHAnsi"/>
          <w:b/>
          <w:spacing w:val="-3"/>
        </w:rPr>
        <w:t>0</w:t>
      </w:r>
      <w:r w:rsidR="004B45CA" w:rsidRPr="005F2207">
        <w:rPr>
          <w:rFonts w:cstheme="minorHAnsi"/>
          <w:spacing w:val="-3"/>
        </w:rPr>
        <w:t xml:space="preserve"> hora máxima de presentación</w:t>
      </w:r>
      <w:r w:rsidRPr="005F2207">
        <w:rPr>
          <w:rFonts w:cstheme="minorHAnsi"/>
          <w:b/>
          <w:bCs/>
          <w:i/>
          <w:color w:val="1F4E79"/>
        </w:rPr>
        <w:t>;</w:t>
      </w:r>
      <w:r w:rsidR="00473E14" w:rsidRPr="005F2207">
        <w:rPr>
          <w:rFonts w:cstheme="minorHAnsi"/>
          <w:iCs/>
          <w:color w:val="1F4E79"/>
        </w:rPr>
        <w:t xml:space="preserve"> </w:t>
      </w:r>
      <w:r w:rsidR="00473E14" w:rsidRPr="005F2207">
        <w:rPr>
          <w:rFonts w:cstheme="minorHAnsi"/>
          <w:iCs/>
        </w:rPr>
        <w:t>su entrega tardía será rechazada</w:t>
      </w:r>
      <w:r w:rsidR="00092735" w:rsidRPr="005F2207">
        <w:rPr>
          <w:rFonts w:cstheme="minorHAnsi"/>
          <w:spacing w:val="-3"/>
        </w:rPr>
        <w:t>.</w:t>
      </w:r>
      <w:r w:rsidR="004C5A73">
        <w:rPr>
          <w:rFonts w:cstheme="minorHAnsi"/>
          <w:b/>
          <w:bCs/>
          <w:i/>
          <w:iCs/>
          <w:color w:val="1F4E79"/>
        </w:rPr>
        <w:tab/>
      </w:r>
      <w:r w:rsidR="00092735" w:rsidRPr="00341EE6">
        <w:rPr>
          <w:rFonts w:cstheme="minorHAnsi"/>
          <w:b/>
          <w:bCs/>
          <w:i/>
          <w:iCs/>
          <w:color w:val="1F4E79"/>
        </w:rPr>
        <w:t xml:space="preserve">                        </w:t>
      </w:r>
    </w:p>
    <w:p w:rsidR="002C4DF2" w:rsidRPr="002C4DF2" w:rsidRDefault="002C4DF2" w:rsidP="00092735">
      <w:pPr>
        <w:tabs>
          <w:tab w:val="left" w:pos="2880"/>
          <w:tab w:val="left" w:pos="5760"/>
          <w:tab w:val="right" w:leader="dot" w:pos="8640"/>
        </w:tabs>
        <w:spacing w:after="0" w:line="240" w:lineRule="auto"/>
        <w:jc w:val="center"/>
        <w:rPr>
          <w:rFonts w:cstheme="minorHAnsi"/>
          <w:spacing w:val="-3"/>
          <w:sz w:val="14"/>
        </w:rPr>
      </w:pPr>
    </w:p>
    <w:p w:rsidR="00151735" w:rsidRDefault="00151735" w:rsidP="00092735">
      <w:pPr>
        <w:tabs>
          <w:tab w:val="left" w:pos="2880"/>
          <w:tab w:val="left" w:pos="5760"/>
          <w:tab w:val="right" w:leader="dot" w:pos="8640"/>
        </w:tabs>
        <w:spacing w:after="0" w:line="240" w:lineRule="auto"/>
        <w:jc w:val="center"/>
        <w:rPr>
          <w:rFonts w:cstheme="minorHAnsi"/>
          <w:spacing w:val="-3"/>
        </w:rPr>
      </w:pPr>
      <w:r w:rsidRPr="00151735">
        <w:rPr>
          <w:rFonts w:cstheme="minorHAnsi"/>
          <w:spacing w:val="-3"/>
        </w:rPr>
        <w:t xml:space="preserve">Lic. </w:t>
      </w:r>
      <w:r w:rsidR="00AD58BB">
        <w:rPr>
          <w:rFonts w:cstheme="minorHAnsi"/>
          <w:spacing w:val="-3"/>
        </w:rPr>
        <w:t>Félix López Aguilar</w:t>
      </w:r>
    </w:p>
    <w:p w:rsidR="001F6710" w:rsidRDefault="001F6710" w:rsidP="00092735">
      <w:pPr>
        <w:tabs>
          <w:tab w:val="left" w:pos="2880"/>
          <w:tab w:val="left" w:pos="5760"/>
          <w:tab w:val="right" w:leader="dot" w:pos="8640"/>
        </w:tabs>
        <w:spacing w:after="0" w:line="240" w:lineRule="auto"/>
        <w:jc w:val="center"/>
        <w:rPr>
          <w:rFonts w:cstheme="minorHAnsi"/>
          <w:b/>
          <w:spacing w:val="-3"/>
        </w:rPr>
      </w:pPr>
      <w:r>
        <w:rPr>
          <w:rFonts w:cstheme="minorHAnsi"/>
          <w:b/>
          <w:spacing w:val="-3"/>
        </w:rPr>
        <w:t xml:space="preserve">COORDINADOR GENERAL a.i. </w:t>
      </w:r>
    </w:p>
    <w:p w:rsidR="001F6710" w:rsidRPr="001F6710" w:rsidRDefault="001F6710" w:rsidP="001F6710">
      <w:pPr>
        <w:tabs>
          <w:tab w:val="left" w:pos="2880"/>
          <w:tab w:val="left" w:pos="5760"/>
          <w:tab w:val="right" w:leader="dot" w:pos="8640"/>
        </w:tabs>
        <w:spacing w:after="0" w:line="240" w:lineRule="auto"/>
        <w:jc w:val="center"/>
        <w:rPr>
          <w:rFonts w:cstheme="minorHAnsi"/>
          <w:b/>
          <w:spacing w:val="-3"/>
        </w:rPr>
      </w:pPr>
      <w:r>
        <w:rPr>
          <w:rFonts w:cstheme="minorHAnsi"/>
          <w:b/>
          <w:spacing w:val="-3"/>
        </w:rPr>
        <w:t>PROGRAMA SANIDAD AGROPECUARIA A INOCUIDAD ALIMENTARIA SENASAG II</w:t>
      </w:r>
    </w:p>
    <w:p w:rsidR="004C5A73" w:rsidRPr="004C5A73" w:rsidRDefault="004C5A73" w:rsidP="00092735">
      <w:pPr>
        <w:tabs>
          <w:tab w:val="left" w:pos="2880"/>
          <w:tab w:val="left" w:pos="5760"/>
          <w:tab w:val="right" w:leader="dot" w:pos="8640"/>
        </w:tabs>
        <w:spacing w:after="0" w:line="240" w:lineRule="auto"/>
        <w:jc w:val="center"/>
        <w:rPr>
          <w:rFonts w:cstheme="minorHAnsi"/>
          <w:spacing w:val="-3"/>
        </w:rPr>
      </w:pPr>
    </w:p>
    <w:p w:rsidR="00B97844" w:rsidRPr="00341EE6" w:rsidRDefault="00B97844" w:rsidP="005014E0">
      <w:pPr>
        <w:pStyle w:val="Ttulo2"/>
        <w:shd w:val="clear" w:color="auto" w:fill="D9D9D9" w:themeFill="background1" w:themeFillShade="D9"/>
        <w:spacing w:before="0" w:line="240" w:lineRule="auto"/>
        <w:rPr>
          <w:rFonts w:cstheme="minorHAnsi"/>
          <w:bCs/>
          <w:sz w:val="28"/>
          <w:szCs w:val="28"/>
          <w:lang w:val="es-BO"/>
        </w:rPr>
      </w:pPr>
      <w:bookmarkStart w:id="5" w:name="_Toc50687271"/>
      <w:r w:rsidRPr="00341EE6">
        <w:rPr>
          <w:rFonts w:cstheme="minorHAnsi"/>
          <w:bCs/>
          <w:sz w:val="28"/>
          <w:szCs w:val="28"/>
          <w:lang w:val="es-BO"/>
        </w:rPr>
        <w:t>SECCIÓN II – INSTRUCCIONES A</w:t>
      </w:r>
      <w:r w:rsidR="00D97074" w:rsidRPr="00341EE6">
        <w:rPr>
          <w:rFonts w:cstheme="minorHAnsi"/>
          <w:bCs/>
          <w:sz w:val="28"/>
          <w:szCs w:val="28"/>
          <w:lang w:val="es-BO"/>
        </w:rPr>
        <w:t xml:space="preserve">L </w:t>
      </w:r>
      <w:r w:rsidRPr="00341EE6">
        <w:rPr>
          <w:rFonts w:cstheme="minorHAnsi"/>
          <w:bCs/>
          <w:sz w:val="28"/>
          <w:szCs w:val="28"/>
          <w:lang w:val="es-BO"/>
        </w:rPr>
        <w:t>CONSULTOR</w:t>
      </w:r>
      <w:r w:rsidR="002B0FD4" w:rsidRPr="00341EE6">
        <w:rPr>
          <w:rFonts w:cstheme="minorHAnsi"/>
          <w:bCs/>
          <w:sz w:val="28"/>
          <w:szCs w:val="28"/>
          <w:lang w:val="es-BO"/>
        </w:rPr>
        <w:t xml:space="preserve"> (IAC)</w:t>
      </w:r>
      <w:bookmarkEnd w:id="5"/>
    </w:p>
    <w:p w:rsidR="00D81921" w:rsidRPr="00341EE6" w:rsidRDefault="00D81921" w:rsidP="00653D4C">
      <w:pPr>
        <w:tabs>
          <w:tab w:val="left" w:pos="0"/>
        </w:tabs>
        <w:spacing w:after="0" w:line="240" w:lineRule="auto"/>
        <w:jc w:val="both"/>
        <w:rPr>
          <w:rFonts w:cstheme="minorHAnsi"/>
          <w:color w:val="808080" w:themeColor="background1" w:themeShade="80"/>
        </w:rPr>
      </w:pPr>
    </w:p>
    <w:p w:rsidR="008B18A6" w:rsidRPr="00341EE6" w:rsidRDefault="008B18A6" w:rsidP="00666116">
      <w:pPr>
        <w:spacing w:after="0" w:line="240" w:lineRule="auto"/>
        <w:rPr>
          <w:rFonts w:ascii="Times New Roman" w:eastAsia="Times New Roman" w:hAnsi="Times New Roman" w:cstheme="minorHAnsi"/>
          <w:sz w:val="24"/>
          <w:szCs w:val="24"/>
          <w:lang w:val="es-ES_tradnl"/>
        </w:rPr>
      </w:pPr>
    </w:p>
    <w:p w:rsidR="00CD7C66" w:rsidRPr="00341EE6" w:rsidRDefault="00CD7C66" w:rsidP="00CD7C66">
      <w:pPr>
        <w:jc w:val="center"/>
        <w:rPr>
          <w:rFonts w:cstheme="minorHAnsi"/>
          <w:b/>
          <w:bCs/>
          <w:sz w:val="28"/>
        </w:rPr>
      </w:pPr>
      <w:bookmarkStart w:id="6" w:name="_Hlk36169285"/>
      <w:r w:rsidRPr="00341EE6">
        <w:rPr>
          <w:rFonts w:cstheme="minorHAnsi"/>
          <w:b/>
          <w:bCs/>
          <w:sz w:val="28"/>
        </w:rPr>
        <w:t>ÍNDICE DE LAS INSTRUCCIONES</w:t>
      </w:r>
    </w:p>
    <w:p w:rsidR="00C42B49" w:rsidRPr="00341EE6" w:rsidRDefault="00CD7C66" w:rsidP="00291E5B">
      <w:pPr>
        <w:pStyle w:val="TDC5"/>
        <w:rPr>
          <w:rFonts w:eastAsiaTheme="minorEastAsia"/>
          <w:noProof/>
          <w:lang w:eastAsia="es-BO"/>
        </w:rPr>
      </w:pPr>
      <w:r w:rsidRPr="00341EE6">
        <w:rPr>
          <w:noProof/>
          <w:lang w:val="es-ES_tradnl"/>
        </w:rPr>
        <w:fldChar w:fldCharType="begin"/>
      </w:r>
      <w:r w:rsidRPr="00341EE6">
        <w:instrText xml:space="preserve"> TOC \o "4-5" \h \z \u b\ "IAO"</w:instrText>
      </w:r>
      <w:r w:rsidRPr="00341EE6">
        <w:rPr>
          <w:noProof/>
          <w:lang w:val="es-ES_tradnl"/>
        </w:rPr>
        <w:fldChar w:fldCharType="separate"/>
      </w:r>
      <w:hyperlink w:anchor="_Toc50687160" w:history="1">
        <w:r w:rsidR="00C42B49" w:rsidRPr="00341EE6">
          <w:rPr>
            <w:rStyle w:val="Hipervnculo"/>
            <w:rFonts w:cstheme="minorHAnsi"/>
            <w:noProof/>
          </w:rPr>
          <w:t>1.</w:t>
        </w:r>
        <w:r w:rsidR="00C42B49" w:rsidRPr="00341EE6">
          <w:rPr>
            <w:rFonts w:eastAsiaTheme="minorEastAsia"/>
            <w:noProof/>
            <w:lang w:eastAsia="es-BO"/>
          </w:rPr>
          <w:tab/>
        </w:r>
        <w:r w:rsidR="00C42B49" w:rsidRPr="00341EE6">
          <w:rPr>
            <w:rStyle w:val="Hipervnculo"/>
            <w:rFonts w:cstheme="minorHAnsi"/>
            <w:noProof/>
          </w:rPr>
          <w:t>Normativa aplicable al proceso de selección.</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_Toc50687160 \h </w:instrText>
        </w:r>
        <w:r w:rsidR="00C42B49" w:rsidRPr="00341EE6">
          <w:rPr>
            <w:noProof/>
            <w:webHidden/>
          </w:rPr>
        </w:r>
        <w:r w:rsidR="00C42B49" w:rsidRPr="00341EE6">
          <w:rPr>
            <w:noProof/>
            <w:webHidden/>
          </w:rPr>
          <w:fldChar w:fldCharType="separate"/>
        </w:r>
        <w:r w:rsidR="007469E0">
          <w:rPr>
            <w:noProof/>
            <w:webHidden/>
          </w:rPr>
          <w:t>3</w:t>
        </w:r>
        <w:r w:rsidR="00C42B49" w:rsidRPr="00341EE6">
          <w:rPr>
            <w:noProof/>
            <w:webHidden/>
          </w:rPr>
          <w:fldChar w:fldCharType="end"/>
        </w:r>
      </w:hyperlink>
    </w:p>
    <w:p w:rsidR="00C42B49" w:rsidRPr="00341EE6" w:rsidRDefault="0064505F" w:rsidP="00291E5B">
      <w:pPr>
        <w:pStyle w:val="TDC5"/>
        <w:rPr>
          <w:rFonts w:eastAsiaTheme="minorEastAsia"/>
          <w:noProof/>
          <w:lang w:eastAsia="es-BO"/>
        </w:rPr>
      </w:pPr>
      <w:hyperlink w:anchor="_Toc50687161" w:history="1">
        <w:r w:rsidR="00C42B49" w:rsidRPr="00341EE6">
          <w:rPr>
            <w:rStyle w:val="Hipervnculo"/>
            <w:rFonts w:cstheme="minorHAnsi"/>
            <w:noProof/>
          </w:rPr>
          <w:t>2.</w:t>
        </w:r>
        <w:r w:rsidR="00C42B49" w:rsidRPr="00341EE6">
          <w:rPr>
            <w:rFonts w:eastAsiaTheme="minorEastAsia"/>
            <w:noProof/>
            <w:lang w:eastAsia="es-BO"/>
          </w:rPr>
          <w:tab/>
        </w:r>
        <w:r w:rsidR="00C42B49" w:rsidRPr="00341EE6">
          <w:rPr>
            <w:rStyle w:val="Hipervnculo"/>
            <w:rFonts w:cstheme="minorHAnsi"/>
            <w:noProof/>
          </w:rPr>
          <w:t>Prácticas Prohibidas, Elegibilidad y Conflicto de Interés.</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_Toc50687161 \h </w:instrText>
        </w:r>
        <w:r w:rsidR="00C42B49" w:rsidRPr="00341EE6">
          <w:rPr>
            <w:noProof/>
            <w:webHidden/>
          </w:rPr>
        </w:r>
        <w:r w:rsidR="00C42B49" w:rsidRPr="00341EE6">
          <w:rPr>
            <w:noProof/>
            <w:webHidden/>
          </w:rPr>
          <w:fldChar w:fldCharType="separate"/>
        </w:r>
        <w:r w:rsidR="007469E0">
          <w:rPr>
            <w:noProof/>
            <w:webHidden/>
          </w:rPr>
          <w:t>3</w:t>
        </w:r>
        <w:r w:rsidR="00C42B49" w:rsidRPr="00341EE6">
          <w:rPr>
            <w:noProof/>
            <w:webHidden/>
          </w:rPr>
          <w:fldChar w:fldCharType="end"/>
        </w:r>
      </w:hyperlink>
    </w:p>
    <w:p w:rsidR="00C42B49" w:rsidRPr="00341EE6" w:rsidRDefault="0064505F" w:rsidP="00291E5B">
      <w:pPr>
        <w:pStyle w:val="TDC5"/>
        <w:rPr>
          <w:rFonts w:eastAsiaTheme="minorEastAsia"/>
          <w:noProof/>
          <w:lang w:eastAsia="es-BO"/>
        </w:rPr>
      </w:pPr>
      <w:hyperlink w:anchor="_Toc50687162" w:history="1">
        <w:r w:rsidR="00C42B49" w:rsidRPr="00341EE6">
          <w:rPr>
            <w:rStyle w:val="Hipervnculo"/>
            <w:rFonts w:cstheme="minorHAnsi"/>
            <w:noProof/>
          </w:rPr>
          <w:t>3.</w:t>
        </w:r>
        <w:r w:rsidR="00C42B49" w:rsidRPr="00341EE6">
          <w:rPr>
            <w:rFonts w:eastAsiaTheme="minorEastAsia"/>
            <w:noProof/>
            <w:lang w:eastAsia="es-BO"/>
          </w:rPr>
          <w:tab/>
        </w:r>
        <w:r w:rsidR="00C42B49" w:rsidRPr="00341EE6">
          <w:rPr>
            <w:rStyle w:val="Hipervnculo"/>
            <w:rFonts w:cstheme="minorHAnsi"/>
            <w:noProof/>
          </w:rPr>
          <w:t>Papel de los participantes.</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_Toc50687162 \h </w:instrText>
        </w:r>
        <w:r w:rsidR="00C42B49" w:rsidRPr="00341EE6">
          <w:rPr>
            <w:noProof/>
            <w:webHidden/>
          </w:rPr>
        </w:r>
        <w:r w:rsidR="00C42B49" w:rsidRPr="00341EE6">
          <w:rPr>
            <w:noProof/>
            <w:webHidden/>
          </w:rPr>
          <w:fldChar w:fldCharType="separate"/>
        </w:r>
        <w:r w:rsidR="007469E0">
          <w:rPr>
            <w:noProof/>
            <w:webHidden/>
          </w:rPr>
          <w:t>3</w:t>
        </w:r>
        <w:r w:rsidR="00C42B49" w:rsidRPr="00341EE6">
          <w:rPr>
            <w:noProof/>
            <w:webHidden/>
          </w:rPr>
          <w:fldChar w:fldCharType="end"/>
        </w:r>
      </w:hyperlink>
    </w:p>
    <w:p w:rsidR="00C42B49" w:rsidRPr="00341EE6" w:rsidRDefault="0064505F" w:rsidP="00291E5B">
      <w:pPr>
        <w:pStyle w:val="TDC5"/>
        <w:rPr>
          <w:rFonts w:eastAsiaTheme="minorEastAsia"/>
          <w:noProof/>
          <w:lang w:eastAsia="es-BO"/>
        </w:rPr>
      </w:pPr>
      <w:hyperlink w:anchor="_Toc50687163" w:history="1">
        <w:r w:rsidR="00C42B49" w:rsidRPr="00341EE6">
          <w:rPr>
            <w:rStyle w:val="Hipervnculo"/>
            <w:rFonts w:cstheme="minorHAnsi"/>
            <w:noProof/>
          </w:rPr>
          <w:t>4.</w:t>
        </w:r>
        <w:r w:rsidR="00C42B49" w:rsidRPr="00341EE6">
          <w:rPr>
            <w:rFonts w:eastAsiaTheme="minorEastAsia"/>
            <w:noProof/>
            <w:lang w:eastAsia="es-BO"/>
          </w:rPr>
          <w:tab/>
        </w:r>
        <w:r w:rsidR="00C42B49" w:rsidRPr="00341EE6">
          <w:rPr>
            <w:rStyle w:val="Hipervnculo"/>
            <w:rFonts w:cstheme="minorHAnsi"/>
            <w:noProof/>
          </w:rPr>
          <w:t>Aclaraciones.</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_Toc50687163 \h </w:instrText>
        </w:r>
        <w:r w:rsidR="00C42B49" w:rsidRPr="00341EE6">
          <w:rPr>
            <w:noProof/>
            <w:webHidden/>
          </w:rPr>
        </w:r>
        <w:r w:rsidR="00C42B49" w:rsidRPr="00341EE6">
          <w:rPr>
            <w:noProof/>
            <w:webHidden/>
          </w:rPr>
          <w:fldChar w:fldCharType="separate"/>
        </w:r>
        <w:r w:rsidR="007469E0">
          <w:rPr>
            <w:noProof/>
            <w:webHidden/>
          </w:rPr>
          <w:t>3</w:t>
        </w:r>
        <w:r w:rsidR="00C42B49" w:rsidRPr="00341EE6">
          <w:rPr>
            <w:noProof/>
            <w:webHidden/>
          </w:rPr>
          <w:fldChar w:fldCharType="end"/>
        </w:r>
      </w:hyperlink>
    </w:p>
    <w:p w:rsidR="00C42B49" w:rsidRPr="00341EE6" w:rsidRDefault="0064505F" w:rsidP="00291E5B">
      <w:pPr>
        <w:pStyle w:val="TDC5"/>
        <w:rPr>
          <w:rFonts w:eastAsiaTheme="minorEastAsia"/>
          <w:noProof/>
          <w:lang w:eastAsia="es-BO"/>
        </w:rPr>
      </w:pPr>
      <w:hyperlink w:anchor="_Toc50687164" w:history="1">
        <w:r w:rsidR="00C42B49" w:rsidRPr="00341EE6">
          <w:rPr>
            <w:rStyle w:val="Hipervnculo"/>
            <w:rFonts w:cstheme="minorHAnsi"/>
            <w:noProof/>
          </w:rPr>
          <w:t>5.</w:t>
        </w:r>
        <w:r w:rsidR="00C42B49" w:rsidRPr="00341EE6">
          <w:rPr>
            <w:rFonts w:eastAsiaTheme="minorEastAsia"/>
            <w:noProof/>
            <w:lang w:eastAsia="es-BO"/>
          </w:rPr>
          <w:tab/>
        </w:r>
        <w:r w:rsidR="00C42B49" w:rsidRPr="00341EE6">
          <w:rPr>
            <w:rStyle w:val="Hipervnculo"/>
            <w:rFonts w:cstheme="minorHAnsi"/>
            <w:noProof/>
          </w:rPr>
          <w:t>Disposiciones de la participación.</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_Toc50687164 \h </w:instrText>
        </w:r>
        <w:r w:rsidR="00C42B49" w:rsidRPr="00341EE6">
          <w:rPr>
            <w:noProof/>
            <w:webHidden/>
          </w:rPr>
        </w:r>
        <w:r w:rsidR="00C42B49" w:rsidRPr="00341EE6">
          <w:rPr>
            <w:noProof/>
            <w:webHidden/>
          </w:rPr>
          <w:fldChar w:fldCharType="separate"/>
        </w:r>
        <w:r w:rsidR="007469E0">
          <w:rPr>
            <w:noProof/>
            <w:webHidden/>
          </w:rPr>
          <w:t>3</w:t>
        </w:r>
        <w:r w:rsidR="00C42B49" w:rsidRPr="00341EE6">
          <w:rPr>
            <w:noProof/>
            <w:webHidden/>
          </w:rPr>
          <w:fldChar w:fldCharType="end"/>
        </w:r>
      </w:hyperlink>
    </w:p>
    <w:p w:rsidR="00C42B49" w:rsidRPr="00341EE6" w:rsidRDefault="0064505F" w:rsidP="00291E5B">
      <w:pPr>
        <w:pStyle w:val="TDC5"/>
        <w:rPr>
          <w:rFonts w:eastAsiaTheme="minorEastAsia"/>
          <w:noProof/>
          <w:lang w:eastAsia="es-BO"/>
        </w:rPr>
      </w:pPr>
      <w:hyperlink w:anchor="_Toc50687165" w:history="1">
        <w:r w:rsidR="00C42B49" w:rsidRPr="00341EE6">
          <w:rPr>
            <w:rStyle w:val="Hipervnculo"/>
            <w:rFonts w:cstheme="minorHAnsi"/>
            <w:noProof/>
            <w:lang w:val="es-ES"/>
          </w:rPr>
          <w:t>7.</w:t>
        </w:r>
        <w:r w:rsidR="00C42B49" w:rsidRPr="00341EE6">
          <w:rPr>
            <w:rFonts w:eastAsiaTheme="minorEastAsia"/>
            <w:noProof/>
            <w:lang w:eastAsia="es-BO"/>
          </w:rPr>
          <w:tab/>
        </w:r>
        <w:r w:rsidR="00C42B49" w:rsidRPr="00341EE6">
          <w:rPr>
            <w:rStyle w:val="Hipervnculo"/>
            <w:rFonts w:cstheme="minorHAnsi"/>
            <w:noProof/>
            <w:lang w:val="es-ES"/>
          </w:rPr>
          <w:t>Rechazo y declaratoria desierta.</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_Toc50687165 \h </w:instrText>
        </w:r>
        <w:r w:rsidR="00C42B49" w:rsidRPr="00341EE6">
          <w:rPr>
            <w:noProof/>
            <w:webHidden/>
          </w:rPr>
        </w:r>
        <w:r w:rsidR="00C42B49" w:rsidRPr="00341EE6">
          <w:rPr>
            <w:noProof/>
            <w:webHidden/>
          </w:rPr>
          <w:fldChar w:fldCharType="separate"/>
        </w:r>
        <w:r w:rsidR="007469E0">
          <w:rPr>
            <w:noProof/>
            <w:webHidden/>
          </w:rPr>
          <w:t>5</w:t>
        </w:r>
        <w:r w:rsidR="00C42B49" w:rsidRPr="00341EE6">
          <w:rPr>
            <w:noProof/>
            <w:webHidden/>
          </w:rPr>
          <w:fldChar w:fldCharType="end"/>
        </w:r>
      </w:hyperlink>
    </w:p>
    <w:p w:rsidR="00C42B49" w:rsidRPr="00341EE6" w:rsidRDefault="0064505F" w:rsidP="00291E5B">
      <w:pPr>
        <w:pStyle w:val="TDC5"/>
        <w:rPr>
          <w:rFonts w:eastAsiaTheme="minorEastAsia"/>
          <w:noProof/>
          <w:lang w:eastAsia="es-BO"/>
        </w:rPr>
      </w:pPr>
      <w:hyperlink w:anchor="_Toc50687166" w:history="1">
        <w:r w:rsidR="00C42B49" w:rsidRPr="00341EE6">
          <w:rPr>
            <w:rStyle w:val="Hipervnculo"/>
            <w:rFonts w:cstheme="minorHAnsi"/>
            <w:noProof/>
            <w:lang w:val="es-ES"/>
          </w:rPr>
          <w:t>8.</w:t>
        </w:r>
        <w:r w:rsidR="00C42B49" w:rsidRPr="00341EE6">
          <w:rPr>
            <w:rFonts w:eastAsiaTheme="minorEastAsia"/>
            <w:noProof/>
            <w:lang w:eastAsia="es-BO"/>
          </w:rPr>
          <w:tab/>
        </w:r>
        <w:r w:rsidR="00C42B49" w:rsidRPr="00341EE6">
          <w:rPr>
            <w:rStyle w:val="Hipervnculo"/>
            <w:rFonts w:cstheme="minorHAnsi"/>
            <w:noProof/>
            <w:lang w:val="es-ES"/>
          </w:rPr>
          <w:t>Derechos del Contratante para aceptar cualquier participación y rechazar alguna o todas las participaciones.</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_Toc50687166 \h </w:instrText>
        </w:r>
        <w:r w:rsidR="00C42B49" w:rsidRPr="00341EE6">
          <w:rPr>
            <w:noProof/>
            <w:webHidden/>
          </w:rPr>
        </w:r>
        <w:r w:rsidR="00C42B49" w:rsidRPr="00341EE6">
          <w:rPr>
            <w:noProof/>
            <w:webHidden/>
          </w:rPr>
          <w:fldChar w:fldCharType="separate"/>
        </w:r>
        <w:r w:rsidR="007469E0">
          <w:rPr>
            <w:noProof/>
            <w:webHidden/>
          </w:rPr>
          <w:t>6</w:t>
        </w:r>
        <w:r w:rsidR="00C42B49" w:rsidRPr="00341EE6">
          <w:rPr>
            <w:noProof/>
            <w:webHidden/>
          </w:rPr>
          <w:fldChar w:fldCharType="end"/>
        </w:r>
      </w:hyperlink>
    </w:p>
    <w:p w:rsidR="00C42B49" w:rsidRPr="00341EE6" w:rsidRDefault="0064505F" w:rsidP="00291E5B">
      <w:pPr>
        <w:pStyle w:val="TDC5"/>
        <w:rPr>
          <w:rFonts w:eastAsiaTheme="minorEastAsia"/>
          <w:noProof/>
          <w:lang w:eastAsia="es-BO"/>
        </w:rPr>
      </w:pPr>
      <w:hyperlink w:anchor="_Toc50687167" w:history="1">
        <w:r w:rsidR="00C42B49" w:rsidRPr="00341EE6">
          <w:rPr>
            <w:rStyle w:val="Hipervnculo"/>
            <w:rFonts w:cstheme="minorHAnsi"/>
            <w:noProof/>
          </w:rPr>
          <w:t>9.</w:t>
        </w:r>
        <w:r w:rsidR="00C42B49" w:rsidRPr="00341EE6">
          <w:rPr>
            <w:rFonts w:eastAsiaTheme="minorEastAsia"/>
            <w:noProof/>
            <w:lang w:eastAsia="es-BO"/>
          </w:rPr>
          <w:tab/>
        </w:r>
        <w:r w:rsidR="00C42B49" w:rsidRPr="00341EE6">
          <w:rPr>
            <w:rStyle w:val="Hipervnculo"/>
            <w:rFonts w:cstheme="minorHAnsi"/>
            <w:noProof/>
            <w:lang w:val="es-ES"/>
          </w:rPr>
          <w:t>Notificación de la adjudicación del Contrato.</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_Toc50687167 \h </w:instrText>
        </w:r>
        <w:r w:rsidR="00C42B49" w:rsidRPr="00341EE6">
          <w:rPr>
            <w:noProof/>
            <w:webHidden/>
          </w:rPr>
        </w:r>
        <w:r w:rsidR="00C42B49" w:rsidRPr="00341EE6">
          <w:rPr>
            <w:noProof/>
            <w:webHidden/>
          </w:rPr>
          <w:fldChar w:fldCharType="separate"/>
        </w:r>
        <w:r w:rsidR="007469E0">
          <w:rPr>
            <w:noProof/>
            <w:webHidden/>
          </w:rPr>
          <w:t>6</w:t>
        </w:r>
        <w:r w:rsidR="00C42B49" w:rsidRPr="00341EE6">
          <w:rPr>
            <w:noProof/>
            <w:webHidden/>
          </w:rPr>
          <w:fldChar w:fldCharType="end"/>
        </w:r>
      </w:hyperlink>
    </w:p>
    <w:p w:rsidR="00C42B49" w:rsidRPr="00341EE6" w:rsidRDefault="0064505F" w:rsidP="00291E5B">
      <w:pPr>
        <w:pStyle w:val="TDC5"/>
        <w:rPr>
          <w:rFonts w:eastAsiaTheme="minorEastAsia"/>
          <w:noProof/>
          <w:lang w:eastAsia="es-BO"/>
        </w:rPr>
      </w:pPr>
      <w:hyperlink w:anchor="_Toc50687168" w:history="1">
        <w:r w:rsidR="00C42B49" w:rsidRPr="00341EE6">
          <w:rPr>
            <w:rStyle w:val="Hipervnculo"/>
            <w:rFonts w:cstheme="minorHAnsi"/>
            <w:noProof/>
          </w:rPr>
          <w:t>10.</w:t>
        </w:r>
        <w:r w:rsidR="00C42B49" w:rsidRPr="00341EE6">
          <w:rPr>
            <w:rFonts w:eastAsiaTheme="minorEastAsia"/>
            <w:noProof/>
            <w:lang w:eastAsia="es-BO"/>
          </w:rPr>
          <w:tab/>
        </w:r>
        <w:r w:rsidR="00C42B49" w:rsidRPr="00341EE6">
          <w:rPr>
            <w:rStyle w:val="Hipervnculo"/>
            <w:rFonts w:eastAsia="Times New Roman" w:cstheme="minorHAnsi"/>
            <w:noProof/>
            <w:lang w:val="es-ES"/>
          </w:rPr>
          <w:t>Firma del Contrato.</w:t>
        </w:r>
        <w:r w:rsidR="00C42B49" w:rsidRPr="00341EE6">
          <w:rPr>
            <w:noProof/>
            <w:webHidden/>
          </w:rPr>
          <w:tab/>
        </w:r>
        <w:r w:rsidR="00C42B49" w:rsidRPr="00341EE6">
          <w:rPr>
            <w:noProof/>
            <w:webHidden/>
          </w:rPr>
          <w:fldChar w:fldCharType="begin"/>
        </w:r>
        <w:r w:rsidR="00C42B49" w:rsidRPr="00341EE6">
          <w:rPr>
            <w:noProof/>
            <w:webHidden/>
          </w:rPr>
          <w:instrText xml:space="preserve"> PAGEREF _Toc50687168 \h </w:instrText>
        </w:r>
        <w:r w:rsidR="00C42B49" w:rsidRPr="00341EE6">
          <w:rPr>
            <w:noProof/>
            <w:webHidden/>
          </w:rPr>
        </w:r>
        <w:r w:rsidR="00C42B49" w:rsidRPr="00341EE6">
          <w:rPr>
            <w:noProof/>
            <w:webHidden/>
          </w:rPr>
          <w:fldChar w:fldCharType="separate"/>
        </w:r>
        <w:r w:rsidR="007469E0">
          <w:rPr>
            <w:noProof/>
            <w:webHidden/>
          </w:rPr>
          <w:t>6</w:t>
        </w:r>
        <w:r w:rsidR="00C42B49" w:rsidRPr="00341EE6">
          <w:rPr>
            <w:noProof/>
            <w:webHidden/>
          </w:rPr>
          <w:fldChar w:fldCharType="end"/>
        </w:r>
      </w:hyperlink>
    </w:p>
    <w:p w:rsidR="008B18A6" w:rsidRPr="00341EE6" w:rsidRDefault="00CD7C66" w:rsidP="00C42B49">
      <w:pPr>
        <w:pStyle w:val="Prrafodelista"/>
        <w:tabs>
          <w:tab w:val="left" w:pos="1134"/>
        </w:tabs>
        <w:ind w:left="1134" w:hanging="567"/>
        <w:jc w:val="both"/>
        <w:rPr>
          <w:rFonts w:cstheme="minorHAnsi"/>
        </w:rPr>
      </w:pPr>
      <w:r w:rsidRPr="00341EE6">
        <w:rPr>
          <w:rFonts w:asciiTheme="minorHAnsi" w:hAnsiTheme="minorHAnsi" w:cstheme="minorHAnsi"/>
          <w:sz w:val="22"/>
          <w:szCs w:val="22"/>
        </w:rPr>
        <w:fldChar w:fldCharType="end"/>
      </w:r>
      <w:bookmarkEnd w:id="6"/>
    </w:p>
    <w:p w:rsidR="00C42B49" w:rsidRPr="00341EE6" w:rsidRDefault="00C42B49" w:rsidP="00653D4C">
      <w:pPr>
        <w:pStyle w:val="Prrafodelista"/>
        <w:jc w:val="both"/>
        <w:rPr>
          <w:rFonts w:cstheme="minorHAnsi"/>
        </w:rPr>
      </w:pPr>
      <w:r w:rsidRPr="00341EE6">
        <w:rPr>
          <w:rFonts w:cstheme="minorHAnsi"/>
        </w:rPr>
        <w:br w:type="page"/>
      </w:r>
    </w:p>
    <w:p w:rsidR="005E3AA7" w:rsidRPr="00341EE6" w:rsidRDefault="009509C5" w:rsidP="005E29AB">
      <w:pPr>
        <w:pStyle w:val="Ttulo5"/>
        <w:numPr>
          <w:ilvl w:val="0"/>
          <w:numId w:val="4"/>
        </w:numPr>
        <w:tabs>
          <w:tab w:val="left" w:pos="567"/>
        </w:tabs>
        <w:spacing w:before="0" w:line="240" w:lineRule="auto"/>
        <w:ind w:left="567" w:hanging="567"/>
        <w:rPr>
          <w:rFonts w:ascii="Calibri" w:hAnsi="Calibri" w:cs="Calibri"/>
          <w:b/>
          <w:bCs/>
          <w:color w:val="000000" w:themeColor="text1"/>
        </w:rPr>
      </w:pPr>
      <w:bookmarkStart w:id="7" w:name="_Toc36908053"/>
      <w:bookmarkStart w:id="8" w:name="_Toc50687160"/>
      <w:r w:rsidRPr="00341EE6">
        <w:rPr>
          <w:rFonts w:ascii="Calibri" w:hAnsi="Calibri" w:cs="Calibri"/>
          <w:b/>
          <w:bCs/>
          <w:color w:val="000000" w:themeColor="text1"/>
        </w:rPr>
        <w:lastRenderedPageBreak/>
        <w:t>Normativa aplicable al proceso de selección</w:t>
      </w:r>
      <w:bookmarkEnd w:id="7"/>
      <w:r w:rsidR="00FA1796" w:rsidRPr="00341EE6">
        <w:rPr>
          <w:rFonts w:ascii="Calibri" w:hAnsi="Calibri" w:cs="Calibri"/>
          <w:b/>
          <w:bCs/>
          <w:color w:val="000000" w:themeColor="text1"/>
        </w:rPr>
        <w:t>.</w:t>
      </w:r>
      <w:bookmarkEnd w:id="8"/>
    </w:p>
    <w:p w:rsidR="006C1026" w:rsidRPr="00341EE6" w:rsidRDefault="009509C5" w:rsidP="005E29AB">
      <w:pPr>
        <w:pStyle w:val="Prrafodelista"/>
        <w:numPr>
          <w:ilvl w:val="1"/>
          <w:numId w:val="4"/>
        </w:numPr>
        <w:tabs>
          <w:tab w:val="left" w:pos="3807"/>
        </w:tabs>
        <w:ind w:left="1134" w:hanging="567"/>
        <w:jc w:val="both"/>
        <w:rPr>
          <w:rFonts w:ascii="Calibri" w:hAnsi="Calibri" w:cs="Calibri"/>
          <w:sz w:val="22"/>
          <w:szCs w:val="22"/>
        </w:rPr>
      </w:pPr>
      <w:bookmarkStart w:id="9" w:name="_Hlk36310684"/>
      <w:r w:rsidRPr="00341EE6">
        <w:rPr>
          <w:rFonts w:ascii="Calibri" w:hAnsi="Calibri" w:cs="Calibri"/>
          <w:sz w:val="22"/>
          <w:szCs w:val="22"/>
        </w:rPr>
        <w:t>El presente proceso se rige por las Políticas para la Selección y Contratación de Consultores</w:t>
      </w:r>
      <w:r w:rsidR="007F42CF" w:rsidRPr="00341EE6">
        <w:rPr>
          <w:rFonts w:ascii="Calibri" w:hAnsi="Calibri" w:cs="Calibri"/>
          <w:sz w:val="22"/>
          <w:szCs w:val="22"/>
        </w:rPr>
        <w:t>,</w:t>
      </w:r>
      <w:r w:rsidRPr="00341EE6">
        <w:rPr>
          <w:rFonts w:ascii="Calibri" w:hAnsi="Calibri" w:cs="Calibri"/>
          <w:sz w:val="22"/>
          <w:szCs w:val="22"/>
        </w:rPr>
        <w:t xml:space="preserve"> </w:t>
      </w:r>
      <w:r w:rsidR="007F42CF" w:rsidRPr="00341EE6">
        <w:rPr>
          <w:rFonts w:ascii="Calibri" w:hAnsi="Calibri" w:cs="Calibri"/>
          <w:sz w:val="22"/>
          <w:szCs w:val="22"/>
        </w:rPr>
        <w:t>f</w:t>
      </w:r>
      <w:r w:rsidRPr="00341EE6">
        <w:rPr>
          <w:rFonts w:ascii="Calibri" w:hAnsi="Calibri" w:cs="Calibri"/>
          <w:sz w:val="22"/>
          <w:szCs w:val="22"/>
        </w:rPr>
        <w:t>inanciados por el Banco Interamericano de Desarroll</w:t>
      </w:r>
      <w:r w:rsidR="007F42CF" w:rsidRPr="00341EE6">
        <w:rPr>
          <w:rFonts w:ascii="Calibri" w:hAnsi="Calibri" w:cs="Calibri"/>
          <w:sz w:val="22"/>
          <w:szCs w:val="22"/>
        </w:rPr>
        <w:t>o, en adelante denominado Banco,</w:t>
      </w:r>
      <w:r w:rsidR="00447BE2" w:rsidRPr="00341EE6">
        <w:rPr>
          <w:rFonts w:ascii="Calibri" w:hAnsi="Calibri" w:cs="Calibri"/>
          <w:sz w:val="22"/>
          <w:szCs w:val="22"/>
        </w:rPr>
        <w:t xml:space="preserve"> </w:t>
      </w:r>
      <w:r w:rsidR="007F42CF" w:rsidRPr="00341EE6">
        <w:rPr>
          <w:rFonts w:ascii="Calibri" w:hAnsi="Calibri" w:cs="Calibri"/>
          <w:sz w:val="22"/>
          <w:szCs w:val="22"/>
        </w:rPr>
        <w:t>en su versión vigente</w:t>
      </w:r>
      <w:r w:rsidR="0008210D" w:rsidRPr="00341EE6">
        <w:rPr>
          <w:rFonts w:ascii="Calibri" w:hAnsi="Calibri" w:cs="Calibri"/>
          <w:sz w:val="22"/>
          <w:szCs w:val="22"/>
        </w:rPr>
        <w:t>,</w:t>
      </w:r>
      <w:r w:rsidR="007F42CF" w:rsidRPr="00341EE6">
        <w:rPr>
          <w:rFonts w:ascii="Calibri" w:hAnsi="Calibri" w:cs="Calibri"/>
          <w:sz w:val="22"/>
          <w:szCs w:val="22"/>
        </w:rPr>
        <w:t xml:space="preserve"> </w:t>
      </w:r>
      <w:r w:rsidR="00447BE2" w:rsidRPr="00341EE6">
        <w:rPr>
          <w:rFonts w:ascii="Calibri" w:hAnsi="Calibri" w:cs="Calibri"/>
          <w:sz w:val="22"/>
          <w:szCs w:val="22"/>
        </w:rPr>
        <w:t xml:space="preserve">disponibles en </w:t>
      </w:r>
      <w:r w:rsidR="007F42CF" w:rsidRPr="00341EE6">
        <w:rPr>
          <w:rFonts w:ascii="Calibri" w:hAnsi="Calibri" w:cs="Calibri"/>
          <w:sz w:val="22"/>
          <w:szCs w:val="22"/>
        </w:rPr>
        <w:t>la</w:t>
      </w:r>
      <w:r w:rsidR="00447BE2" w:rsidRPr="00341EE6">
        <w:rPr>
          <w:rFonts w:ascii="Calibri" w:hAnsi="Calibri" w:cs="Calibri"/>
          <w:sz w:val="22"/>
          <w:szCs w:val="22"/>
        </w:rPr>
        <w:t xml:space="preserve"> siguiente dirección</w:t>
      </w:r>
      <w:r w:rsidR="00204920" w:rsidRPr="00341EE6">
        <w:rPr>
          <w:rFonts w:ascii="Calibri" w:hAnsi="Calibri" w:cs="Calibri"/>
          <w:sz w:val="22"/>
          <w:szCs w:val="22"/>
        </w:rPr>
        <w:t xml:space="preserve"> electrónica:</w:t>
      </w:r>
      <w:r w:rsidR="00447BE2" w:rsidRPr="00341EE6">
        <w:rPr>
          <w:rFonts w:ascii="Calibri" w:hAnsi="Calibri" w:cs="Calibri"/>
          <w:sz w:val="22"/>
          <w:szCs w:val="22"/>
        </w:rPr>
        <w:t xml:space="preserve"> </w:t>
      </w:r>
      <w:hyperlink r:id="rId15" w:history="1">
        <w:r w:rsidR="007F42CF" w:rsidRPr="00341EE6">
          <w:rPr>
            <w:rStyle w:val="Hipervnculo"/>
            <w:rFonts w:ascii="Calibri" w:eastAsiaTheme="majorEastAsia" w:hAnsi="Calibri" w:cs="Calibri"/>
            <w:sz w:val="22"/>
            <w:szCs w:val="22"/>
          </w:rPr>
          <w:t>https://www.iadb.org/es/projects/adquisiciones-de-proyectos</w:t>
        </w:r>
      </w:hyperlink>
      <w:r w:rsidR="00447BE2" w:rsidRPr="00341EE6">
        <w:rPr>
          <w:rFonts w:ascii="Calibri" w:hAnsi="Calibri" w:cs="Calibri"/>
          <w:sz w:val="22"/>
          <w:szCs w:val="22"/>
        </w:rPr>
        <w:t>.</w:t>
      </w:r>
    </w:p>
    <w:p w:rsidR="00CD7C66" w:rsidRPr="00341EE6" w:rsidRDefault="00CD7C66" w:rsidP="00CD7C66">
      <w:pPr>
        <w:pStyle w:val="Prrafodelista"/>
        <w:tabs>
          <w:tab w:val="left" w:pos="3807"/>
        </w:tabs>
        <w:ind w:left="1134"/>
        <w:jc w:val="both"/>
        <w:rPr>
          <w:rFonts w:ascii="Calibri" w:hAnsi="Calibri" w:cs="Calibri"/>
          <w:sz w:val="22"/>
          <w:szCs w:val="22"/>
        </w:rPr>
      </w:pPr>
    </w:p>
    <w:p w:rsidR="0081348B" w:rsidRPr="00341EE6" w:rsidRDefault="0081348B" w:rsidP="005E29AB">
      <w:pPr>
        <w:pStyle w:val="Prrafodelista"/>
        <w:numPr>
          <w:ilvl w:val="1"/>
          <w:numId w:val="4"/>
        </w:numPr>
        <w:tabs>
          <w:tab w:val="left" w:pos="3807"/>
        </w:tabs>
        <w:ind w:left="1134" w:hanging="567"/>
        <w:jc w:val="both"/>
        <w:rPr>
          <w:rFonts w:ascii="Calibri" w:hAnsi="Calibri" w:cs="Calibri"/>
          <w:sz w:val="22"/>
          <w:szCs w:val="22"/>
        </w:rPr>
      </w:pPr>
      <w:bookmarkStart w:id="10" w:name="_Hlk48362005"/>
      <w:bookmarkStart w:id="11" w:name="_Hlk46312258"/>
      <w:bookmarkStart w:id="12" w:name="_Hlk46460365"/>
      <w:r w:rsidRPr="00341EE6">
        <w:rPr>
          <w:rFonts w:ascii="Calibri" w:hAnsi="Calibri" w:cs="Calibri"/>
          <w:sz w:val="22"/>
          <w:szCs w:val="22"/>
        </w:rPr>
        <w:t xml:space="preserve">La responsabilidad legal de las contrataciones, de la selección del </w:t>
      </w:r>
      <w:r w:rsidR="00396A6E" w:rsidRPr="00341EE6">
        <w:rPr>
          <w:rFonts w:ascii="Calibri" w:hAnsi="Calibri" w:cs="Calibri"/>
          <w:sz w:val="22"/>
          <w:szCs w:val="22"/>
        </w:rPr>
        <w:t>C</w:t>
      </w:r>
      <w:r w:rsidRPr="00341EE6">
        <w:rPr>
          <w:rFonts w:ascii="Calibri" w:hAnsi="Calibri" w:cs="Calibri"/>
          <w:sz w:val="22"/>
          <w:szCs w:val="22"/>
        </w:rPr>
        <w:t xml:space="preserve">onsultor, de la ejecución del proyecto y el respectivo pago de servicios es exclusiva del Contratante. El </w:t>
      </w:r>
      <w:r w:rsidR="00396A6E" w:rsidRPr="00341EE6">
        <w:rPr>
          <w:rFonts w:ascii="Calibri" w:hAnsi="Calibri" w:cs="Calibri"/>
          <w:sz w:val="22"/>
          <w:szCs w:val="22"/>
        </w:rPr>
        <w:t>C</w:t>
      </w:r>
      <w:r w:rsidRPr="00341EE6">
        <w:rPr>
          <w:rFonts w:ascii="Calibri" w:hAnsi="Calibri" w:cs="Calibri"/>
          <w:sz w:val="22"/>
          <w:szCs w:val="22"/>
        </w:rPr>
        <w:t xml:space="preserve">ontratante invita, recibe y evalúa las </w:t>
      </w:r>
      <w:r w:rsidR="00204920" w:rsidRPr="00341EE6">
        <w:rPr>
          <w:rFonts w:ascii="Calibri" w:hAnsi="Calibri" w:cs="Calibri"/>
          <w:sz w:val="22"/>
          <w:szCs w:val="22"/>
        </w:rPr>
        <w:t>h</w:t>
      </w:r>
      <w:r w:rsidR="00396A6E" w:rsidRPr="00341EE6">
        <w:rPr>
          <w:rFonts w:ascii="Calibri" w:hAnsi="Calibri" w:cs="Calibri"/>
          <w:sz w:val="22"/>
          <w:szCs w:val="22"/>
        </w:rPr>
        <w:t xml:space="preserve">ojas de </w:t>
      </w:r>
      <w:r w:rsidR="00204920" w:rsidRPr="00341EE6">
        <w:rPr>
          <w:rFonts w:ascii="Calibri" w:hAnsi="Calibri" w:cs="Calibri"/>
          <w:sz w:val="22"/>
          <w:szCs w:val="22"/>
        </w:rPr>
        <w:t>v</w:t>
      </w:r>
      <w:r w:rsidR="00396A6E" w:rsidRPr="00341EE6">
        <w:rPr>
          <w:rFonts w:ascii="Calibri" w:hAnsi="Calibri" w:cs="Calibri"/>
          <w:sz w:val="22"/>
          <w:szCs w:val="22"/>
        </w:rPr>
        <w:t>ida</w:t>
      </w:r>
      <w:r w:rsidRPr="00341EE6">
        <w:rPr>
          <w:rFonts w:ascii="Calibri" w:hAnsi="Calibri" w:cs="Calibri"/>
          <w:sz w:val="22"/>
          <w:szCs w:val="22"/>
        </w:rPr>
        <w:t xml:space="preserve">, y adjudica el </w:t>
      </w:r>
      <w:r w:rsidR="001E03C1" w:rsidRPr="00341EE6">
        <w:rPr>
          <w:rFonts w:ascii="Calibri" w:hAnsi="Calibri" w:cs="Calibri"/>
          <w:sz w:val="22"/>
          <w:szCs w:val="22"/>
        </w:rPr>
        <w:t>c</w:t>
      </w:r>
      <w:r w:rsidRPr="00341EE6">
        <w:rPr>
          <w:rFonts w:ascii="Calibri" w:hAnsi="Calibri" w:cs="Calibri"/>
          <w:sz w:val="22"/>
          <w:szCs w:val="22"/>
        </w:rPr>
        <w:t xml:space="preserve">ontrato. El </w:t>
      </w:r>
      <w:r w:rsidR="001E03C1" w:rsidRPr="00341EE6">
        <w:rPr>
          <w:rFonts w:ascii="Calibri" w:hAnsi="Calibri" w:cs="Calibri"/>
          <w:sz w:val="22"/>
          <w:szCs w:val="22"/>
        </w:rPr>
        <w:t>c</w:t>
      </w:r>
      <w:r w:rsidRPr="00341EE6">
        <w:rPr>
          <w:rFonts w:ascii="Calibri" w:hAnsi="Calibri" w:cs="Calibri"/>
          <w:sz w:val="22"/>
          <w:szCs w:val="22"/>
        </w:rPr>
        <w:t xml:space="preserve">ontrato que se celebre, la ejecución y su administración es entre el </w:t>
      </w:r>
      <w:r w:rsidR="00396A6E" w:rsidRPr="00341EE6">
        <w:rPr>
          <w:rFonts w:ascii="Calibri" w:hAnsi="Calibri" w:cs="Calibri"/>
          <w:sz w:val="22"/>
          <w:szCs w:val="22"/>
        </w:rPr>
        <w:t>C</w:t>
      </w:r>
      <w:r w:rsidRPr="00341EE6">
        <w:rPr>
          <w:rFonts w:ascii="Calibri" w:hAnsi="Calibri" w:cs="Calibri"/>
          <w:sz w:val="22"/>
          <w:szCs w:val="22"/>
        </w:rPr>
        <w:t xml:space="preserve">ontratante y el </w:t>
      </w:r>
      <w:r w:rsidR="00396A6E" w:rsidRPr="00341EE6">
        <w:rPr>
          <w:rFonts w:ascii="Calibri" w:hAnsi="Calibri" w:cs="Calibri"/>
          <w:sz w:val="22"/>
          <w:szCs w:val="22"/>
        </w:rPr>
        <w:t>C</w:t>
      </w:r>
      <w:r w:rsidRPr="00341EE6">
        <w:rPr>
          <w:rFonts w:ascii="Calibri" w:hAnsi="Calibri" w:cs="Calibri"/>
          <w:sz w:val="22"/>
          <w:szCs w:val="22"/>
        </w:rPr>
        <w:t>onsultor. El Banco</w:t>
      </w:r>
      <w:r w:rsidR="007F42CF" w:rsidRPr="00341EE6">
        <w:rPr>
          <w:rFonts w:ascii="Calibri" w:hAnsi="Calibri" w:cs="Calibri"/>
          <w:sz w:val="22"/>
          <w:szCs w:val="22"/>
        </w:rPr>
        <w:t xml:space="preserve"> </w:t>
      </w:r>
      <w:r w:rsidRPr="00341EE6">
        <w:rPr>
          <w:rFonts w:ascii="Calibri" w:hAnsi="Calibri" w:cs="Calibri"/>
          <w:sz w:val="22"/>
          <w:szCs w:val="22"/>
        </w:rPr>
        <w:t xml:space="preserve">no forma parte del </w:t>
      </w:r>
      <w:r w:rsidR="001E03C1" w:rsidRPr="00341EE6">
        <w:rPr>
          <w:rFonts w:ascii="Calibri" w:hAnsi="Calibri" w:cs="Calibri"/>
          <w:sz w:val="22"/>
          <w:szCs w:val="22"/>
        </w:rPr>
        <w:t>c</w:t>
      </w:r>
      <w:r w:rsidRPr="00341EE6">
        <w:rPr>
          <w:rFonts w:ascii="Calibri" w:hAnsi="Calibri" w:cs="Calibri"/>
          <w:sz w:val="22"/>
          <w:szCs w:val="22"/>
        </w:rPr>
        <w:t>ontrato</w:t>
      </w:r>
      <w:r w:rsidR="0008138A" w:rsidRPr="00341EE6">
        <w:rPr>
          <w:rFonts w:ascii="Calibri" w:hAnsi="Calibri" w:cs="Calibri"/>
          <w:sz w:val="22"/>
          <w:szCs w:val="22"/>
        </w:rPr>
        <w:t>.</w:t>
      </w:r>
    </w:p>
    <w:bookmarkEnd w:id="10"/>
    <w:p w:rsidR="00C001F3" w:rsidRPr="00341EE6" w:rsidRDefault="00C001F3" w:rsidP="006B250D">
      <w:pPr>
        <w:spacing w:after="0" w:line="240" w:lineRule="auto"/>
        <w:jc w:val="both"/>
        <w:rPr>
          <w:rFonts w:ascii="Calibri" w:hAnsi="Calibri" w:cs="Calibri"/>
        </w:rPr>
      </w:pPr>
    </w:p>
    <w:p w:rsidR="00C001F3" w:rsidRPr="00341EE6" w:rsidRDefault="00C001F3" w:rsidP="005E29AB">
      <w:pPr>
        <w:pStyle w:val="Ttulo5"/>
        <w:numPr>
          <w:ilvl w:val="0"/>
          <w:numId w:val="4"/>
        </w:numPr>
        <w:tabs>
          <w:tab w:val="left" w:pos="567"/>
        </w:tabs>
        <w:spacing w:before="0" w:line="240" w:lineRule="auto"/>
        <w:ind w:left="567" w:hanging="567"/>
        <w:rPr>
          <w:rFonts w:ascii="Calibri" w:hAnsi="Calibri" w:cs="Calibri"/>
          <w:b/>
          <w:bCs/>
          <w:color w:val="000000" w:themeColor="text1"/>
        </w:rPr>
      </w:pPr>
      <w:bookmarkStart w:id="13" w:name="_Toc37035851"/>
      <w:bookmarkStart w:id="14" w:name="_Toc50687161"/>
      <w:bookmarkStart w:id="15" w:name="_Hlk46934019"/>
      <w:r w:rsidRPr="00341EE6">
        <w:rPr>
          <w:rFonts w:ascii="Calibri" w:hAnsi="Calibri" w:cs="Calibri"/>
          <w:b/>
          <w:bCs/>
          <w:color w:val="000000" w:themeColor="text1"/>
        </w:rPr>
        <w:t>Prácticas Prohibidas</w:t>
      </w:r>
      <w:r w:rsidR="000C5A8B" w:rsidRPr="00341EE6">
        <w:rPr>
          <w:rFonts w:ascii="Calibri" w:hAnsi="Calibri" w:cs="Calibri"/>
          <w:b/>
          <w:bCs/>
          <w:color w:val="000000" w:themeColor="text1"/>
        </w:rPr>
        <w:t>, Elegibilidad y Conflicto de Interés</w:t>
      </w:r>
      <w:r w:rsidRPr="00341EE6">
        <w:rPr>
          <w:rFonts w:ascii="Calibri" w:hAnsi="Calibri" w:cs="Calibri"/>
          <w:b/>
          <w:bCs/>
          <w:color w:val="000000" w:themeColor="text1"/>
        </w:rPr>
        <w:t>.</w:t>
      </w:r>
      <w:bookmarkEnd w:id="13"/>
      <w:bookmarkEnd w:id="14"/>
    </w:p>
    <w:p w:rsidR="00C001F3" w:rsidRPr="00341EE6" w:rsidRDefault="00C001F3" w:rsidP="005E29AB">
      <w:pPr>
        <w:pStyle w:val="Sub-ClauseText"/>
        <w:numPr>
          <w:ilvl w:val="1"/>
          <w:numId w:val="4"/>
        </w:numPr>
        <w:spacing w:before="0" w:after="0"/>
        <w:ind w:left="1080" w:hanging="450"/>
        <w:rPr>
          <w:rFonts w:ascii="Calibri" w:hAnsi="Calibri" w:cs="Calibri"/>
          <w:bCs/>
          <w:sz w:val="22"/>
          <w:szCs w:val="22"/>
          <w:lang w:val="es-BO"/>
        </w:rPr>
      </w:pPr>
      <w:r w:rsidRPr="00341EE6">
        <w:rPr>
          <w:rFonts w:ascii="Calibri" w:hAnsi="Calibri" w:cs="Calibri"/>
          <w:bCs/>
          <w:sz w:val="22"/>
          <w:szCs w:val="22"/>
          <w:lang w:val="es-BO"/>
        </w:rPr>
        <w:t>El Banco exige a todos los Prestatarios (incluyendo los beneficiarios de donaciones), organismos ejecutores y organismos Compradores incluyendo miembros de su personal, al igual que a todas las firmas, entidades o individuos participando en actividades financiadas por el Banco o actuando como oferentes, proveedores de bienes, contratistas, consultores, subcontratistas, subconsultores, proveedores de servicios y concesionarios (incluidos sus respectivos funcionarios, empleados y representantes o agentes, ya sean sus atribuciones expresas o implícitas), entre otros, observar los más altos niveles éticos y denunciar al Banco todo acto sospechoso de constituir una Práctica Prohibida del cual tenga conocimiento o sea informado, durante el proceso de selección y las negociaciones o la ejecución de un contrato.</w:t>
      </w:r>
    </w:p>
    <w:p w:rsidR="00EF4DE9" w:rsidRPr="00341EE6" w:rsidRDefault="00EF4DE9" w:rsidP="00EF4DE9">
      <w:pPr>
        <w:pStyle w:val="Sub-ClauseText"/>
        <w:spacing w:before="0" w:after="0"/>
        <w:ind w:left="1080"/>
        <w:rPr>
          <w:rFonts w:ascii="Calibri" w:hAnsi="Calibri" w:cs="Calibri"/>
          <w:bCs/>
          <w:sz w:val="22"/>
          <w:szCs w:val="22"/>
          <w:lang w:val="es-BO"/>
        </w:rPr>
      </w:pPr>
    </w:p>
    <w:p w:rsidR="00C001F3" w:rsidRPr="00341EE6" w:rsidRDefault="00C001F3" w:rsidP="005E29AB">
      <w:pPr>
        <w:pStyle w:val="Sub-ClauseText"/>
        <w:numPr>
          <w:ilvl w:val="1"/>
          <w:numId w:val="4"/>
        </w:numPr>
        <w:spacing w:before="0" w:after="0"/>
        <w:ind w:left="1080" w:hanging="450"/>
        <w:rPr>
          <w:rFonts w:ascii="Calibri" w:hAnsi="Calibri" w:cs="Calibri"/>
          <w:bCs/>
          <w:sz w:val="22"/>
          <w:szCs w:val="22"/>
          <w:lang w:val="es-BO"/>
        </w:rPr>
      </w:pPr>
      <w:r w:rsidRPr="00341EE6">
        <w:rPr>
          <w:rFonts w:ascii="Calibri" w:hAnsi="Calibri" w:cs="Calibri"/>
          <w:bCs/>
          <w:sz w:val="22"/>
          <w:szCs w:val="22"/>
          <w:lang w:val="es-BO"/>
        </w:rPr>
        <w:t>Las disposiciones relativas al cumplimiento de Prácticas Prohibidas, Elegibilidad, y Conflicto de Interés se indican en la Sección VI “Contrato”</w:t>
      </w:r>
      <w:r w:rsidR="006B250D" w:rsidRPr="00341EE6">
        <w:rPr>
          <w:rFonts w:ascii="Calibri" w:hAnsi="Calibri" w:cs="Calibri"/>
          <w:bCs/>
          <w:sz w:val="22"/>
          <w:szCs w:val="22"/>
          <w:lang w:val="es-BO"/>
        </w:rPr>
        <w:t>,</w:t>
      </w:r>
      <w:r w:rsidRPr="00341EE6">
        <w:rPr>
          <w:rFonts w:ascii="Calibri" w:hAnsi="Calibri" w:cs="Calibri"/>
          <w:bCs/>
          <w:sz w:val="22"/>
          <w:szCs w:val="22"/>
          <w:lang w:val="es-BO"/>
        </w:rPr>
        <w:t xml:space="preserve"> cláusula CUARTA.</w:t>
      </w:r>
    </w:p>
    <w:bookmarkEnd w:id="15"/>
    <w:p w:rsidR="00FA1796" w:rsidRPr="00341EE6" w:rsidRDefault="00176005" w:rsidP="006B250D">
      <w:pPr>
        <w:tabs>
          <w:tab w:val="left" w:pos="1643"/>
        </w:tabs>
        <w:spacing w:after="0" w:line="240" w:lineRule="auto"/>
        <w:rPr>
          <w:rFonts w:ascii="Calibri" w:hAnsi="Calibri" w:cs="Calibri"/>
        </w:rPr>
      </w:pPr>
      <w:r w:rsidRPr="00341EE6">
        <w:rPr>
          <w:rFonts w:ascii="Calibri" w:hAnsi="Calibri" w:cs="Calibri"/>
        </w:rPr>
        <w:tab/>
      </w:r>
    </w:p>
    <w:p w:rsidR="002440F9" w:rsidRPr="00341EE6" w:rsidRDefault="007904AC" w:rsidP="005E29AB">
      <w:pPr>
        <w:pStyle w:val="Ttulo5"/>
        <w:numPr>
          <w:ilvl w:val="0"/>
          <w:numId w:val="4"/>
        </w:numPr>
        <w:spacing w:before="0" w:line="240" w:lineRule="auto"/>
        <w:ind w:left="567" w:hanging="567"/>
        <w:rPr>
          <w:rFonts w:ascii="Calibri" w:hAnsi="Calibri" w:cs="Calibri"/>
          <w:b/>
          <w:bCs/>
          <w:color w:val="000000" w:themeColor="text1"/>
        </w:rPr>
      </w:pPr>
      <w:bookmarkStart w:id="16" w:name="_Toc50687162"/>
      <w:bookmarkStart w:id="17" w:name="_Hlk36311030"/>
      <w:bookmarkEnd w:id="9"/>
      <w:bookmarkEnd w:id="11"/>
      <w:bookmarkEnd w:id="12"/>
      <w:r w:rsidRPr="00341EE6">
        <w:rPr>
          <w:rFonts w:ascii="Calibri" w:hAnsi="Calibri" w:cs="Calibri"/>
          <w:b/>
          <w:bCs/>
          <w:color w:val="000000" w:themeColor="text1"/>
        </w:rPr>
        <w:t xml:space="preserve">Papel de los </w:t>
      </w:r>
      <w:r w:rsidR="0008210D" w:rsidRPr="00341EE6">
        <w:rPr>
          <w:rFonts w:ascii="Calibri" w:hAnsi="Calibri" w:cs="Calibri"/>
          <w:b/>
          <w:bCs/>
          <w:color w:val="000000" w:themeColor="text1"/>
        </w:rPr>
        <w:t>p</w:t>
      </w:r>
      <w:r w:rsidR="00EF3C4F" w:rsidRPr="00341EE6">
        <w:rPr>
          <w:rFonts w:ascii="Calibri" w:hAnsi="Calibri" w:cs="Calibri"/>
          <w:b/>
          <w:bCs/>
          <w:color w:val="000000" w:themeColor="text1"/>
        </w:rPr>
        <w:t>articipantes</w:t>
      </w:r>
      <w:r w:rsidR="002440F9" w:rsidRPr="00341EE6">
        <w:rPr>
          <w:rFonts w:ascii="Calibri" w:hAnsi="Calibri" w:cs="Calibri"/>
          <w:b/>
          <w:bCs/>
          <w:color w:val="000000" w:themeColor="text1"/>
        </w:rPr>
        <w:t>.</w:t>
      </w:r>
      <w:bookmarkEnd w:id="16"/>
    </w:p>
    <w:p w:rsidR="007904AC" w:rsidRPr="00341EE6" w:rsidRDefault="00EF3C4F" w:rsidP="005E29AB">
      <w:pPr>
        <w:pStyle w:val="Prrafodelista"/>
        <w:numPr>
          <w:ilvl w:val="1"/>
          <w:numId w:val="4"/>
        </w:numPr>
        <w:ind w:left="1134" w:hanging="567"/>
        <w:jc w:val="both"/>
        <w:rPr>
          <w:rFonts w:ascii="Calibri" w:eastAsiaTheme="majorEastAsia" w:hAnsi="Calibri" w:cs="Calibri"/>
          <w:color w:val="000000" w:themeColor="text1"/>
          <w:sz w:val="22"/>
          <w:szCs w:val="22"/>
        </w:rPr>
      </w:pPr>
      <w:r w:rsidRPr="00341EE6">
        <w:rPr>
          <w:rFonts w:ascii="Calibri" w:eastAsiaTheme="majorEastAsia" w:hAnsi="Calibri" w:cs="Calibri"/>
          <w:color w:val="000000" w:themeColor="text1"/>
          <w:sz w:val="22"/>
          <w:szCs w:val="22"/>
        </w:rPr>
        <w:t xml:space="preserve">La </w:t>
      </w:r>
      <w:r w:rsidR="00CA75F0" w:rsidRPr="00341EE6">
        <w:rPr>
          <w:rFonts w:ascii="Calibri" w:eastAsiaTheme="majorEastAsia" w:hAnsi="Calibri" w:cs="Calibri"/>
          <w:color w:val="000000" w:themeColor="text1"/>
          <w:sz w:val="22"/>
          <w:szCs w:val="22"/>
        </w:rPr>
        <w:t>h</w:t>
      </w:r>
      <w:r w:rsidRPr="00341EE6">
        <w:rPr>
          <w:rFonts w:ascii="Calibri" w:eastAsiaTheme="majorEastAsia" w:hAnsi="Calibri" w:cs="Calibri"/>
          <w:color w:val="000000" w:themeColor="text1"/>
          <w:sz w:val="22"/>
          <w:szCs w:val="22"/>
        </w:rPr>
        <w:t xml:space="preserve">oja de </w:t>
      </w:r>
      <w:r w:rsidR="00CA75F0" w:rsidRPr="00341EE6">
        <w:rPr>
          <w:rFonts w:ascii="Calibri" w:eastAsiaTheme="majorEastAsia" w:hAnsi="Calibri" w:cs="Calibri"/>
          <w:color w:val="000000" w:themeColor="text1"/>
          <w:sz w:val="22"/>
          <w:szCs w:val="22"/>
        </w:rPr>
        <w:t>v</w:t>
      </w:r>
      <w:r w:rsidRPr="00341EE6">
        <w:rPr>
          <w:rFonts w:ascii="Calibri" w:eastAsiaTheme="majorEastAsia" w:hAnsi="Calibri" w:cs="Calibri"/>
          <w:color w:val="000000" w:themeColor="text1"/>
          <w:sz w:val="22"/>
          <w:szCs w:val="22"/>
        </w:rPr>
        <w:t>ida deberá</w:t>
      </w:r>
      <w:r w:rsidR="007904AC" w:rsidRPr="00341EE6">
        <w:rPr>
          <w:rFonts w:ascii="Calibri" w:eastAsiaTheme="majorEastAsia" w:hAnsi="Calibri" w:cs="Calibri"/>
          <w:color w:val="000000" w:themeColor="text1"/>
          <w:sz w:val="22"/>
          <w:szCs w:val="22"/>
        </w:rPr>
        <w:t xml:space="preserve"> inclu</w:t>
      </w:r>
      <w:r w:rsidRPr="00341EE6">
        <w:rPr>
          <w:rFonts w:ascii="Calibri" w:eastAsiaTheme="majorEastAsia" w:hAnsi="Calibri" w:cs="Calibri"/>
          <w:color w:val="000000" w:themeColor="text1"/>
          <w:sz w:val="22"/>
          <w:szCs w:val="22"/>
        </w:rPr>
        <w:t>ir</w:t>
      </w:r>
      <w:r w:rsidR="007904AC" w:rsidRPr="00341EE6">
        <w:rPr>
          <w:rFonts w:ascii="Calibri" w:eastAsiaTheme="majorEastAsia" w:hAnsi="Calibri" w:cs="Calibri"/>
          <w:color w:val="000000" w:themeColor="text1"/>
          <w:sz w:val="22"/>
          <w:szCs w:val="22"/>
        </w:rPr>
        <w:t xml:space="preserve"> </w:t>
      </w:r>
      <w:r w:rsidR="007904AC" w:rsidRPr="001F6710">
        <w:rPr>
          <w:rFonts w:ascii="Calibri" w:eastAsiaTheme="majorEastAsia" w:hAnsi="Calibri" w:cs="Calibri"/>
          <w:b/>
          <w:color w:val="000000" w:themeColor="text1"/>
          <w:sz w:val="22"/>
          <w:szCs w:val="22"/>
        </w:rPr>
        <w:t>toda la documentación solicitada</w:t>
      </w:r>
      <w:r w:rsidR="007904AC" w:rsidRPr="00341EE6">
        <w:rPr>
          <w:rFonts w:ascii="Calibri" w:eastAsiaTheme="majorEastAsia" w:hAnsi="Calibri" w:cs="Calibri"/>
          <w:color w:val="000000" w:themeColor="text1"/>
          <w:sz w:val="22"/>
          <w:szCs w:val="22"/>
        </w:rPr>
        <w:t xml:space="preserve">. Igualmente, </w:t>
      </w:r>
      <w:r w:rsidR="00204920" w:rsidRPr="00341EE6">
        <w:rPr>
          <w:rFonts w:ascii="Calibri" w:eastAsiaTheme="majorEastAsia" w:hAnsi="Calibri" w:cs="Calibri"/>
          <w:color w:val="000000" w:themeColor="text1"/>
          <w:sz w:val="22"/>
          <w:szCs w:val="22"/>
        </w:rPr>
        <w:t xml:space="preserve">los </w:t>
      </w:r>
      <w:r w:rsidR="0008210D" w:rsidRPr="00341EE6">
        <w:rPr>
          <w:rFonts w:ascii="Calibri" w:eastAsiaTheme="majorEastAsia" w:hAnsi="Calibri" w:cs="Calibri"/>
          <w:color w:val="000000" w:themeColor="text1"/>
          <w:sz w:val="22"/>
          <w:szCs w:val="22"/>
        </w:rPr>
        <w:t>p</w:t>
      </w:r>
      <w:r w:rsidR="00204920" w:rsidRPr="00341EE6">
        <w:rPr>
          <w:rFonts w:ascii="Calibri" w:eastAsiaTheme="majorEastAsia" w:hAnsi="Calibri" w:cs="Calibri"/>
          <w:color w:val="000000" w:themeColor="text1"/>
          <w:sz w:val="22"/>
          <w:szCs w:val="22"/>
        </w:rPr>
        <w:t xml:space="preserve">articipantes </w:t>
      </w:r>
      <w:r w:rsidR="007904AC" w:rsidRPr="00341EE6">
        <w:rPr>
          <w:rFonts w:ascii="Calibri" w:eastAsiaTheme="majorEastAsia" w:hAnsi="Calibri" w:cs="Calibri"/>
          <w:color w:val="000000" w:themeColor="text1"/>
          <w:sz w:val="22"/>
          <w:szCs w:val="22"/>
        </w:rPr>
        <w:t xml:space="preserve">deben estar dispuestos y atentos a consecuentes aclaraciones que sobre ella se le formulen. </w:t>
      </w:r>
    </w:p>
    <w:p w:rsidR="007904AC" w:rsidRPr="00341EE6" w:rsidRDefault="007904AC" w:rsidP="006B250D">
      <w:pPr>
        <w:pStyle w:val="Prrafodelista"/>
        <w:ind w:left="1134"/>
        <w:rPr>
          <w:rFonts w:ascii="Calibri" w:eastAsiaTheme="majorEastAsia" w:hAnsi="Calibri" w:cs="Calibri"/>
          <w:color w:val="000000" w:themeColor="text1"/>
          <w:sz w:val="22"/>
          <w:szCs w:val="22"/>
        </w:rPr>
      </w:pPr>
    </w:p>
    <w:p w:rsidR="007904AC" w:rsidRPr="00341EE6" w:rsidRDefault="007904AC" w:rsidP="005E29AB">
      <w:pPr>
        <w:pStyle w:val="Ttulo5"/>
        <w:numPr>
          <w:ilvl w:val="0"/>
          <w:numId w:val="4"/>
        </w:numPr>
        <w:spacing w:before="0" w:line="240" w:lineRule="auto"/>
        <w:ind w:left="567" w:hanging="567"/>
        <w:jc w:val="both"/>
        <w:rPr>
          <w:rFonts w:ascii="Calibri" w:hAnsi="Calibri" w:cs="Calibri"/>
          <w:b/>
          <w:bCs/>
          <w:color w:val="000000" w:themeColor="text1"/>
        </w:rPr>
      </w:pPr>
      <w:bookmarkStart w:id="18" w:name="_Toc50687163"/>
      <w:r w:rsidRPr="00341EE6">
        <w:rPr>
          <w:rFonts w:ascii="Calibri" w:hAnsi="Calibri" w:cs="Calibri"/>
          <w:b/>
          <w:bCs/>
          <w:color w:val="000000" w:themeColor="text1"/>
        </w:rPr>
        <w:t>Aclaraciones.</w:t>
      </w:r>
      <w:bookmarkEnd w:id="18"/>
    </w:p>
    <w:p w:rsidR="00015638" w:rsidRPr="00341EE6" w:rsidRDefault="007904AC" w:rsidP="005E29AB">
      <w:pPr>
        <w:pStyle w:val="Prrafodelista"/>
        <w:numPr>
          <w:ilvl w:val="1"/>
          <w:numId w:val="4"/>
        </w:numPr>
        <w:ind w:left="1134" w:hanging="567"/>
        <w:jc w:val="both"/>
        <w:rPr>
          <w:rFonts w:ascii="Calibri" w:hAnsi="Calibri" w:cs="Calibri"/>
          <w:sz w:val="22"/>
          <w:szCs w:val="22"/>
          <w:lang w:eastAsia="es-BO"/>
        </w:rPr>
      </w:pPr>
      <w:r w:rsidRPr="00341EE6">
        <w:rPr>
          <w:rFonts w:ascii="Calibri" w:hAnsi="Calibri" w:cs="Calibri"/>
          <w:sz w:val="22"/>
          <w:szCs w:val="22"/>
          <w:lang w:eastAsia="es-BO"/>
        </w:rPr>
        <w:t xml:space="preserve">Los </w:t>
      </w:r>
      <w:r w:rsidR="0008210D" w:rsidRPr="00341EE6">
        <w:rPr>
          <w:rFonts w:ascii="Calibri" w:hAnsi="Calibri" w:cs="Calibri"/>
          <w:sz w:val="22"/>
          <w:szCs w:val="22"/>
          <w:lang w:eastAsia="es-BO"/>
        </w:rPr>
        <w:t>p</w:t>
      </w:r>
      <w:r w:rsidR="00EF3C4F" w:rsidRPr="00341EE6">
        <w:rPr>
          <w:rFonts w:ascii="Calibri" w:hAnsi="Calibri" w:cs="Calibri"/>
          <w:sz w:val="22"/>
          <w:szCs w:val="22"/>
          <w:lang w:eastAsia="es-BO"/>
        </w:rPr>
        <w:t>articipantes</w:t>
      </w:r>
      <w:r w:rsidRPr="00341EE6">
        <w:rPr>
          <w:rFonts w:ascii="Calibri" w:hAnsi="Calibri" w:cs="Calibri"/>
          <w:sz w:val="22"/>
          <w:szCs w:val="22"/>
          <w:lang w:eastAsia="es-BO"/>
        </w:rPr>
        <w:t xml:space="preserve"> que requieran aclaraciones del presente documento, deberán solicitarlas al Contratante por escrito a la </w:t>
      </w:r>
      <w:r w:rsidR="00015638" w:rsidRPr="00341EE6">
        <w:rPr>
          <w:rFonts w:ascii="Calibri" w:hAnsi="Calibri" w:cs="Calibri"/>
          <w:sz w:val="22"/>
          <w:szCs w:val="22"/>
          <w:lang w:eastAsia="es-BO"/>
        </w:rPr>
        <w:t xml:space="preserve">siguiente </w:t>
      </w:r>
      <w:r w:rsidRPr="00341EE6">
        <w:rPr>
          <w:rFonts w:ascii="Calibri" w:hAnsi="Calibri" w:cs="Calibri"/>
          <w:sz w:val="22"/>
          <w:szCs w:val="22"/>
          <w:lang w:eastAsia="es-BO"/>
        </w:rPr>
        <w:t>direcció</w:t>
      </w:r>
      <w:r w:rsidR="00015638" w:rsidRPr="00341EE6">
        <w:rPr>
          <w:rFonts w:ascii="Calibri" w:hAnsi="Calibri" w:cs="Calibri"/>
          <w:sz w:val="22"/>
          <w:szCs w:val="22"/>
          <w:lang w:eastAsia="es-BO"/>
        </w:rPr>
        <w:t>n</w:t>
      </w:r>
      <w:r w:rsidRPr="00341EE6">
        <w:rPr>
          <w:rFonts w:ascii="Calibri" w:hAnsi="Calibri" w:cs="Calibri"/>
          <w:sz w:val="22"/>
          <w:szCs w:val="22"/>
          <w:lang w:eastAsia="es-BO"/>
        </w:rPr>
        <w:t xml:space="preserve">. </w:t>
      </w:r>
    </w:p>
    <w:p w:rsidR="00015638" w:rsidRPr="00341EE6" w:rsidRDefault="00015638" w:rsidP="006B250D">
      <w:pPr>
        <w:pStyle w:val="Prrafodelista"/>
        <w:ind w:left="1134"/>
        <w:jc w:val="both"/>
        <w:rPr>
          <w:rFonts w:ascii="Calibri" w:hAnsi="Calibri" w:cs="Calibri"/>
          <w:sz w:val="22"/>
          <w:szCs w:val="22"/>
          <w:lang w:eastAsia="es-BO"/>
        </w:rPr>
      </w:pPr>
    </w:p>
    <w:p w:rsidR="00CF02BB" w:rsidRPr="00341EE6" w:rsidRDefault="00015638" w:rsidP="00CF02BB">
      <w:pPr>
        <w:tabs>
          <w:tab w:val="right" w:pos="7254"/>
          <w:tab w:val="left" w:pos="8280"/>
        </w:tabs>
        <w:spacing w:after="0" w:line="240" w:lineRule="auto"/>
        <w:ind w:left="1134"/>
        <w:jc w:val="both"/>
        <w:rPr>
          <w:rFonts w:ascii="Calibri" w:hAnsi="Calibri" w:cs="Calibri"/>
          <w:i/>
        </w:rPr>
      </w:pPr>
      <w:r w:rsidRPr="001F6710">
        <w:rPr>
          <w:rFonts w:ascii="Calibri" w:hAnsi="Calibri" w:cs="Calibri"/>
          <w:b/>
        </w:rPr>
        <w:t>Dirección:</w:t>
      </w:r>
      <w:r w:rsidR="00CF02BB">
        <w:rPr>
          <w:rFonts w:ascii="Calibri" w:hAnsi="Calibri" w:cs="Calibri"/>
        </w:rPr>
        <w:t xml:space="preserve"> </w:t>
      </w:r>
      <w:r w:rsidR="001F6710">
        <w:rPr>
          <w:rFonts w:ascii="Calibri" w:hAnsi="Calibri" w:cs="Calibri"/>
        </w:rPr>
        <w:t>O</w:t>
      </w:r>
      <w:r w:rsidR="00CF02BB" w:rsidRPr="00341EE6">
        <w:rPr>
          <w:rFonts w:cstheme="minorHAnsi"/>
          <w:lang w:val="es-ES_tradnl"/>
        </w:rPr>
        <w:t xml:space="preserve">ficinas </w:t>
      </w:r>
      <w:r w:rsidR="00CF02BB">
        <w:rPr>
          <w:rFonts w:cstheme="minorHAnsi"/>
          <w:lang w:val="es-ES_tradnl"/>
        </w:rPr>
        <w:t xml:space="preserve">del </w:t>
      </w:r>
      <w:r w:rsidR="00CF02BB" w:rsidRPr="00587FD7">
        <w:rPr>
          <w:rFonts w:cstheme="minorHAnsi"/>
          <w:lang w:val="es-ES_tradnl"/>
        </w:rPr>
        <w:t xml:space="preserve">Servicio </w:t>
      </w:r>
      <w:r w:rsidR="00CF02BB">
        <w:rPr>
          <w:rFonts w:cstheme="minorHAnsi"/>
          <w:lang w:val="es-ES_tradnl"/>
        </w:rPr>
        <w:t xml:space="preserve">Nacional </w:t>
      </w:r>
      <w:r w:rsidR="00CF02BB" w:rsidRPr="00587FD7">
        <w:rPr>
          <w:rFonts w:cstheme="minorHAnsi"/>
          <w:lang w:val="es-ES_tradnl"/>
        </w:rPr>
        <w:t>de Sanidad Agropecuaria e Inocuidad Alimentaria – SENASAG, (Dirección N</w:t>
      </w:r>
      <w:r w:rsidR="00CF02BB">
        <w:rPr>
          <w:rFonts w:cstheme="minorHAnsi"/>
          <w:lang w:val="es-ES_tradnl"/>
        </w:rPr>
        <w:t>acional, oficinas de la Unidad Ejecutora del Programa SENASAG II</w:t>
      </w:r>
      <w:r w:rsidR="00CF02BB" w:rsidRPr="00587FD7">
        <w:rPr>
          <w:rFonts w:cstheme="minorHAnsi"/>
          <w:lang w:val="es-ES_tradnl"/>
        </w:rPr>
        <w:t>), en la siguiente dirección, Avenida José Natusch Velasco s/n casi esq. Félix Sattori en la ciudad de Trinidad</w:t>
      </w:r>
      <w:r w:rsidR="00CF02BB">
        <w:rPr>
          <w:rFonts w:cstheme="minorHAnsi"/>
          <w:lang w:val="es-ES_tradnl"/>
        </w:rPr>
        <w:t xml:space="preserve"> – Beni.</w:t>
      </w:r>
    </w:p>
    <w:p w:rsidR="00015638" w:rsidRDefault="00015638" w:rsidP="00CF02BB">
      <w:pPr>
        <w:tabs>
          <w:tab w:val="right" w:pos="7254"/>
        </w:tabs>
        <w:spacing w:after="0" w:line="240" w:lineRule="auto"/>
        <w:ind w:left="1134"/>
        <w:jc w:val="both"/>
        <w:rPr>
          <w:rFonts w:cstheme="minorHAnsi"/>
          <w:b/>
          <w:bCs/>
          <w:i/>
          <w:color w:val="1F4E79"/>
          <w:lang w:val="es-ES_tradnl"/>
        </w:rPr>
      </w:pPr>
      <w:r w:rsidRPr="00341EE6">
        <w:rPr>
          <w:rFonts w:ascii="Calibri" w:hAnsi="Calibri" w:cs="Calibri"/>
        </w:rPr>
        <w:t>Dirección de correo electrónico:</w:t>
      </w:r>
      <w:hyperlink r:id="rId16" w:history="1">
        <w:r w:rsidR="00CF02BB" w:rsidRPr="00AA47A3">
          <w:rPr>
            <w:rStyle w:val="Hipervnculo"/>
          </w:rPr>
          <w:t xml:space="preserve"> </w:t>
        </w:r>
        <w:r w:rsidR="00CF02BB" w:rsidRPr="00AA47A3">
          <w:rPr>
            <w:rStyle w:val="Hipervnculo"/>
            <w:rFonts w:ascii="Arial Narrow" w:hAnsi="Arial Narrow"/>
            <w:lang w:val="es-ES_tradnl"/>
          </w:rPr>
          <w:t>contratacionesuep@senasag.gob.bo</w:t>
        </w:r>
      </w:hyperlink>
      <w:r w:rsidR="00CF02BB" w:rsidRPr="00341EE6">
        <w:rPr>
          <w:rFonts w:cstheme="minorHAnsi"/>
          <w:b/>
          <w:bCs/>
          <w:i/>
          <w:color w:val="1F4E79"/>
          <w:lang w:val="es-ES_tradnl"/>
        </w:rPr>
        <w:t>.</w:t>
      </w:r>
    </w:p>
    <w:p w:rsidR="00CF02BB" w:rsidRPr="00341EE6" w:rsidRDefault="00CF02BB" w:rsidP="00CF02BB">
      <w:pPr>
        <w:tabs>
          <w:tab w:val="right" w:pos="7254"/>
        </w:tabs>
        <w:spacing w:after="0" w:line="240" w:lineRule="auto"/>
        <w:ind w:left="1134"/>
        <w:jc w:val="both"/>
        <w:rPr>
          <w:rFonts w:ascii="Calibri" w:eastAsiaTheme="majorEastAsia" w:hAnsi="Calibri" w:cs="Calibri"/>
          <w:color w:val="000000" w:themeColor="text1"/>
        </w:rPr>
      </w:pPr>
    </w:p>
    <w:p w:rsidR="00015638" w:rsidRPr="00341EE6" w:rsidRDefault="00015638" w:rsidP="005E29AB">
      <w:pPr>
        <w:pStyle w:val="Ttulo5"/>
        <w:numPr>
          <w:ilvl w:val="0"/>
          <w:numId w:val="4"/>
        </w:numPr>
        <w:spacing w:before="0" w:line="240" w:lineRule="auto"/>
        <w:ind w:left="567" w:hanging="567"/>
        <w:jc w:val="both"/>
        <w:rPr>
          <w:rFonts w:ascii="Calibri" w:hAnsi="Calibri" w:cs="Calibri"/>
          <w:b/>
          <w:bCs/>
          <w:color w:val="000000" w:themeColor="text1"/>
        </w:rPr>
      </w:pPr>
      <w:bookmarkStart w:id="19" w:name="_Toc50687164"/>
      <w:r w:rsidRPr="00341EE6">
        <w:rPr>
          <w:rFonts w:ascii="Calibri" w:hAnsi="Calibri" w:cs="Calibri"/>
          <w:b/>
          <w:bCs/>
          <w:color w:val="000000" w:themeColor="text1"/>
        </w:rPr>
        <w:t>Disposiciones de la</w:t>
      </w:r>
      <w:r w:rsidR="00D111AE" w:rsidRPr="00341EE6">
        <w:rPr>
          <w:rFonts w:ascii="Calibri" w:hAnsi="Calibri" w:cs="Calibri"/>
          <w:b/>
          <w:bCs/>
          <w:color w:val="000000" w:themeColor="text1"/>
        </w:rPr>
        <w:t xml:space="preserve"> participación</w:t>
      </w:r>
      <w:r w:rsidRPr="00341EE6">
        <w:rPr>
          <w:rFonts w:ascii="Calibri" w:hAnsi="Calibri" w:cs="Calibri"/>
          <w:b/>
          <w:bCs/>
          <w:color w:val="000000" w:themeColor="text1"/>
        </w:rPr>
        <w:t>.</w:t>
      </w:r>
      <w:bookmarkEnd w:id="19"/>
    </w:p>
    <w:p w:rsidR="002C516B" w:rsidRPr="002C516B" w:rsidRDefault="00EF3C4F" w:rsidP="005E29AB">
      <w:pPr>
        <w:pStyle w:val="Sub-ClauseText"/>
        <w:numPr>
          <w:ilvl w:val="1"/>
          <w:numId w:val="4"/>
        </w:numPr>
        <w:spacing w:before="0" w:after="0"/>
        <w:ind w:left="1134" w:hanging="567"/>
        <w:rPr>
          <w:rFonts w:ascii="Calibri" w:eastAsiaTheme="majorEastAsia" w:hAnsi="Calibri" w:cs="Calibri"/>
          <w:color w:val="000000" w:themeColor="text1"/>
          <w:spacing w:val="0"/>
          <w:sz w:val="22"/>
          <w:szCs w:val="22"/>
          <w:lang w:val="es-BO"/>
        </w:rPr>
      </w:pPr>
      <w:r w:rsidRPr="00341EE6">
        <w:rPr>
          <w:rFonts w:ascii="Calibri" w:eastAsiaTheme="majorEastAsia" w:hAnsi="Calibri" w:cs="Calibri"/>
          <w:color w:val="000000" w:themeColor="text1"/>
          <w:spacing w:val="0"/>
          <w:sz w:val="22"/>
          <w:szCs w:val="22"/>
          <w:lang w:val="es-BO"/>
        </w:rPr>
        <w:t>La</w:t>
      </w:r>
      <w:r w:rsidR="008C6335" w:rsidRPr="00341EE6">
        <w:rPr>
          <w:rFonts w:ascii="Calibri" w:eastAsiaTheme="majorEastAsia" w:hAnsi="Calibri" w:cs="Calibri"/>
          <w:color w:val="000000" w:themeColor="text1"/>
          <w:spacing w:val="0"/>
          <w:sz w:val="22"/>
          <w:szCs w:val="22"/>
          <w:lang w:val="es-BO"/>
        </w:rPr>
        <w:t xml:space="preserve"> </w:t>
      </w:r>
      <w:r w:rsidR="00CA75F0" w:rsidRPr="00341EE6">
        <w:rPr>
          <w:rFonts w:ascii="Calibri" w:eastAsiaTheme="majorEastAsia" w:hAnsi="Calibri" w:cs="Calibri"/>
          <w:color w:val="000000" w:themeColor="text1"/>
          <w:spacing w:val="0"/>
          <w:sz w:val="22"/>
          <w:szCs w:val="22"/>
          <w:lang w:val="es-BO"/>
        </w:rPr>
        <w:t>h</w:t>
      </w:r>
      <w:r w:rsidR="008C6335" w:rsidRPr="00341EE6">
        <w:rPr>
          <w:rFonts w:ascii="Calibri" w:eastAsiaTheme="majorEastAsia" w:hAnsi="Calibri" w:cs="Calibri"/>
          <w:color w:val="000000" w:themeColor="text1"/>
          <w:spacing w:val="0"/>
          <w:sz w:val="22"/>
          <w:szCs w:val="22"/>
          <w:lang w:val="es-BO"/>
        </w:rPr>
        <w:t xml:space="preserve">oja de </w:t>
      </w:r>
      <w:r w:rsidR="00CA75F0" w:rsidRPr="00341EE6">
        <w:rPr>
          <w:rFonts w:ascii="Calibri" w:eastAsiaTheme="majorEastAsia" w:hAnsi="Calibri" w:cs="Calibri"/>
          <w:color w:val="000000" w:themeColor="text1"/>
          <w:spacing w:val="0"/>
          <w:sz w:val="22"/>
          <w:szCs w:val="22"/>
          <w:lang w:val="es-BO"/>
        </w:rPr>
        <w:t>v</w:t>
      </w:r>
      <w:r w:rsidR="008C6335" w:rsidRPr="00341EE6">
        <w:rPr>
          <w:rFonts w:ascii="Calibri" w:eastAsiaTheme="majorEastAsia" w:hAnsi="Calibri" w:cs="Calibri"/>
          <w:color w:val="000000" w:themeColor="text1"/>
          <w:spacing w:val="0"/>
          <w:sz w:val="22"/>
          <w:szCs w:val="22"/>
          <w:lang w:val="es-BO"/>
        </w:rPr>
        <w:t>ida</w:t>
      </w:r>
      <w:r w:rsidR="00BF5DB2" w:rsidRPr="00341EE6">
        <w:rPr>
          <w:rFonts w:ascii="Calibri" w:eastAsiaTheme="majorEastAsia" w:hAnsi="Calibri" w:cs="Calibri"/>
          <w:color w:val="000000" w:themeColor="text1"/>
          <w:spacing w:val="0"/>
          <w:sz w:val="22"/>
          <w:szCs w:val="22"/>
          <w:lang w:val="es-BO"/>
        </w:rPr>
        <w:t xml:space="preserve"> y el formulario de participación </w:t>
      </w:r>
      <w:r w:rsidR="00BF5DB2" w:rsidRPr="001F6710">
        <w:rPr>
          <w:rFonts w:ascii="Calibri" w:eastAsiaTheme="majorEastAsia" w:hAnsi="Calibri" w:cs="Calibri"/>
          <w:color w:val="000000" w:themeColor="text1"/>
          <w:spacing w:val="0"/>
          <w:sz w:val="22"/>
          <w:szCs w:val="22"/>
          <w:u w:val="single"/>
          <w:lang w:val="es-BO"/>
        </w:rPr>
        <w:t>deberán</w:t>
      </w:r>
      <w:r w:rsidR="00EA7206" w:rsidRPr="001F6710">
        <w:rPr>
          <w:rFonts w:ascii="Calibri" w:eastAsiaTheme="majorEastAsia" w:hAnsi="Calibri" w:cs="Calibri"/>
          <w:color w:val="000000" w:themeColor="text1"/>
          <w:spacing w:val="0"/>
          <w:sz w:val="22"/>
          <w:szCs w:val="22"/>
          <w:u w:val="single"/>
          <w:lang w:val="es-BO"/>
        </w:rPr>
        <w:t xml:space="preserve"> estar</w:t>
      </w:r>
      <w:r w:rsidR="00B24380" w:rsidRPr="001F6710">
        <w:rPr>
          <w:rFonts w:ascii="Calibri" w:eastAsiaTheme="majorEastAsia" w:hAnsi="Calibri" w:cs="Calibri"/>
          <w:color w:val="000000" w:themeColor="text1"/>
          <w:spacing w:val="0"/>
          <w:sz w:val="22"/>
          <w:szCs w:val="22"/>
          <w:u w:val="single"/>
          <w:lang w:val="es-BO"/>
        </w:rPr>
        <w:t xml:space="preserve"> firmad</w:t>
      </w:r>
      <w:r w:rsidR="00EA7206" w:rsidRPr="001F6710">
        <w:rPr>
          <w:rFonts w:ascii="Calibri" w:eastAsiaTheme="majorEastAsia" w:hAnsi="Calibri" w:cs="Calibri"/>
          <w:color w:val="000000" w:themeColor="text1"/>
          <w:spacing w:val="0"/>
          <w:sz w:val="22"/>
          <w:szCs w:val="22"/>
          <w:u w:val="single"/>
          <w:lang w:val="es-BO"/>
        </w:rPr>
        <w:t>o</w:t>
      </w:r>
      <w:r w:rsidR="00BF5DB2" w:rsidRPr="001F6710">
        <w:rPr>
          <w:rFonts w:ascii="Calibri" w:eastAsiaTheme="majorEastAsia" w:hAnsi="Calibri" w:cs="Calibri"/>
          <w:color w:val="000000" w:themeColor="text1"/>
          <w:spacing w:val="0"/>
          <w:sz w:val="22"/>
          <w:szCs w:val="22"/>
          <w:u w:val="single"/>
          <w:lang w:val="es-BO"/>
        </w:rPr>
        <w:t>s y fechados</w:t>
      </w:r>
      <w:r w:rsidR="008C6335" w:rsidRPr="00341EE6">
        <w:rPr>
          <w:rFonts w:ascii="Calibri" w:eastAsiaTheme="majorEastAsia" w:hAnsi="Calibri" w:cs="Calibri"/>
          <w:color w:val="000000" w:themeColor="text1"/>
          <w:spacing w:val="0"/>
          <w:sz w:val="22"/>
          <w:szCs w:val="22"/>
          <w:lang w:val="es-BO"/>
        </w:rPr>
        <w:t xml:space="preserve">. </w:t>
      </w:r>
      <w:r w:rsidR="002C516B" w:rsidRPr="002C516B">
        <w:rPr>
          <w:rFonts w:ascii="Calibri" w:eastAsiaTheme="majorEastAsia" w:hAnsi="Calibri" w:cs="Calibri"/>
          <w:spacing w:val="0"/>
          <w:sz w:val="22"/>
          <w:szCs w:val="22"/>
          <w:lang w:val="es-BO"/>
        </w:rPr>
        <w:t>El postulante deberá adjuntar en fotocopias simples, carnet de identidad, título profesional, post grado, diplomados (no se aceptará certificados en cursos no concluidos), los certificados</w:t>
      </w:r>
      <w:r w:rsidR="002C516B">
        <w:rPr>
          <w:rFonts w:ascii="Calibri" w:eastAsiaTheme="majorEastAsia" w:hAnsi="Calibri" w:cs="Calibri"/>
          <w:spacing w:val="0"/>
          <w:sz w:val="22"/>
          <w:szCs w:val="22"/>
          <w:lang w:val="es-BO"/>
        </w:rPr>
        <w:t xml:space="preserve"> de </w:t>
      </w:r>
      <w:r w:rsidR="002C516B" w:rsidRPr="002C516B">
        <w:rPr>
          <w:rFonts w:ascii="Calibri" w:eastAsiaTheme="majorEastAsia" w:hAnsi="Calibri" w:cs="Calibri"/>
          <w:spacing w:val="0"/>
          <w:sz w:val="22"/>
          <w:szCs w:val="22"/>
          <w:lang w:val="es-BO"/>
        </w:rPr>
        <w:t xml:space="preserve">experiencia general y específica, deberán ser </w:t>
      </w:r>
      <w:r w:rsidR="002C516B">
        <w:rPr>
          <w:rFonts w:ascii="Calibri" w:eastAsiaTheme="majorEastAsia" w:hAnsi="Calibri" w:cs="Calibri"/>
          <w:spacing w:val="0"/>
          <w:sz w:val="22"/>
          <w:szCs w:val="22"/>
          <w:lang w:val="es-BO"/>
        </w:rPr>
        <w:t xml:space="preserve">respaldados </w:t>
      </w:r>
      <w:r w:rsidR="002C516B" w:rsidRPr="002C516B">
        <w:rPr>
          <w:rFonts w:ascii="Calibri" w:eastAsiaTheme="majorEastAsia" w:hAnsi="Calibri" w:cs="Calibri"/>
          <w:spacing w:val="0"/>
          <w:sz w:val="22"/>
          <w:szCs w:val="22"/>
          <w:lang w:val="es-BO"/>
        </w:rPr>
        <w:t>con fotocopias simples de contratos</w:t>
      </w:r>
      <w:r w:rsidR="002C516B">
        <w:rPr>
          <w:rFonts w:ascii="Calibri" w:eastAsiaTheme="majorEastAsia" w:hAnsi="Calibri" w:cs="Calibri"/>
          <w:spacing w:val="0"/>
          <w:sz w:val="22"/>
          <w:szCs w:val="22"/>
          <w:lang w:val="es-BO"/>
        </w:rPr>
        <w:t>, c</w:t>
      </w:r>
      <w:r w:rsidR="002C516B" w:rsidRPr="002C516B">
        <w:rPr>
          <w:rFonts w:ascii="Calibri" w:eastAsiaTheme="majorEastAsia" w:hAnsi="Calibri" w:cs="Calibri"/>
          <w:spacing w:val="0"/>
          <w:sz w:val="22"/>
          <w:szCs w:val="22"/>
          <w:lang w:val="es-BO"/>
        </w:rPr>
        <w:t>ertificados de trabajo</w:t>
      </w:r>
      <w:r w:rsidR="002C516B">
        <w:rPr>
          <w:rFonts w:ascii="Calibri" w:eastAsiaTheme="majorEastAsia" w:hAnsi="Calibri" w:cs="Calibri"/>
          <w:spacing w:val="0"/>
          <w:sz w:val="22"/>
          <w:szCs w:val="22"/>
          <w:lang w:val="es-BO"/>
        </w:rPr>
        <w:t xml:space="preserve">, </w:t>
      </w:r>
      <w:proofErr w:type="spellStart"/>
      <w:r w:rsidR="002C516B">
        <w:rPr>
          <w:rFonts w:ascii="Calibri" w:eastAsiaTheme="majorEastAsia" w:hAnsi="Calibri" w:cs="Calibri"/>
          <w:spacing w:val="0"/>
          <w:sz w:val="22"/>
          <w:szCs w:val="22"/>
          <w:lang w:val="es-BO"/>
        </w:rPr>
        <w:t>etc</w:t>
      </w:r>
      <w:proofErr w:type="spellEnd"/>
      <w:r w:rsidR="002C516B">
        <w:rPr>
          <w:rFonts w:ascii="Calibri" w:eastAsiaTheme="majorEastAsia" w:hAnsi="Calibri" w:cs="Calibri"/>
          <w:spacing w:val="0"/>
          <w:sz w:val="22"/>
          <w:szCs w:val="22"/>
          <w:lang w:val="es-BO"/>
        </w:rPr>
        <w:t>)</w:t>
      </w:r>
      <w:r w:rsidR="002C516B" w:rsidRPr="002C516B">
        <w:rPr>
          <w:rFonts w:ascii="Calibri" w:eastAsiaTheme="majorEastAsia" w:hAnsi="Calibri" w:cs="Calibri"/>
          <w:spacing w:val="0"/>
          <w:sz w:val="22"/>
          <w:szCs w:val="22"/>
          <w:lang w:val="es-BO"/>
        </w:rPr>
        <w:t>, donde especifique, el cargo</w:t>
      </w:r>
      <w:r w:rsidR="001F6710">
        <w:rPr>
          <w:rFonts w:ascii="Calibri" w:eastAsiaTheme="majorEastAsia" w:hAnsi="Calibri" w:cs="Calibri"/>
          <w:spacing w:val="0"/>
          <w:sz w:val="22"/>
          <w:szCs w:val="22"/>
          <w:lang w:val="es-BO"/>
        </w:rPr>
        <w:t>/función/puesto o servicio</w:t>
      </w:r>
      <w:r w:rsidR="002C516B" w:rsidRPr="002C516B">
        <w:rPr>
          <w:rFonts w:ascii="Calibri" w:eastAsiaTheme="majorEastAsia" w:hAnsi="Calibri" w:cs="Calibri"/>
          <w:spacing w:val="0"/>
          <w:sz w:val="22"/>
          <w:szCs w:val="22"/>
          <w:lang w:val="es-BO"/>
        </w:rPr>
        <w:t xml:space="preserve"> desempeñado</w:t>
      </w:r>
      <w:r w:rsidR="001F6710">
        <w:rPr>
          <w:rFonts w:ascii="Calibri" w:eastAsiaTheme="majorEastAsia" w:hAnsi="Calibri" w:cs="Calibri"/>
          <w:spacing w:val="0"/>
          <w:sz w:val="22"/>
          <w:szCs w:val="22"/>
          <w:lang w:val="es-BO"/>
        </w:rPr>
        <w:t xml:space="preserve"> o brindado</w:t>
      </w:r>
      <w:r w:rsidR="002C516B" w:rsidRPr="002C516B">
        <w:rPr>
          <w:rFonts w:ascii="Calibri" w:eastAsiaTheme="majorEastAsia" w:hAnsi="Calibri" w:cs="Calibri"/>
          <w:spacing w:val="0"/>
          <w:sz w:val="22"/>
          <w:szCs w:val="22"/>
          <w:lang w:val="es-BO"/>
        </w:rPr>
        <w:t xml:space="preserve">, </w:t>
      </w:r>
      <w:r w:rsidR="001F6710">
        <w:rPr>
          <w:rFonts w:ascii="Calibri" w:eastAsiaTheme="majorEastAsia" w:hAnsi="Calibri" w:cs="Calibri"/>
          <w:spacing w:val="0"/>
          <w:sz w:val="22"/>
          <w:szCs w:val="22"/>
          <w:lang w:val="es-BO"/>
        </w:rPr>
        <w:t xml:space="preserve">alcance de las actividades desarrolladas, </w:t>
      </w:r>
      <w:r w:rsidR="002C516B" w:rsidRPr="002C516B">
        <w:rPr>
          <w:rFonts w:ascii="Calibri" w:eastAsiaTheme="majorEastAsia" w:hAnsi="Calibri" w:cs="Calibri"/>
          <w:spacing w:val="0"/>
          <w:sz w:val="22"/>
          <w:szCs w:val="22"/>
          <w:lang w:val="es-BO"/>
        </w:rPr>
        <w:t>fecha inicio y conclusión.</w:t>
      </w:r>
    </w:p>
    <w:p w:rsidR="002C516B" w:rsidRPr="00341EE6" w:rsidRDefault="002C516B" w:rsidP="002C516B">
      <w:pPr>
        <w:pStyle w:val="Sub-ClauseText"/>
        <w:spacing w:before="0" w:after="0"/>
        <w:ind w:left="1134"/>
        <w:rPr>
          <w:rFonts w:ascii="Calibri" w:eastAsiaTheme="majorEastAsia" w:hAnsi="Calibri" w:cs="Calibri"/>
          <w:color w:val="000000" w:themeColor="text1"/>
          <w:spacing w:val="0"/>
          <w:sz w:val="22"/>
          <w:szCs w:val="22"/>
          <w:lang w:val="es-BO"/>
        </w:rPr>
      </w:pPr>
    </w:p>
    <w:p w:rsidR="008C6335" w:rsidRPr="00341EE6" w:rsidRDefault="008C6335" w:rsidP="006B250D">
      <w:pPr>
        <w:pStyle w:val="Sub-ClauseText"/>
        <w:spacing w:before="0" w:after="0"/>
        <w:ind w:left="1134"/>
        <w:rPr>
          <w:rFonts w:ascii="Calibri" w:eastAsiaTheme="majorEastAsia" w:hAnsi="Calibri" w:cs="Calibri"/>
          <w:color w:val="000000" w:themeColor="text1"/>
          <w:spacing w:val="0"/>
          <w:sz w:val="22"/>
          <w:szCs w:val="22"/>
          <w:lang w:val="es-BO"/>
        </w:rPr>
      </w:pPr>
    </w:p>
    <w:p w:rsidR="006721A0" w:rsidRPr="00AD5D2F" w:rsidRDefault="004938E7" w:rsidP="005E29AB">
      <w:pPr>
        <w:pStyle w:val="Sub-ClauseText"/>
        <w:numPr>
          <w:ilvl w:val="1"/>
          <w:numId w:val="4"/>
        </w:numPr>
        <w:spacing w:before="0" w:after="0"/>
        <w:ind w:left="1134" w:hanging="567"/>
        <w:rPr>
          <w:rFonts w:ascii="Calibri" w:eastAsiaTheme="majorEastAsia" w:hAnsi="Calibri" w:cs="Calibri"/>
          <w:color w:val="000000" w:themeColor="text1"/>
          <w:spacing w:val="0"/>
          <w:sz w:val="22"/>
          <w:szCs w:val="22"/>
          <w:lang w:val="es-BO"/>
        </w:rPr>
      </w:pPr>
      <w:r w:rsidRPr="00AD5D2F">
        <w:rPr>
          <w:rFonts w:ascii="Calibri" w:hAnsi="Calibri" w:cs="Calibri"/>
          <w:iCs/>
          <w:sz w:val="22"/>
          <w:szCs w:val="22"/>
          <w:lang w:val="es-BO"/>
        </w:rPr>
        <w:t>La</w:t>
      </w:r>
      <w:r w:rsidR="00EF3C4F" w:rsidRPr="00AD5D2F">
        <w:rPr>
          <w:rFonts w:ascii="Calibri" w:hAnsi="Calibri" w:cs="Calibri"/>
          <w:iCs/>
          <w:sz w:val="22"/>
          <w:szCs w:val="22"/>
          <w:lang w:val="es-BO"/>
        </w:rPr>
        <w:t xml:space="preserve"> hoja de vida</w:t>
      </w:r>
      <w:r w:rsidRPr="00AD5D2F">
        <w:rPr>
          <w:rFonts w:ascii="Calibri" w:hAnsi="Calibri" w:cs="Calibri"/>
          <w:iCs/>
          <w:sz w:val="22"/>
          <w:szCs w:val="22"/>
          <w:lang w:val="es-ES_tradnl"/>
        </w:rPr>
        <w:t xml:space="preserve"> deberá presentar</w:t>
      </w:r>
      <w:r w:rsidR="001F6710">
        <w:rPr>
          <w:rFonts w:ascii="Calibri" w:hAnsi="Calibri" w:cs="Calibri"/>
          <w:iCs/>
          <w:sz w:val="22"/>
          <w:szCs w:val="22"/>
          <w:lang w:val="es-ES_tradnl"/>
        </w:rPr>
        <w:t xml:space="preserve">se </w:t>
      </w:r>
      <w:r w:rsidR="001F6710" w:rsidRPr="000B5F7F">
        <w:rPr>
          <w:rFonts w:ascii="Calibri" w:hAnsi="Calibri" w:cs="Calibri"/>
          <w:iCs/>
          <w:sz w:val="22"/>
          <w:szCs w:val="22"/>
          <w:lang w:val="es-ES_tradnl"/>
        </w:rPr>
        <w:t xml:space="preserve">hasta </w:t>
      </w:r>
      <w:r w:rsidR="00E337F8">
        <w:rPr>
          <w:rFonts w:ascii="Calibri" w:hAnsi="Calibri" w:cs="Calibri"/>
          <w:b/>
          <w:iCs/>
          <w:sz w:val="22"/>
          <w:szCs w:val="22"/>
          <w:highlight w:val="yellow"/>
          <w:lang w:val="es-ES_tradnl"/>
        </w:rPr>
        <w:t xml:space="preserve">el </w:t>
      </w:r>
      <w:r w:rsidR="00E337F8" w:rsidRPr="00B1639F">
        <w:rPr>
          <w:rFonts w:ascii="Calibri" w:hAnsi="Calibri" w:cs="Calibri"/>
          <w:b/>
          <w:iCs/>
          <w:color w:val="FF0000"/>
          <w:sz w:val="22"/>
          <w:szCs w:val="22"/>
          <w:highlight w:val="yellow"/>
          <w:lang w:val="es-ES_tradnl"/>
        </w:rPr>
        <w:t>1</w:t>
      </w:r>
      <w:r w:rsidR="00E015B2">
        <w:rPr>
          <w:rFonts w:ascii="Calibri" w:hAnsi="Calibri" w:cs="Calibri"/>
          <w:b/>
          <w:iCs/>
          <w:color w:val="FF0000"/>
          <w:sz w:val="22"/>
          <w:szCs w:val="22"/>
          <w:highlight w:val="yellow"/>
          <w:lang w:val="es-ES_tradnl"/>
        </w:rPr>
        <w:t>8</w:t>
      </w:r>
      <w:r w:rsidR="000B5F7F" w:rsidRPr="00B1639F">
        <w:rPr>
          <w:rFonts w:ascii="Calibri" w:hAnsi="Calibri" w:cs="Calibri"/>
          <w:b/>
          <w:iCs/>
          <w:color w:val="FF0000"/>
          <w:sz w:val="22"/>
          <w:szCs w:val="22"/>
          <w:highlight w:val="yellow"/>
          <w:lang w:val="es-ES_tradnl"/>
        </w:rPr>
        <w:t xml:space="preserve"> </w:t>
      </w:r>
      <w:r w:rsidR="001F6710" w:rsidRPr="00B1639F">
        <w:rPr>
          <w:rFonts w:ascii="Calibri" w:hAnsi="Calibri" w:cs="Calibri"/>
          <w:b/>
          <w:iCs/>
          <w:color w:val="FF0000"/>
          <w:sz w:val="22"/>
          <w:szCs w:val="22"/>
          <w:highlight w:val="yellow"/>
          <w:lang w:val="es-ES_tradnl"/>
        </w:rPr>
        <w:t xml:space="preserve">de </w:t>
      </w:r>
      <w:r w:rsidR="00B1639F" w:rsidRPr="00B1639F">
        <w:rPr>
          <w:rFonts w:ascii="Calibri" w:hAnsi="Calibri" w:cs="Calibri"/>
          <w:b/>
          <w:iCs/>
          <w:color w:val="FF0000"/>
          <w:sz w:val="22"/>
          <w:szCs w:val="22"/>
          <w:highlight w:val="yellow"/>
          <w:lang w:val="es-ES_tradnl"/>
        </w:rPr>
        <w:t xml:space="preserve">febrero de 2022 </w:t>
      </w:r>
      <w:r w:rsidR="001F6710" w:rsidRPr="009F495F">
        <w:rPr>
          <w:rFonts w:ascii="Calibri" w:hAnsi="Calibri" w:cs="Calibri"/>
          <w:b/>
          <w:iCs/>
          <w:sz w:val="22"/>
          <w:szCs w:val="22"/>
          <w:highlight w:val="yellow"/>
          <w:lang w:val="es-ES_tradnl"/>
        </w:rPr>
        <w:t>a horas 1</w:t>
      </w:r>
      <w:r w:rsidR="000F5AFF">
        <w:rPr>
          <w:rFonts w:ascii="Calibri" w:hAnsi="Calibri" w:cs="Calibri"/>
          <w:b/>
          <w:iCs/>
          <w:sz w:val="22"/>
          <w:szCs w:val="22"/>
          <w:highlight w:val="yellow"/>
          <w:lang w:val="es-ES_tradnl"/>
        </w:rPr>
        <w:t>5</w:t>
      </w:r>
      <w:r w:rsidR="001F6710" w:rsidRPr="009F495F">
        <w:rPr>
          <w:rFonts w:ascii="Calibri" w:hAnsi="Calibri" w:cs="Calibri"/>
          <w:b/>
          <w:iCs/>
          <w:sz w:val="22"/>
          <w:szCs w:val="22"/>
          <w:highlight w:val="yellow"/>
          <w:lang w:val="es-ES_tradnl"/>
        </w:rPr>
        <w:t>:</w:t>
      </w:r>
      <w:r w:rsidR="000B5F7F" w:rsidRPr="009F495F">
        <w:rPr>
          <w:rFonts w:ascii="Calibri" w:hAnsi="Calibri" w:cs="Calibri"/>
          <w:b/>
          <w:iCs/>
          <w:sz w:val="22"/>
          <w:szCs w:val="22"/>
          <w:highlight w:val="yellow"/>
          <w:lang w:val="es-ES_tradnl"/>
        </w:rPr>
        <w:t>0</w:t>
      </w:r>
      <w:r w:rsidR="001F6710" w:rsidRPr="009F495F">
        <w:rPr>
          <w:rFonts w:ascii="Calibri" w:hAnsi="Calibri" w:cs="Calibri"/>
          <w:b/>
          <w:iCs/>
          <w:sz w:val="22"/>
          <w:szCs w:val="22"/>
          <w:highlight w:val="yellow"/>
          <w:lang w:val="es-ES_tradnl"/>
        </w:rPr>
        <w:t>0</w:t>
      </w:r>
      <w:r w:rsidR="00EF3C4F" w:rsidRPr="009F495F">
        <w:rPr>
          <w:rFonts w:ascii="Calibri" w:eastAsiaTheme="majorEastAsia" w:hAnsi="Calibri" w:cs="Calibri"/>
          <w:color w:val="000000" w:themeColor="text1"/>
          <w:spacing w:val="0"/>
          <w:sz w:val="22"/>
          <w:szCs w:val="22"/>
          <w:highlight w:val="yellow"/>
          <w:lang w:val="es-BO"/>
        </w:rPr>
        <w:t>,</w:t>
      </w:r>
      <w:r w:rsidR="00EF3C4F" w:rsidRPr="000B5F7F">
        <w:rPr>
          <w:rFonts w:ascii="Calibri" w:eastAsiaTheme="majorEastAsia" w:hAnsi="Calibri" w:cs="Calibri"/>
          <w:color w:val="000000" w:themeColor="text1"/>
          <w:spacing w:val="0"/>
          <w:sz w:val="22"/>
          <w:szCs w:val="22"/>
          <w:lang w:val="es-BO"/>
        </w:rPr>
        <w:t xml:space="preserve"> su</w:t>
      </w:r>
      <w:r w:rsidR="00EF3C4F" w:rsidRPr="00AD5D2F">
        <w:rPr>
          <w:rFonts w:ascii="Calibri" w:eastAsiaTheme="majorEastAsia" w:hAnsi="Calibri" w:cs="Calibri"/>
          <w:color w:val="000000" w:themeColor="text1"/>
          <w:spacing w:val="0"/>
          <w:sz w:val="22"/>
          <w:szCs w:val="22"/>
          <w:lang w:val="es-BO"/>
        </w:rPr>
        <w:t xml:space="preserve"> entrega tardía será rechazada</w:t>
      </w:r>
      <w:r w:rsidR="00D111AE" w:rsidRPr="00AD5D2F">
        <w:rPr>
          <w:rFonts w:ascii="Calibri" w:eastAsiaTheme="majorEastAsia" w:hAnsi="Calibri" w:cs="Calibri"/>
          <w:color w:val="000000" w:themeColor="text1"/>
          <w:spacing w:val="0"/>
          <w:sz w:val="22"/>
          <w:szCs w:val="22"/>
          <w:lang w:val="es-BO"/>
        </w:rPr>
        <w:t>.</w:t>
      </w:r>
    </w:p>
    <w:p w:rsidR="005A493B" w:rsidRPr="00341EE6" w:rsidRDefault="005A493B" w:rsidP="005A493B">
      <w:pPr>
        <w:pStyle w:val="Sub-ClauseText"/>
        <w:spacing w:before="0" w:after="0"/>
        <w:ind w:left="1134"/>
        <w:rPr>
          <w:rFonts w:ascii="Calibri" w:eastAsiaTheme="majorEastAsia" w:hAnsi="Calibri" w:cs="Calibri"/>
          <w:color w:val="000000" w:themeColor="text1"/>
          <w:spacing w:val="0"/>
          <w:sz w:val="22"/>
          <w:szCs w:val="22"/>
          <w:lang w:val="es-BO"/>
        </w:rPr>
      </w:pPr>
    </w:p>
    <w:p w:rsidR="00CF1E23" w:rsidRPr="00CF1E23" w:rsidRDefault="00055761" w:rsidP="005E29AB">
      <w:pPr>
        <w:pStyle w:val="Sub-ClauseText"/>
        <w:numPr>
          <w:ilvl w:val="1"/>
          <w:numId w:val="4"/>
        </w:numPr>
        <w:tabs>
          <w:tab w:val="right" w:pos="7254"/>
          <w:tab w:val="left" w:pos="8280"/>
        </w:tabs>
        <w:spacing w:before="0" w:after="0"/>
        <w:ind w:left="1134" w:hanging="567"/>
        <w:rPr>
          <w:rFonts w:eastAsiaTheme="majorEastAsia" w:cstheme="minorHAnsi"/>
          <w:color w:val="000000" w:themeColor="text1"/>
          <w:lang w:val="es-BO"/>
        </w:rPr>
      </w:pPr>
      <w:r w:rsidRPr="00EC1E36">
        <w:rPr>
          <w:rFonts w:asciiTheme="minorHAnsi" w:eastAsiaTheme="majorEastAsia" w:hAnsiTheme="minorHAnsi" w:cstheme="minorHAnsi"/>
          <w:color w:val="000000" w:themeColor="text1"/>
          <w:spacing w:val="0"/>
          <w:sz w:val="22"/>
          <w:szCs w:val="22"/>
          <w:lang w:val="es-BO"/>
        </w:rPr>
        <w:t>La hoja de vida podrá ser presentada por medio físico en las oficinas de</w:t>
      </w:r>
      <w:r w:rsidR="00EC1E36">
        <w:rPr>
          <w:rFonts w:asciiTheme="minorHAnsi" w:eastAsiaTheme="majorEastAsia" w:hAnsiTheme="minorHAnsi" w:cstheme="minorHAnsi"/>
          <w:color w:val="000000" w:themeColor="text1"/>
          <w:spacing w:val="0"/>
          <w:sz w:val="22"/>
          <w:szCs w:val="22"/>
          <w:lang w:val="es-BO"/>
        </w:rPr>
        <w:t xml:space="preserve"> </w:t>
      </w:r>
      <w:r w:rsidR="00EC1E36" w:rsidRPr="00EC1E36">
        <w:rPr>
          <w:rFonts w:asciiTheme="minorHAnsi" w:eastAsiaTheme="majorEastAsia" w:hAnsiTheme="minorHAnsi" w:cstheme="minorHAnsi"/>
          <w:color w:val="000000" w:themeColor="text1"/>
          <w:spacing w:val="0"/>
          <w:sz w:val="22"/>
          <w:szCs w:val="22"/>
          <w:lang w:val="es-BO"/>
        </w:rPr>
        <w:t>Servicio Nacional de Sanidad Agropecuaria e Inocuidad Alimentaria – SENASAG, (Dirección Nacional, oficinas de la Unidad Ejecutora del Programa SENASAG II), en la siguiente dirección, Avenida José Natusch Velasco s/n casi esq. Félix Sattori en la ciudad de Trinidad</w:t>
      </w:r>
      <w:r w:rsidR="00EC1E36">
        <w:rPr>
          <w:rFonts w:asciiTheme="minorHAnsi" w:eastAsiaTheme="majorEastAsia" w:hAnsiTheme="minorHAnsi" w:cstheme="minorHAnsi"/>
          <w:color w:val="000000" w:themeColor="text1"/>
          <w:spacing w:val="0"/>
          <w:sz w:val="22"/>
          <w:szCs w:val="22"/>
          <w:lang w:val="es-BO"/>
        </w:rPr>
        <w:t xml:space="preserve"> – Beni, o por medio electrónico, preferentemente en un formato NO editable, en la siguiente dirección – única y oficial para el presente proceso Email:</w:t>
      </w:r>
      <w:hyperlink r:id="rId17" w:history="1">
        <w:r w:rsidR="00EC1E36" w:rsidRPr="001A0515">
          <w:rPr>
            <w:rFonts w:eastAsiaTheme="majorEastAsia" w:cstheme="minorHAnsi"/>
            <w:color w:val="000000" w:themeColor="text1"/>
            <w:lang w:val="es-BO"/>
          </w:rPr>
          <w:t xml:space="preserve"> </w:t>
        </w:r>
        <w:r w:rsidR="00EC1E36" w:rsidRPr="00CF1E23">
          <w:rPr>
            <w:rFonts w:asciiTheme="minorHAnsi" w:eastAsiaTheme="majorEastAsia" w:hAnsiTheme="minorHAnsi" w:cstheme="minorHAnsi"/>
            <w:color w:val="4472C4" w:themeColor="accent1"/>
            <w:lang w:val="es-BO"/>
          </w:rPr>
          <w:t>contratacionesuep@senasag.gob.bo</w:t>
        </w:r>
      </w:hyperlink>
    </w:p>
    <w:p w:rsidR="005A493B" w:rsidRPr="00341EE6" w:rsidRDefault="005A493B" w:rsidP="005A493B">
      <w:pPr>
        <w:pStyle w:val="Prrafodelista"/>
        <w:rPr>
          <w:rFonts w:asciiTheme="minorHAnsi" w:eastAsiaTheme="majorEastAsia" w:hAnsiTheme="minorHAnsi" w:cstheme="minorHAnsi"/>
          <w:color w:val="000000" w:themeColor="text1"/>
          <w:sz w:val="22"/>
          <w:szCs w:val="22"/>
          <w:lang w:val="es-BO"/>
        </w:rPr>
      </w:pPr>
    </w:p>
    <w:p w:rsidR="00C74283" w:rsidRPr="00341EE6" w:rsidRDefault="0015051D" w:rsidP="005E29AB">
      <w:pPr>
        <w:pStyle w:val="Prrafodelista"/>
        <w:numPr>
          <w:ilvl w:val="0"/>
          <w:numId w:val="4"/>
        </w:numPr>
        <w:ind w:left="567" w:hanging="567"/>
        <w:jc w:val="both"/>
        <w:rPr>
          <w:rFonts w:asciiTheme="minorHAnsi" w:hAnsiTheme="minorHAnsi" w:cstheme="minorHAnsi"/>
          <w:b/>
          <w:bCs/>
          <w:sz w:val="22"/>
          <w:szCs w:val="22"/>
        </w:rPr>
      </w:pPr>
      <w:r w:rsidRPr="00341EE6">
        <w:rPr>
          <w:rFonts w:asciiTheme="minorHAnsi" w:hAnsiTheme="minorHAnsi" w:cstheme="minorHAnsi"/>
          <w:b/>
          <w:bCs/>
          <w:sz w:val="22"/>
          <w:szCs w:val="22"/>
        </w:rPr>
        <w:t>Evaluación.</w:t>
      </w:r>
    </w:p>
    <w:p w:rsidR="00C74283" w:rsidRPr="00341EE6" w:rsidRDefault="00C74283" w:rsidP="005E29AB">
      <w:pPr>
        <w:pStyle w:val="Prrafodelista"/>
        <w:numPr>
          <w:ilvl w:val="1"/>
          <w:numId w:val="4"/>
        </w:numPr>
        <w:ind w:left="1134" w:hanging="567"/>
        <w:jc w:val="both"/>
        <w:rPr>
          <w:rFonts w:asciiTheme="minorHAnsi" w:hAnsiTheme="minorHAnsi" w:cstheme="minorHAnsi"/>
          <w:sz w:val="22"/>
          <w:szCs w:val="22"/>
        </w:rPr>
      </w:pPr>
      <w:r w:rsidRPr="00341EE6">
        <w:rPr>
          <w:rFonts w:asciiTheme="minorHAnsi" w:hAnsiTheme="minorHAnsi" w:cstheme="minorHAnsi"/>
          <w:sz w:val="22"/>
          <w:szCs w:val="22"/>
        </w:rPr>
        <w:t xml:space="preserve">No se divulgará a los </w:t>
      </w:r>
      <w:r w:rsidR="0032437B" w:rsidRPr="00341EE6">
        <w:rPr>
          <w:rFonts w:asciiTheme="minorHAnsi" w:hAnsiTheme="minorHAnsi" w:cstheme="minorHAnsi"/>
          <w:sz w:val="22"/>
          <w:szCs w:val="22"/>
        </w:rPr>
        <w:t>p</w:t>
      </w:r>
      <w:r w:rsidR="00055761" w:rsidRPr="00341EE6">
        <w:rPr>
          <w:rFonts w:asciiTheme="minorHAnsi" w:hAnsiTheme="minorHAnsi" w:cstheme="minorHAnsi"/>
          <w:sz w:val="22"/>
          <w:szCs w:val="22"/>
        </w:rPr>
        <w:t>articipantes</w:t>
      </w:r>
      <w:r w:rsidRPr="00341EE6">
        <w:rPr>
          <w:rFonts w:asciiTheme="minorHAnsi" w:hAnsiTheme="minorHAnsi" w:cstheme="minorHAnsi"/>
          <w:sz w:val="22"/>
          <w:szCs w:val="22"/>
        </w:rPr>
        <w:t xml:space="preserve"> ni a ninguna persona que no participe oficialmente en el proceso, información relacionada con la evaluación o con la recomendación final, hasta que la información sobre la </w:t>
      </w:r>
      <w:r w:rsidR="006529F8" w:rsidRPr="00341EE6">
        <w:rPr>
          <w:rFonts w:asciiTheme="minorHAnsi" w:hAnsiTheme="minorHAnsi" w:cstheme="minorHAnsi"/>
          <w:sz w:val="22"/>
          <w:szCs w:val="22"/>
        </w:rPr>
        <w:t>n</w:t>
      </w:r>
      <w:r w:rsidRPr="00341EE6">
        <w:rPr>
          <w:rFonts w:asciiTheme="minorHAnsi" w:hAnsiTheme="minorHAnsi" w:cstheme="minorHAnsi"/>
          <w:sz w:val="22"/>
          <w:szCs w:val="22"/>
        </w:rPr>
        <w:t xml:space="preserve">otificación de </w:t>
      </w:r>
      <w:r w:rsidR="006529F8" w:rsidRPr="00341EE6">
        <w:rPr>
          <w:rFonts w:asciiTheme="minorHAnsi" w:hAnsiTheme="minorHAnsi" w:cstheme="minorHAnsi"/>
          <w:sz w:val="22"/>
          <w:szCs w:val="22"/>
        </w:rPr>
        <w:t>a</w:t>
      </w:r>
      <w:r w:rsidRPr="00341EE6">
        <w:rPr>
          <w:rFonts w:asciiTheme="minorHAnsi" w:hAnsiTheme="minorHAnsi" w:cstheme="minorHAnsi"/>
          <w:sz w:val="22"/>
          <w:szCs w:val="22"/>
        </w:rPr>
        <w:t xml:space="preserve">djudicación del </w:t>
      </w:r>
      <w:r w:rsidR="00E40B22" w:rsidRPr="00341EE6">
        <w:rPr>
          <w:rFonts w:asciiTheme="minorHAnsi" w:hAnsiTheme="minorHAnsi" w:cstheme="minorHAnsi"/>
          <w:sz w:val="22"/>
          <w:szCs w:val="22"/>
        </w:rPr>
        <w:t>C</w:t>
      </w:r>
      <w:r w:rsidRPr="00341EE6">
        <w:rPr>
          <w:rFonts w:asciiTheme="minorHAnsi" w:hAnsiTheme="minorHAnsi" w:cstheme="minorHAnsi"/>
          <w:sz w:val="22"/>
          <w:szCs w:val="22"/>
        </w:rPr>
        <w:t xml:space="preserve">ontrato se haya comunicado a todos los </w:t>
      </w:r>
      <w:r w:rsidR="0032437B" w:rsidRPr="00341EE6">
        <w:rPr>
          <w:rFonts w:asciiTheme="minorHAnsi" w:hAnsiTheme="minorHAnsi" w:cstheme="minorHAnsi"/>
          <w:sz w:val="22"/>
          <w:szCs w:val="22"/>
        </w:rPr>
        <w:t>p</w:t>
      </w:r>
      <w:r w:rsidR="00055761" w:rsidRPr="00341EE6">
        <w:rPr>
          <w:rFonts w:asciiTheme="minorHAnsi" w:hAnsiTheme="minorHAnsi" w:cstheme="minorHAnsi"/>
          <w:sz w:val="22"/>
          <w:szCs w:val="22"/>
        </w:rPr>
        <w:t>articipantes</w:t>
      </w:r>
      <w:r w:rsidRPr="00341EE6">
        <w:rPr>
          <w:rFonts w:asciiTheme="minorHAnsi" w:hAnsiTheme="minorHAnsi" w:cstheme="minorHAnsi"/>
          <w:sz w:val="22"/>
          <w:szCs w:val="22"/>
        </w:rPr>
        <w:t xml:space="preserve">. No obstante, si el </w:t>
      </w:r>
      <w:r w:rsidR="0032437B" w:rsidRPr="00341EE6">
        <w:rPr>
          <w:rFonts w:asciiTheme="minorHAnsi" w:hAnsiTheme="minorHAnsi" w:cstheme="minorHAnsi"/>
          <w:sz w:val="22"/>
          <w:szCs w:val="22"/>
        </w:rPr>
        <w:t>p</w:t>
      </w:r>
      <w:r w:rsidR="00D92F4E" w:rsidRPr="00341EE6">
        <w:rPr>
          <w:rFonts w:asciiTheme="minorHAnsi" w:hAnsiTheme="minorHAnsi" w:cstheme="minorHAnsi"/>
          <w:sz w:val="22"/>
          <w:szCs w:val="22"/>
        </w:rPr>
        <w:t xml:space="preserve">articipante </w:t>
      </w:r>
      <w:r w:rsidRPr="00341EE6">
        <w:rPr>
          <w:rFonts w:asciiTheme="minorHAnsi" w:hAnsiTheme="minorHAnsi" w:cstheme="minorHAnsi"/>
          <w:sz w:val="22"/>
          <w:szCs w:val="22"/>
        </w:rPr>
        <w:t>desea contactar al Contratante sobre algún asunto relacionado con el proceso de selección, deberá hacerlo por escrito.</w:t>
      </w:r>
    </w:p>
    <w:p w:rsidR="00500FA9" w:rsidRPr="00341EE6" w:rsidRDefault="00500FA9" w:rsidP="00500FA9">
      <w:pPr>
        <w:pStyle w:val="Prrafodelista"/>
        <w:ind w:left="1134"/>
        <w:jc w:val="both"/>
        <w:rPr>
          <w:rFonts w:asciiTheme="minorHAnsi" w:hAnsiTheme="minorHAnsi" w:cstheme="minorHAnsi"/>
          <w:sz w:val="22"/>
          <w:szCs w:val="22"/>
        </w:rPr>
      </w:pPr>
    </w:p>
    <w:p w:rsidR="004938E7" w:rsidRPr="00341EE6" w:rsidRDefault="0015051D" w:rsidP="005E29AB">
      <w:pPr>
        <w:pStyle w:val="Prrafodelista"/>
        <w:numPr>
          <w:ilvl w:val="1"/>
          <w:numId w:val="4"/>
        </w:numPr>
        <w:ind w:left="1134" w:hanging="567"/>
        <w:jc w:val="both"/>
        <w:rPr>
          <w:rFonts w:asciiTheme="minorHAnsi" w:hAnsiTheme="minorHAnsi" w:cstheme="minorHAnsi"/>
          <w:sz w:val="22"/>
          <w:szCs w:val="22"/>
        </w:rPr>
      </w:pPr>
      <w:r w:rsidRPr="00341EE6">
        <w:rPr>
          <w:rFonts w:asciiTheme="minorHAnsi" w:hAnsiTheme="minorHAnsi" w:cstheme="minorHAnsi"/>
          <w:sz w:val="22"/>
          <w:szCs w:val="22"/>
        </w:rPr>
        <w:t>Para facilitar la evaluación de las</w:t>
      </w:r>
      <w:r w:rsidR="005A493B" w:rsidRPr="00341EE6">
        <w:rPr>
          <w:rFonts w:asciiTheme="minorHAnsi" w:hAnsiTheme="minorHAnsi" w:cstheme="minorHAnsi"/>
          <w:sz w:val="22"/>
          <w:szCs w:val="22"/>
        </w:rPr>
        <w:t xml:space="preserve"> </w:t>
      </w:r>
      <w:r w:rsidR="00055761" w:rsidRPr="00341EE6">
        <w:rPr>
          <w:rFonts w:asciiTheme="minorHAnsi" w:hAnsiTheme="minorHAnsi" w:cstheme="minorHAnsi"/>
          <w:sz w:val="22"/>
          <w:szCs w:val="22"/>
        </w:rPr>
        <w:t>hojas de vida</w:t>
      </w:r>
      <w:r w:rsidRPr="00341EE6">
        <w:rPr>
          <w:rFonts w:asciiTheme="minorHAnsi" w:hAnsiTheme="minorHAnsi" w:cstheme="minorHAnsi"/>
          <w:sz w:val="22"/>
          <w:szCs w:val="22"/>
        </w:rPr>
        <w:t xml:space="preserve">, el Contratante tendrá la facultad de solicitar </w:t>
      </w:r>
      <w:r w:rsidR="00055761" w:rsidRPr="00341EE6">
        <w:rPr>
          <w:rFonts w:asciiTheme="minorHAnsi" w:hAnsiTheme="minorHAnsi" w:cstheme="minorHAnsi"/>
          <w:sz w:val="22"/>
          <w:szCs w:val="22"/>
        </w:rPr>
        <w:t>aclaraciones de cualquier índole</w:t>
      </w:r>
      <w:r w:rsidRPr="00341EE6">
        <w:rPr>
          <w:rFonts w:asciiTheme="minorHAnsi" w:hAnsiTheme="minorHAnsi" w:cstheme="minorHAnsi"/>
          <w:sz w:val="22"/>
          <w:szCs w:val="22"/>
        </w:rPr>
        <w:t>.</w:t>
      </w:r>
      <w:r w:rsidR="00C14B74" w:rsidRPr="00341EE6">
        <w:rPr>
          <w:rFonts w:asciiTheme="minorHAnsi" w:hAnsiTheme="minorHAnsi" w:cstheme="minorHAnsi"/>
          <w:sz w:val="22"/>
          <w:szCs w:val="22"/>
        </w:rPr>
        <w:t xml:space="preserve"> </w:t>
      </w:r>
      <w:r w:rsidRPr="00341EE6">
        <w:rPr>
          <w:rFonts w:asciiTheme="minorHAnsi" w:hAnsiTheme="minorHAnsi" w:cstheme="minorHAnsi"/>
          <w:sz w:val="22"/>
          <w:szCs w:val="22"/>
        </w:rPr>
        <w:t xml:space="preserve">No se considerarán aclaraciones </w:t>
      </w:r>
      <w:r w:rsidR="00055761" w:rsidRPr="00341EE6">
        <w:rPr>
          <w:rFonts w:asciiTheme="minorHAnsi" w:hAnsiTheme="minorHAnsi" w:cstheme="minorHAnsi"/>
          <w:sz w:val="22"/>
          <w:szCs w:val="22"/>
        </w:rPr>
        <w:t xml:space="preserve">del </w:t>
      </w:r>
      <w:r w:rsidR="0032437B" w:rsidRPr="00341EE6">
        <w:rPr>
          <w:rFonts w:asciiTheme="minorHAnsi" w:hAnsiTheme="minorHAnsi" w:cstheme="minorHAnsi"/>
          <w:sz w:val="22"/>
          <w:szCs w:val="22"/>
        </w:rPr>
        <w:t>p</w:t>
      </w:r>
      <w:r w:rsidR="00055761" w:rsidRPr="00341EE6">
        <w:rPr>
          <w:rFonts w:asciiTheme="minorHAnsi" w:hAnsiTheme="minorHAnsi" w:cstheme="minorHAnsi"/>
          <w:sz w:val="22"/>
          <w:szCs w:val="22"/>
        </w:rPr>
        <w:t>articipante</w:t>
      </w:r>
      <w:r w:rsidRPr="00341EE6">
        <w:rPr>
          <w:rFonts w:asciiTheme="minorHAnsi" w:hAnsiTheme="minorHAnsi" w:cstheme="minorHAnsi"/>
          <w:sz w:val="22"/>
          <w:szCs w:val="22"/>
        </w:rPr>
        <w:t>, cuando no sean en respuesta a una solicitud del Contratante. La solicitud de aclaración y la respuesta correspondiente</w:t>
      </w:r>
      <w:r w:rsidR="00C144F4" w:rsidRPr="00341EE6">
        <w:rPr>
          <w:rFonts w:asciiTheme="minorHAnsi" w:hAnsiTheme="minorHAnsi" w:cstheme="minorHAnsi"/>
          <w:sz w:val="22"/>
          <w:szCs w:val="22"/>
        </w:rPr>
        <w:t>,</w:t>
      </w:r>
      <w:r w:rsidRPr="00341EE6">
        <w:rPr>
          <w:rFonts w:asciiTheme="minorHAnsi" w:hAnsiTheme="minorHAnsi" w:cstheme="minorHAnsi"/>
          <w:sz w:val="22"/>
          <w:szCs w:val="22"/>
        </w:rPr>
        <w:t xml:space="preserve"> deberán efectuarse por escrito.</w:t>
      </w:r>
    </w:p>
    <w:p w:rsidR="00C84D63" w:rsidRPr="00341EE6" w:rsidRDefault="00C84D63" w:rsidP="00C84D63">
      <w:pPr>
        <w:pStyle w:val="Prrafodelista"/>
        <w:ind w:left="1134"/>
        <w:jc w:val="both"/>
        <w:rPr>
          <w:rFonts w:asciiTheme="minorHAnsi" w:hAnsiTheme="minorHAnsi" w:cstheme="minorHAnsi"/>
          <w:sz w:val="22"/>
          <w:szCs w:val="22"/>
        </w:rPr>
      </w:pPr>
    </w:p>
    <w:bookmarkEnd w:id="17"/>
    <w:p w:rsidR="00683B3B" w:rsidRPr="00341EE6" w:rsidRDefault="00683B3B" w:rsidP="005E29AB">
      <w:pPr>
        <w:pStyle w:val="Prrafodelista"/>
        <w:numPr>
          <w:ilvl w:val="1"/>
          <w:numId w:val="4"/>
        </w:numPr>
        <w:ind w:left="1134" w:hanging="567"/>
        <w:jc w:val="both"/>
        <w:rPr>
          <w:rFonts w:asciiTheme="minorHAnsi" w:hAnsiTheme="minorHAnsi" w:cstheme="minorHAnsi"/>
          <w:sz w:val="22"/>
          <w:szCs w:val="22"/>
        </w:rPr>
      </w:pPr>
      <w:r w:rsidRPr="00341EE6">
        <w:rPr>
          <w:rFonts w:asciiTheme="minorHAnsi" w:hAnsiTheme="minorHAnsi" w:cstheme="minorHAnsi"/>
          <w:color w:val="000000"/>
          <w:sz w:val="22"/>
          <w:szCs w:val="22"/>
          <w:lang w:eastAsia="es-BO"/>
        </w:rPr>
        <w:t xml:space="preserve">La calificación se realizará con base en </w:t>
      </w:r>
      <w:r w:rsidR="00055761" w:rsidRPr="00341EE6">
        <w:rPr>
          <w:rFonts w:asciiTheme="minorHAnsi" w:hAnsiTheme="minorHAnsi" w:cstheme="minorHAnsi"/>
          <w:color w:val="000000"/>
          <w:sz w:val="22"/>
          <w:szCs w:val="22"/>
          <w:lang w:eastAsia="es-BO"/>
        </w:rPr>
        <w:t xml:space="preserve">la </w:t>
      </w:r>
      <w:r w:rsidR="003B6C02" w:rsidRPr="00341EE6">
        <w:rPr>
          <w:rFonts w:asciiTheme="minorHAnsi" w:hAnsiTheme="minorHAnsi" w:cstheme="minorHAnsi"/>
          <w:color w:val="000000"/>
          <w:sz w:val="22"/>
          <w:szCs w:val="22"/>
          <w:lang w:eastAsia="es-BO"/>
        </w:rPr>
        <w:t>h</w:t>
      </w:r>
      <w:r w:rsidRPr="00341EE6">
        <w:rPr>
          <w:rFonts w:asciiTheme="minorHAnsi" w:hAnsiTheme="minorHAnsi" w:cstheme="minorHAnsi"/>
          <w:color w:val="000000"/>
          <w:sz w:val="22"/>
          <w:szCs w:val="22"/>
          <w:lang w:eastAsia="es-BO"/>
        </w:rPr>
        <w:t xml:space="preserve">oja de </w:t>
      </w:r>
      <w:r w:rsidR="003B6C02" w:rsidRPr="00341EE6">
        <w:rPr>
          <w:rFonts w:asciiTheme="minorHAnsi" w:hAnsiTheme="minorHAnsi" w:cstheme="minorHAnsi"/>
          <w:color w:val="000000"/>
          <w:sz w:val="22"/>
          <w:szCs w:val="22"/>
          <w:lang w:eastAsia="es-BO"/>
        </w:rPr>
        <w:t>v</w:t>
      </w:r>
      <w:r w:rsidRPr="00341EE6">
        <w:rPr>
          <w:rFonts w:asciiTheme="minorHAnsi" w:hAnsiTheme="minorHAnsi" w:cstheme="minorHAnsi"/>
          <w:color w:val="000000"/>
          <w:sz w:val="22"/>
          <w:szCs w:val="22"/>
          <w:lang w:eastAsia="es-BO"/>
        </w:rPr>
        <w:t xml:space="preserve">ida y </w:t>
      </w:r>
      <w:r w:rsidR="00C84D63" w:rsidRPr="00341EE6">
        <w:rPr>
          <w:rFonts w:asciiTheme="minorHAnsi" w:hAnsiTheme="minorHAnsi" w:cstheme="minorHAnsi"/>
          <w:color w:val="000000"/>
          <w:sz w:val="22"/>
          <w:szCs w:val="22"/>
          <w:lang w:eastAsia="es-BO"/>
        </w:rPr>
        <w:t xml:space="preserve">en </w:t>
      </w:r>
      <w:r w:rsidRPr="00341EE6">
        <w:rPr>
          <w:rFonts w:asciiTheme="minorHAnsi" w:hAnsiTheme="minorHAnsi" w:cstheme="minorHAnsi"/>
          <w:color w:val="000000"/>
          <w:sz w:val="22"/>
          <w:szCs w:val="22"/>
          <w:lang w:eastAsia="es-BO"/>
        </w:rPr>
        <w:t xml:space="preserve">la documentación de respaldo presentada, si </w:t>
      </w:r>
      <w:r w:rsidR="00C84D63" w:rsidRPr="00341EE6">
        <w:rPr>
          <w:rFonts w:asciiTheme="minorHAnsi" w:hAnsiTheme="minorHAnsi" w:cstheme="minorHAnsi"/>
          <w:color w:val="000000"/>
          <w:sz w:val="22"/>
          <w:szCs w:val="22"/>
          <w:lang w:eastAsia="es-BO"/>
        </w:rPr>
        <w:t xml:space="preserve">ésta </w:t>
      </w:r>
      <w:r w:rsidRPr="00341EE6">
        <w:rPr>
          <w:rFonts w:asciiTheme="minorHAnsi" w:hAnsiTheme="minorHAnsi" w:cstheme="minorHAnsi"/>
          <w:color w:val="000000"/>
          <w:sz w:val="22"/>
          <w:szCs w:val="22"/>
          <w:lang w:eastAsia="es-BO"/>
        </w:rPr>
        <w:t xml:space="preserve">fue requerida. </w:t>
      </w:r>
    </w:p>
    <w:p w:rsidR="00C84D63" w:rsidRPr="00341EE6" w:rsidRDefault="00C84D63" w:rsidP="00C84D63">
      <w:pPr>
        <w:pStyle w:val="Prrafodelista"/>
        <w:rPr>
          <w:rFonts w:ascii="Calibri" w:hAnsi="Calibri" w:cs="Calibri"/>
          <w:sz w:val="22"/>
          <w:szCs w:val="22"/>
        </w:rPr>
      </w:pPr>
    </w:p>
    <w:p w:rsidR="00683B3B" w:rsidRPr="00341EE6" w:rsidRDefault="00683B3B" w:rsidP="005E29AB">
      <w:pPr>
        <w:pStyle w:val="Prrafodelista"/>
        <w:numPr>
          <w:ilvl w:val="1"/>
          <w:numId w:val="4"/>
        </w:numPr>
        <w:ind w:left="1134" w:hanging="567"/>
        <w:jc w:val="both"/>
        <w:rPr>
          <w:rFonts w:ascii="Calibri" w:hAnsi="Calibri" w:cs="Calibri"/>
          <w:sz w:val="22"/>
          <w:szCs w:val="22"/>
        </w:rPr>
      </w:pPr>
      <w:r w:rsidRPr="00341EE6">
        <w:rPr>
          <w:rFonts w:ascii="Calibri" w:hAnsi="Calibri" w:cs="Calibri"/>
          <w:color w:val="000000"/>
          <w:sz w:val="22"/>
          <w:szCs w:val="22"/>
          <w:lang w:eastAsia="es-BO"/>
        </w:rPr>
        <w:t xml:space="preserve">Los </w:t>
      </w:r>
      <w:r w:rsidR="0032437B" w:rsidRPr="00341EE6">
        <w:rPr>
          <w:rFonts w:ascii="Calibri" w:hAnsi="Calibri" w:cs="Calibri"/>
          <w:color w:val="000000"/>
          <w:sz w:val="22"/>
          <w:szCs w:val="22"/>
          <w:lang w:eastAsia="es-BO"/>
        </w:rPr>
        <w:t>p</w:t>
      </w:r>
      <w:r w:rsidR="00055761" w:rsidRPr="00341EE6">
        <w:rPr>
          <w:rFonts w:ascii="Calibri" w:hAnsi="Calibri" w:cs="Calibri"/>
          <w:color w:val="000000"/>
          <w:sz w:val="22"/>
          <w:szCs w:val="22"/>
          <w:lang w:eastAsia="es-BO"/>
        </w:rPr>
        <w:t>articipantes</w:t>
      </w:r>
      <w:r w:rsidRPr="00341EE6">
        <w:rPr>
          <w:rFonts w:ascii="Calibri" w:hAnsi="Calibri" w:cs="Calibri"/>
          <w:color w:val="000000"/>
          <w:sz w:val="22"/>
          <w:szCs w:val="22"/>
          <w:lang w:eastAsia="es-BO"/>
        </w:rPr>
        <w:t xml:space="preserve"> deberán alcanzar una puntuación total </w:t>
      </w:r>
      <w:r w:rsidRPr="00EB538E">
        <w:rPr>
          <w:rFonts w:ascii="Calibri" w:hAnsi="Calibri" w:cs="Calibri"/>
          <w:b/>
          <w:sz w:val="22"/>
          <w:szCs w:val="22"/>
          <w:u w:val="single"/>
          <w:lang w:eastAsia="es-BO"/>
        </w:rPr>
        <w:t xml:space="preserve">mínima de </w:t>
      </w:r>
      <w:r w:rsidR="00CF1E23" w:rsidRPr="00EB538E">
        <w:rPr>
          <w:rFonts w:ascii="Calibri" w:hAnsi="Calibri" w:cs="Calibri"/>
          <w:b/>
          <w:sz w:val="22"/>
          <w:szCs w:val="22"/>
          <w:u w:val="single"/>
          <w:lang w:eastAsia="es-BO"/>
        </w:rPr>
        <w:t xml:space="preserve">60 </w:t>
      </w:r>
      <w:r w:rsidRPr="00EB538E">
        <w:rPr>
          <w:rFonts w:ascii="Calibri" w:hAnsi="Calibri" w:cs="Calibri"/>
          <w:b/>
          <w:sz w:val="22"/>
          <w:szCs w:val="22"/>
          <w:u w:val="single"/>
          <w:lang w:eastAsia="es-BO"/>
        </w:rPr>
        <w:t>puntos</w:t>
      </w:r>
      <w:r w:rsidRPr="00EB538E">
        <w:rPr>
          <w:rFonts w:ascii="Calibri" w:hAnsi="Calibri" w:cs="Calibri"/>
          <w:sz w:val="22"/>
          <w:szCs w:val="22"/>
          <w:lang w:eastAsia="es-BO"/>
        </w:rPr>
        <w:t xml:space="preserve"> </w:t>
      </w:r>
      <w:r w:rsidRPr="00341EE6">
        <w:rPr>
          <w:rFonts w:ascii="Calibri" w:hAnsi="Calibri" w:cs="Calibri"/>
          <w:color w:val="000000"/>
          <w:sz w:val="22"/>
          <w:szCs w:val="22"/>
          <w:lang w:eastAsia="es-BO"/>
        </w:rPr>
        <w:t>para habilitarse y ser seleccionado.</w:t>
      </w:r>
    </w:p>
    <w:p w:rsidR="00C84D63" w:rsidRPr="00341EE6" w:rsidRDefault="00857789" w:rsidP="001B2D70">
      <w:pPr>
        <w:pStyle w:val="Prrafodelista"/>
        <w:tabs>
          <w:tab w:val="left" w:pos="6945"/>
        </w:tabs>
        <w:rPr>
          <w:rFonts w:ascii="Calibri" w:hAnsi="Calibri" w:cs="Calibri"/>
          <w:sz w:val="22"/>
          <w:szCs w:val="22"/>
        </w:rPr>
      </w:pPr>
      <w:r w:rsidRPr="00341EE6">
        <w:rPr>
          <w:rFonts w:ascii="Calibri" w:hAnsi="Calibri" w:cs="Calibri"/>
          <w:sz w:val="22"/>
          <w:szCs w:val="22"/>
        </w:rPr>
        <w:tab/>
      </w:r>
    </w:p>
    <w:p w:rsidR="00683B3B" w:rsidRPr="00341EE6" w:rsidRDefault="006A33EA" w:rsidP="005E29AB">
      <w:pPr>
        <w:pStyle w:val="Prrafodelista"/>
        <w:numPr>
          <w:ilvl w:val="1"/>
          <w:numId w:val="4"/>
        </w:numPr>
        <w:ind w:left="1134" w:hanging="567"/>
        <w:jc w:val="both"/>
        <w:rPr>
          <w:rFonts w:ascii="Calibri" w:hAnsi="Calibri" w:cs="Calibri"/>
          <w:sz w:val="22"/>
          <w:szCs w:val="22"/>
        </w:rPr>
      </w:pPr>
      <w:bookmarkStart w:id="20" w:name="_Hlk46464756"/>
      <w:r w:rsidRPr="00341EE6">
        <w:rPr>
          <w:rFonts w:ascii="Calibri" w:hAnsi="Calibri" w:cs="Calibri"/>
          <w:color w:val="000000"/>
          <w:sz w:val="22"/>
          <w:szCs w:val="22"/>
          <w:lang w:eastAsia="es-BO"/>
        </w:rPr>
        <w:t xml:space="preserve">La </w:t>
      </w:r>
      <w:r w:rsidR="00683B3B" w:rsidRPr="00341EE6">
        <w:rPr>
          <w:rFonts w:ascii="Calibri" w:hAnsi="Calibri" w:cs="Calibri"/>
          <w:color w:val="000000"/>
          <w:sz w:val="22"/>
          <w:szCs w:val="22"/>
          <w:lang w:eastAsia="es-BO"/>
        </w:rPr>
        <w:t xml:space="preserve">experiencia </w:t>
      </w:r>
      <w:r w:rsidRPr="00341EE6">
        <w:rPr>
          <w:rFonts w:ascii="Calibri" w:hAnsi="Calibri" w:cs="Calibri"/>
          <w:color w:val="000000"/>
          <w:sz w:val="22"/>
          <w:szCs w:val="22"/>
          <w:lang w:eastAsia="es-BO"/>
        </w:rPr>
        <w:t xml:space="preserve">específica </w:t>
      </w:r>
      <w:r w:rsidR="00683B3B" w:rsidRPr="00341EE6">
        <w:rPr>
          <w:rFonts w:ascii="Calibri" w:hAnsi="Calibri" w:cs="Calibri"/>
          <w:color w:val="000000"/>
          <w:sz w:val="22"/>
          <w:szCs w:val="22"/>
          <w:lang w:eastAsia="es-BO"/>
        </w:rPr>
        <w:t>solicitada</w:t>
      </w:r>
      <w:r w:rsidR="00291E5B" w:rsidRPr="00341EE6">
        <w:rPr>
          <w:rFonts w:ascii="Calibri" w:hAnsi="Calibri" w:cs="Calibri"/>
          <w:color w:val="000000"/>
          <w:sz w:val="22"/>
          <w:szCs w:val="22"/>
          <w:lang w:eastAsia="es-BO"/>
        </w:rPr>
        <w:t>,</w:t>
      </w:r>
      <w:r w:rsidR="00683B3B" w:rsidRPr="00341EE6">
        <w:rPr>
          <w:rFonts w:ascii="Calibri" w:hAnsi="Calibri" w:cs="Calibri"/>
          <w:color w:val="000000"/>
          <w:sz w:val="22"/>
          <w:szCs w:val="22"/>
          <w:lang w:eastAsia="es-BO"/>
        </w:rPr>
        <w:t xml:space="preserve"> </w:t>
      </w:r>
      <w:r w:rsidR="001B2D70" w:rsidRPr="00341EE6">
        <w:rPr>
          <w:rFonts w:ascii="Calibri" w:hAnsi="Calibri" w:cs="Calibri"/>
          <w:color w:val="000000"/>
          <w:sz w:val="22"/>
          <w:szCs w:val="22"/>
          <w:lang w:eastAsia="es-BO"/>
        </w:rPr>
        <w:t>será preferentemente</w:t>
      </w:r>
      <w:r w:rsidR="00291E5B" w:rsidRPr="00341EE6">
        <w:rPr>
          <w:rFonts w:ascii="Calibri" w:hAnsi="Calibri" w:cs="Calibri"/>
          <w:color w:val="000000"/>
          <w:sz w:val="22"/>
          <w:szCs w:val="22"/>
          <w:lang w:eastAsia="es-BO"/>
        </w:rPr>
        <w:t>,</w:t>
      </w:r>
      <w:r w:rsidR="001B2D70" w:rsidRPr="00341EE6">
        <w:rPr>
          <w:rFonts w:ascii="Calibri" w:hAnsi="Calibri" w:cs="Calibri"/>
          <w:color w:val="000000"/>
          <w:sz w:val="22"/>
          <w:szCs w:val="22"/>
          <w:lang w:eastAsia="es-BO"/>
        </w:rPr>
        <w:t xml:space="preserve"> e</w:t>
      </w:r>
      <w:r w:rsidR="00683B3B" w:rsidRPr="00341EE6">
        <w:rPr>
          <w:rFonts w:ascii="Calibri" w:hAnsi="Calibri" w:cs="Calibri"/>
          <w:color w:val="000000"/>
          <w:sz w:val="22"/>
          <w:szCs w:val="22"/>
          <w:lang w:eastAsia="es-BO"/>
        </w:rPr>
        <w:t xml:space="preserve">n </w:t>
      </w:r>
      <w:r w:rsidRPr="00341EE6">
        <w:rPr>
          <w:rFonts w:ascii="Calibri" w:hAnsi="Calibri" w:cs="Calibri"/>
          <w:color w:val="000000"/>
          <w:sz w:val="22"/>
          <w:szCs w:val="22"/>
          <w:lang w:eastAsia="es-BO"/>
        </w:rPr>
        <w:t xml:space="preserve">número </w:t>
      </w:r>
      <w:r w:rsidR="00683B3B" w:rsidRPr="00341EE6">
        <w:rPr>
          <w:rFonts w:ascii="Calibri" w:hAnsi="Calibri" w:cs="Calibri"/>
          <w:color w:val="000000"/>
          <w:sz w:val="22"/>
          <w:szCs w:val="22"/>
          <w:lang w:eastAsia="es-BO"/>
        </w:rPr>
        <w:t xml:space="preserve">de servicios/trabajos/etc. </w:t>
      </w:r>
      <w:r w:rsidRPr="00341EE6">
        <w:rPr>
          <w:rFonts w:ascii="Calibri" w:hAnsi="Calibri" w:cs="Calibri"/>
          <w:color w:val="000000"/>
          <w:sz w:val="22"/>
          <w:szCs w:val="22"/>
          <w:lang w:eastAsia="es-BO"/>
        </w:rPr>
        <w:t xml:space="preserve">por lo que </w:t>
      </w:r>
      <w:r w:rsidR="00683B3B" w:rsidRPr="00341EE6">
        <w:rPr>
          <w:rFonts w:ascii="Calibri" w:hAnsi="Calibri" w:cs="Calibri"/>
          <w:color w:val="000000"/>
          <w:sz w:val="22"/>
          <w:szCs w:val="22"/>
          <w:lang w:eastAsia="es-BO"/>
        </w:rPr>
        <w:t>éstos se podrán sobreponer</w:t>
      </w:r>
      <w:bookmarkEnd w:id="20"/>
      <w:r w:rsidRPr="00341EE6">
        <w:rPr>
          <w:rFonts w:ascii="Calibri" w:hAnsi="Calibri" w:cs="Calibri"/>
          <w:color w:val="000000"/>
          <w:sz w:val="22"/>
          <w:szCs w:val="22"/>
          <w:lang w:eastAsia="es-BO"/>
        </w:rPr>
        <w:t xml:space="preserve"> en tiempos de ejecución.</w:t>
      </w:r>
      <w:r w:rsidR="00BC053A" w:rsidRPr="00341EE6">
        <w:rPr>
          <w:rFonts w:ascii="Calibri" w:hAnsi="Calibri" w:cs="Calibri"/>
          <w:color w:val="000000"/>
          <w:sz w:val="22"/>
          <w:szCs w:val="22"/>
          <w:lang w:eastAsia="es-BO"/>
        </w:rPr>
        <w:t xml:space="preserve"> </w:t>
      </w:r>
    </w:p>
    <w:p w:rsidR="00C84D63" w:rsidRPr="00341EE6" w:rsidRDefault="00C84D63" w:rsidP="00C84D63">
      <w:pPr>
        <w:pStyle w:val="Prrafodelista"/>
        <w:rPr>
          <w:rFonts w:asciiTheme="minorHAnsi" w:hAnsiTheme="minorHAnsi" w:cstheme="minorHAnsi"/>
          <w:sz w:val="22"/>
          <w:szCs w:val="22"/>
        </w:rPr>
      </w:pPr>
    </w:p>
    <w:p w:rsidR="00C84D63" w:rsidRPr="00341EE6" w:rsidRDefault="00C84D63" w:rsidP="005E29AB">
      <w:pPr>
        <w:pStyle w:val="Prrafodelista"/>
        <w:numPr>
          <w:ilvl w:val="1"/>
          <w:numId w:val="4"/>
        </w:numPr>
        <w:ind w:left="1134" w:hanging="567"/>
        <w:jc w:val="both"/>
        <w:rPr>
          <w:rFonts w:asciiTheme="minorHAnsi" w:hAnsiTheme="minorHAnsi" w:cstheme="minorHAnsi"/>
          <w:sz w:val="22"/>
          <w:szCs w:val="22"/>
        </w:rPr>
      </w:pPr>
      <w:r w:rsidRPr="00341EE6">
        <w:rPr>
          <w:rFonts w:asciiTheme="minorHAnsi" w:hAnsiTheme="minorHAnsi" w:cstheme="minorHAnsi"/>
          <w:sz w:val="22"/>
          <w:szCs w:val="22"/>
        </w:rPr>
        <w:t xml:space="preserve">La selección se realizará con base en las calificaciones obtenidas por los </w:t>
      </w:r>
      <w:r w:rsidR="0032437B" w:rsidRPr="00341EE6">
        <w:rPr>
          <w:rFonts w:asciiTheme="minorHAnsi" w:hAnsiTheme="minorHAnsi" w:cstheme="minorHAnsi"/>
          <w:sz w:val="22"/>
          <w:szCs w:val="22"/>
        </w:rPr>
        <w:t>p</w:t>
      </w:r>
      <w:r w:rsidR="00B8749D" w:rsidRPr="00341EE6">
        <w:rPr>
          <w:rFonts w:asciiTheme="minorHAnsi" w:hAnsiTheme="minorHAnsi" w:cstheme="minorHAnsi"/>
          <w:sz w:val="22"/>
          <w:szCs w:val="22"/>
        </w:rPr>
        <w:t>articipantes</w:t>
      </w:r>
      <w:r w:rsidRPr="00341EE6">
        <w:rPr>
          <w:rFonts w:asciiTheme="minorHAnsi" w:hAnsiTheme="minorHAnsi" w:cstheme="minorHAnsi"/>
          <w:sz w:val="22"/>
          <w:szCs w:val="22"/>
        </w:rPr>
        <w:t>.</w:t>
      </w:r>
    </w:p>
    <w:p w:rsidR="00C84D63" w:rsidRPr="00341EE6" w:rsidRDefault="00C84D63" w:rsidP="00C84D63">
      <w:pPr>
        <w:pStyle w:val="Prrafodelista"/>
        <w:rPr>
          <w:rFonts w:asciiTheme="minorHAnsi" w:hAnsiTheme="minorHAnsi" w:cstheme="minorHAnsi"/>
          <w:sz w:val="22"/>
          <w:szCs w:val="22"/>
        </w:rPr>
      </w:pPr>
    </w:p>
    <w:p w:rsidR="00C257F6" w:rsidRPr="00C257F6" w:rsidRDefault="00683B3B" w:rsidP="005E29AB">
      <w:pPr>
        <w:pStyle w:val="Prrafodelista"/>
        <w:numPr>
          <w:ilvl w:val="1"/>
          <w:numId w:val="4"/>
        </w:numPr>
        <w:ind w:left="1134" w:hanging="567"/>
        <w:jc w:val="both"/>
        <w:rPr>
          <w:rFonts w:asciiTheme="minorHAnsi" w:hAnsiTheme="minorHAnsi" w:cstheme="minorHAnsi"/>
          <w:sz w:val="22"/>
          <w:szCs w:val="22"/>
        </w:rPr>
      </w:pPr>
      <w:r w:rsidRPr="00341EE6">
        <w:rPr>
          <w:rFonts w:asciiTheme="minorHAnsi" w:hAnsiTheme="minorHAnsi" w:cstheme="minorHAnsi"/>
          <w:color w:val="000000"/>
          <w:sz w:val="22"/>
          <w:szCs w:val="22"/>
          <w:lang w:eastAsia="es-BO"/>
        </w:rPr>
        <w:t>Cuadro de Evaluación.</w:t>
      </w:r>
    </w:p>
    <w:p w:rsidR="006A6C11" w:rsidRDefault="006A6C11" w:rsidP="00C257F6">
      <w:pPr>
        <w:pStyle w:val="Prrafodelista"/>
        <w:ind w:left="1134"/>
        <w:jc w:val="both"/>
        <w:rPr>
          <w:rFonts w:asciiTheme="minorHAnsi" w:hAnsiTheme="minorHAnsi" w:cstheme="minorHAnsi"/>
          <w:sz w:val="22"/>
          <w:szCs w:val="22"/>
        </w:rPr>
      </w:pPr>
    </w:p>
    <w:p w:rsidR="00BE74C5" w:rsidRDefault="00BE74C5" w:rsidP="00C257F6">
      <w:pPr>
        <w:pStyle w:val="Prrafodelista"/>
        <w:ind w:left="1134"/>
        <w:jc w:val="both"/>
        <w:rPr>
          <w:rFonts w:asciiTheme="minorHAnsi" w:hAnsiTheme="minorHAnsi" w:cstheme="minorHAnsi"/>
          <w:sz w:val="22"/>
          <w:szCs w:val="22"/>
        </w:rPr>
      </w:pPr>
    </w:p>
    <w:p w:rsidR="00BE74C5" w:rsidRDefault="00BE74C5" w:rsidP="00C257F6">
      <w:pPr>
        <w:pStyle w:val="Prrafodelista"/>
        <w:ind w:left="1134"/>
        <w:jc w:val="both"/>
        <w:rPr>
          <w:rFonts w:asciiTheme="minorHAnsi" w:hAnsiTheme="minorHAnsi" w:cstheme="minorHAnsi"/>
          <w:sz w:val="22"/>
          <w:szCs w:val="22"/>
        </w:rPr>
      </w:pPr>
    </w:p>
    <w:p w:rsidR="00FF58A5" w:rsidRDefault="00FF58A5" w:rsidP="00C257F6">
      <w:pPr>
        <w:pStyle w:val="Prrafodelista"/>
        <w:ind w:left="1134"/>
        <w:jc w:val="both"/>
        <w:rPr>
          <w:rFonts w:asciiTheme="minorHAnsi" w:hAnsiTheme="minorHAnsi" w:cstheme="minorHAnsi"/>
          <w:sz w:val="22"/>
          <w:szCs w:val="22"/>
        </w:rPr>
      </w:pPr>
    </w:p>
    <w:p w:rsidR="00FF58A5" w:rsidRDefault="00FF58A5" w:rsidP="00C257F6">
      <w:pPr>
        <w:pStyle w:val="Prrafodelista"/>
        <w:ind w:left="1134"/>
        <w:jc w:val="both"/>
        <w:rPr>
          <w:rFonts w:asciiTheme="minorHAnsi" w:hAnsiTheme="minorHAnsi" w:cstheme="minorHAnsi"/>
          <w:sz w:val="22"/>
          <w:szCs w:val="22"/>
        </w:rPr>
      </w:pPr>
    </w:p>
    <w:p w:rsidR="00FF58A5" w:rsidRDefault="00FF58A5" w:rsidP="00C257F6">
      <w:pPr>
        <w:pStyle w:val="Prrafodelista"/>
        <w:ind w:left="1134"/>
        <w:jc w:val="both"/>
        <w:rPr>
          <w:rFonts w:asciiTheme="minorHAnsi" w:hAnsiTheme="minorHAnsi" w:cstheme="minorHAnsi"/>
          <w:sz w:val="22"/>
          <w:szCs w:val="22"/>
        </w:rPr>
      </w:pPr>
    </w:p>
    <w:p w:rsidR="00FF58A5" w:rsidRDefault="00FF58A5" w:rsidP="00C257F6">
      <w:pPr>
        <w:pStyle w:val="Prrafodelista"/>
        <w:ind w:left="1134"/>
        <w:jc w:val="both"/>
        <w:rPr>
          <w:rFonts w:asciiTheme="minorHAnsi" w:hAnsiTheme="minorHAnsi" w:cstheme="minorHAnsi"/>
          <w:sz w:val="22"/>
          <w:szCs w:val="22"/>
        </w:rPr>
      </w:pPr>
    </w:p>
    <w:p w:rsidR="00FF58A5" w:rsidRDefault="00FF58A5" w:rsidP="00C257F6">
      <w:pPr>
        <w:pStyle w:val="Prrafodelista"/>
        <w:ind w:left="1134"/>
        <w:jc w:val="both"/>
        <w:rPr>
          <w:rFonts w:asciiTheme="minorHAnsi" w:hAnsiTheme="minorHAnsi" w:cstheme="minorHAnsi"/>
          <w:sz w:val="22"/>
          <w:szCs w:val="22"/>
        </w:rPr>
      </w:pPr>
    </w:p>
    <w:p w:rsidR="00FF58A5" w:rsidRDefault="00FF58A5" w:rsidP="00C257F6">
      <w:pPr>
        <w:pStyle w:val="Prrafodelista"/>
        <w:ind w:left="1134"/>
        <w:jc w:val="both"/>
        <w:rPr>
          <w:rFonts w:asciiTheme="minorHAnsi" w:hAnsiTheme="minorHAnsi" w:cstheme="minorHAnsi"/>
          <w:sz w:val="22"/>
          <w:szCs w:val="22"/>
        </w:rPr>
      </w:pPr>
    </w:p>
    <w:p w:rsidR="00FF58A5" w:rsidRDefault="00FF58A5" w:rsidP="00C257F6">
      <w:pPr>
        <w:pStyle w:val="Prrafodelista"/>
        <w:ind w:left="1134"/>
        <w:jc w:val="both"/>
        <w:rPr>
          <w:rFonts w:asciiTheme="minorHAnsi" w:hAnsiTheme="minorHAnsi" w:cstheme="minorHAnsi"/>
          <w:sz w:val="22"/>
          <w:szCs w:val="22"/>
        </w:rPr>
      </w:pPr>
    </w:p>
    <w:p w:rsidR="00BE74C5" w:rsidRDefault="00BE74C5" w:rsidP="00C257F6">
      <w:pPr>
        <w:pStyle w:val="Prrafodelista"/>
        <w:ind w:left="1134"/>
        <w:jc w:val="both"/>
        <w:rPr>
          <w:rFonts w:asciiTheme="minorHAnsi" w:hAnsiTheme="minorHAnsi" w:cstheme="minorHAnsi"/>
          <w:sz w:val="22"/>
          <w:szCs w:val="22"/>
        </w:rPr>
      </w:pPr>
    </w:p>
    <w:tbl>
      <w:tblPr>
        <w:tblStyle w:val="Tablaconcuadrcula"/>
        <w:tblW w:w="10033" w:type="dxa"/>
        <w:jc w:val="center"/>
        <w:tblLayout w:type="fixed"/>
        <w:tblLook w:val="06A0" w:firstRow="1" w:lastRow="0" w:firstColumn="1" w:lastColumn="0" w:noHBand="1" w:noVBand="1"/>
      </w:tblPr>
      <w:tblGrid>
        <w:gridCol w:w="5807"/>
        <w:gridCol w:w="2693"/>
        <w:gridCol w:w="1533"/>
      </w:tblGrid>
      <w:tr w:rsidR="00CD6B4B" w:rsidRPr="00541895" w:rsidTr="004A0335">
        <w:trPr>
          <w:trHeight w:val="149"/>
          <w:jc w:val="center"/>
        </w:trPr>
        <w:tc>
          <w:tcPr>
            <w:tcW w:w="5807" w:type="dxa"/>
            <w:shd w:val="clear" w:color="auto" w:fill="D9D9D9" w:themeFill="background1" w:themeFillShade="D9"/>
          </w:tcPr>
          <w:p w:rsidR="00CD6B4B" w:rsidRPr="00541895" w:rsidRDefault="00CD6B4B" w:rsidP="004A0335">
            <w:pPr>
              <w:jc w:val="center"/>
              <w:rPr>
                <w:rFonts w:cstheme="minorHAnsi"/>
                <w:b/>
                <w:bCs/>
                <w:sz w:val="20"/>
                <w:szCs w:val="20"/>
                <w:lang w:val="es-BO"/>
              </w:rPr>
            </w:pPr>
            <w:r w:rsidRPr="00541895">
              <w:rPr>
                <w:rFonts w:cstheme="minorHAnsi"/>
                <w:b/>
                <w:bCs/>
                <w:sz w:val="20"/>
                <w:szCs w:val="20"/>
              </w:rPr>
              <w:lastRenderedPageBreak/>
              <w:t>Requisitos del Perfil</w:t>
            </w:r>
          </w:p>
        </w:tc>
        <w:tc>
          <w:tcPr>
            <w:tcW w:w="2693" w:type="dxa"/>
            <w:shd w:val="clear" w:color="auto" w:fill="D9D9D9" w:themeFill="background1" w:themeFillShade="D9"/>
          </w:tcPr>
          <w:p w:rsidR="00CD6B4B" w:rsidRPr="00541895" w:rsidRDefault="00CD6B4B" w:rsidP="004A0335">
            <w:pPr>
              <w:jc w:val="center"/>
              <w:rPr>
                <w:rFonts w:cstheme="minorHAnsi"/>
                <w:b/>
                <w:bCs/>
                <w:sz w:val="20"/>
                <w:szCs w:val="20"/>
                <w:lang w:val="es-BO"/>
              </w:rPr>
            </w:pPr>
            <w:r w:rsidRPr="00541895">
              <w:rPr>
                <w:rFonts w:cstheme="minorHAnsi"/>
                <w:b/>
                <w:bCs/>
                <w:sz w:val="20"/>
                <w:szCs w:val="20"/>
              </w:rPr>
              <w:t>Criterios / Puntaje</w:t>
            </w:r>
          </w:p>
        </w:tc>
        <w:tc>
          <w:tcPr>
            <w:tcW w:w="1533" w:type="dxa"/>
            <w:shd w:val="clear" w:color="auto" w:fill="D9D9D9" w:themeFill="background1" w:themeFillShade="D9"/>
          </w:tcPr>
          <w:p w:rsidR="00CD6B4B" w:rsidRPr="00541895" w:rsidRDefault="00CD6B4B" w:rsidP="004A0335">
            <w:pPr>
              <w:jc w:val="center"/>
              <w:rPr>
                <w:rFonts w:cstheme="minorHAnsi"/>
                <w:b/>
                <w:bCs/>
                <w:sz w:val="20"/>
                <w:szCs w:val="20"/>
                <w:lang w:val="es-BO"/>
              </w:rPr>
            </w:pPr>
            <w:r w:rsidRPr="00541895">
              <w:rPr>
                <w:rFonts w:cstheme="minorHAnsi"/>
                <w:b/>
                <w:bCs/>
                <w:sz w:val="20"/>
                <w:szCs w:val="20"/>
              </w:rPr>
              <w:t>Puntaje</w:t>
            </w:r>
          </w:p>
        </w:tc>
      </w:tr>
      <w:tr w:rsidR="00CD6B4B" w:rsidRPr="00541895" w:rsidTr="004A0335">
        <w:trPr>
          <w:trHeight w:val="149"/>
          <w:jc w:val="center"/>
        </w:trPr>
        <w:tc>
          <w:tcPr>
            <w:tcW w:w="5807" w:type="dxa"/>
            <w:shd w:val="clear" w:color="auto" w:fill="D9D9D9" w:themeFill="background1" w:themeFillShade="D9"/>
          </w:tcPr>
          <w:p w:rsidR="00CD6B4B" w:rsidRPr="00541895" w:rsidRDefault="00CD6B4B" w:rsidP="004A0335">
            <w:pPr>
              <w:rPr>
                <w:rFonts w:cstheme="minorHAnsi"/>
                <w:b/>
                <w:bCs/>
                <w:sz w:val="20"/>
                <w:szCs w:val="20"/>
                <w:lang w:val="es-BO"/>
              </w:rPr>
            </w:pPr>
            <w:r w:rsidRPr="00541895">
              <w:rPr>
                <w:rFonts w:cstheme="minorHAnsi"/>
                <w:b/>
                <w:bCs/>
                <w:sz w:val="20"/>
                <w:szCs w:val="20"/>
              </w:rPr>
              <w:t>Formación Profesional (Máximo 20 puntos)</w:t>
            </w:r>
          </w:p>
        </w:tc>
        <w:tc>
          <w:tcPr>
            <w:tcW w:w="2693" w:type="dxa"/>
            <w:shd w:val="clear" w:color="auto" w:fill="D9D9D9" w:themeFill="background1" w:themeFillShade="D9"/>
          </w:tcPr>
          <w:p w:rsidR="00CD6B4B" w:rsidRPr="00541895" w:rsidRDefault="00CD6B4B" w:rsidP="004A0335">
            <w:pPr>
              <w:rPr>
                <w:rFonts w:cstheme="minorHAnsi"/>
                <w:b/>
                <w:bCs/>
                <w:sz w:val="20"/>
                <w:szCs w:val="20"/>
                <w:lang w:val="es-BO"/>
              </w:rPr>
            </w:pPr>
          </w:p>
        </w:tc>
        <w:tc>
          <w:tcPr>
            <w:tcW w:w="1533" w:type="dxa"/>
            <w:shd w:val="clear" w:color="auto" w:fill="D9D9D9" w:themeFill="background1" w:themeFillShade="D9"/>
          </w:tcPr>
          <w:p w:rsidR="00CD6B4B" w:rsidRPr="00541895" w:rsidRDefault="00CD6B4B" w:rsidP="004A0335">
            <w:pPr>
              <w:jc w:val="center"/>
              <w:rPr>
                <w:rFonts w:cstheme="minorHAnsi"/>
                <w:b/>
                <w:bCs/>
                <w:sz w:val="20"/>
                <w:szCs w:val="20"/>
                <w:lang w:val="es-BO"/>
              </w:rPr>
            </w:pPr>
          </w:p>
        </w:tc>
      </w:tr>
      <w:tr w:rsidR="00CD6B4B" w:rsidRPr="00541895" w:rsidTr="004A0335">
        <w:trPr>
          <w:trHeight w:val="447"/>
          <w:jc w:val="center"/>
        </w:trPr>
        <w:tc>
          <w:tcPr>
            <w:tcW w:w="5807" w:type="dxa"/>
          </w:tcPr>
          <w:p w:rsidR="00CD6B4B" w:rsidRPr="000B5F7F" w:rsidRDefault="00E42A70" w:rsidP="00E42A70">
            <w:pPr>
              <w:rPr>
                <w:rFonts w:cstheme="minorHAnsi"/>
                <w:sz w:val="20"/>
                <w:szCs w:val="20"/>
                <w:lang w:val="es-BO"/>
              </w:rPr>
            </w:pPr>
            <w:r w:rsidRPr="000B5F7F">
              <w:rPr>
                <w:rFonts w:cstheme="minorHAnsi"/>
                <w:sz w:val="20"/>
                <w:lang w:val="es-ES_tradnl"/>
              </w:rPr>
              <w:t xml:space="preserve">Acreditar título académico con grado de licenciatura o grado comparable, </w:t>
            </w:r>
            <w:r w:rsidRPr="000B5F7F">
              <w:rPr>
                <w:rFonts w:cstheme="minorHAnsi"/>
                <w:spacing w:val="-2"/>
                <w:sz w:val="20"/>
                <w:lang w:val="es-ES_tradnl"/>
              </w:rPr>
              <w:t xml:space="preserve">en </w:t>
            </w:r>
            <w:r w:rsidRPr="000B5F7F">
              <w:rPr>
                <w:rFonts w:ascii="Calibri" w:hAnsi="Calibri" w:cs="Calibri"/>
                <w:sz w:val="20"/>
                <w:lang w:val="es-ES_tradnl"/>
              </w:rPr>
              <w:t>las carreras de Administración de Empresas, Contaduría Pública, Auditoría, economía o ramas afines, ingeniería comercial o Derecho</w:t>
            </w:r>
          </w:p>
        </w:tc>
        <w:tc>
          <w:tcPr>
            <w:tcW w:w="2693" w:type="dxa"/>
          </w:tcPr>
          <w:p w:rsidR="00CD6B4B" w:rsidRPr="00541895" w:rsidRDefault="00CD6B4B" w:rsidP="004A0335">
            <w:pPr>
              <w:rPr>
                <w:rFonts w:cstheme="minorHAnsi"/>
                <w:sz w:val="20"/>
                <w:szCs w:val="20"/>
                <w:lang w:val="es-BO"/>
              </w:rPr>
            </w:pPr>
            <w:r w:rsidRPr="00541895">
              <w:rPr>
                <w:rFonts w:cstheme="minorHAnsi"/>
                <w:sz w:val="20"/>
                <w:szCs w:val="20"/>
                <w:lang w:val="es-BO"/>
              </w:rPr>
              <w:t>Cumple / No cumple</w:t>
            </w:r>
          </w:p>
        </w:tc>
        <w:tc>
          <w:tcPr>
            <w:tcW w:w="1533" w:type="dxa"/>
          </w:tcPr>
          <w:p w:rsidR="00CD6B4B" w:rsidRPr="00541895" w:rsidRDefault="00CD6B4B" w:rsidP="004A0335">
            <w:pPr>
              <w:rPr>
                <w:rFonts w:cstheme="minorHAnsi"/>
                <w:sz w:val="20"/>
                <w:szCs w:val="20"/>
                <w:lang w:val="es-BO"/>
              </w:rPr>
            </w:pPr>
          </w:p>
        </w:tc>
      </w:tr>
      <w:tr w:rsidR="00CD6B4B" w:rsidRPr="00541895" w:rsidTr="004A0335">
        <w:trPr>
          <w:trHeight w:val="606"/>
          <w:jc w:val="center"/>
        </w:trPr>
        <w:tc>
          <w:tcPr>
            <w:tcW w:w="5807" w:type="dxa"/>
          </w:tcPr>
          <w:p w:rsidR="00CD6B4B" w:rsidRPr="00541895" w:rsidRDefault="00CD6B4B" w:rsidP="004A0335">
            <w:pPr>
              <w:rPr>
                <w:rFonts w:cstheme="minorHAnsi"/>
                <w:sz w:val="20"/>
                <w:szCs w:val="20"/>
                <w:lang w:val="es-BO"/>
              </w:rPr>
            </w:pPr>
            <w:r w:rsidRPr="00541895">
              <w:rPr>
                <w:rFonts w:cstheme="minorHAnsi"/>
                <w:sz w:val="20"/>
                <w:szCs w:val="20"/>
                <w:lang w:val="es-BO"/>
              </w:rPr>
              <w:t xml:space="preserve">Maestría en (i) Formulación, Gerencia </w:t>
            </w:r>
            <w:r>
              <w:rPr>
                <w:rFonts w:cstheme="minorHAnsi"/>
                <w:sz w:val="20"/>
                <w:szCs w:val="20"/>
                <w:lang w:val="es-BO"/>
              </w:rPr>
              <w:t xml:space="preserve">, Gestión, Seguimiento y/o Monitoreo </w:t>
            </w:r>
            <w:r w:rsidRPr="00541895">
              <w:rPr>
                <w:rFonts w:cstheme="minorHAnsi"/>
                <w:sz w:val="20"/>
                <w:szCs w:val="20"/>
                <w:lang w:val="es-BO"/>
              </w:rPr>
              <w:t>de Proyectos; o en (ii) Derecho Administrativo; o en (iii) Contrataciones Estatales</w:t>
            </w:r>
          </w:p>
        </w:tc>
        <w:tc>
          <w:tcPr>
            <w:tcW w:w="2693" w:type="dxa"/>
          </w:tcPr>
          <w:p w:rsidR="00CD6B4B" w:rsidRPr="00541895" w:rsidRDefault="00CD6B4B" w:rsidP="004A0335">
            <w:pPr>
              <w:rPr>
                <w:rFonts w:cstheme="minorHAnsi"/>
                <w:sz w:val="20"/>
                <w:szCs w:val="20"/>
                <w:lang w:val="es-BO"/>
              </w:rPr>
            </w:pPr>
            <w:r w:rsidRPr="00541895">
              <w:rPr>
                <w:rFonts w:cstheme="minorHAnsi"/>
                <w:b/>
                <w:sz w:val="20"/>
                <w:szCs w:val="20"/>
                <w:u w:val="single"/>
                <w:lang w:val="es-BO"/>
              </w:rPr>
              <w:t>8 puntos</w:t>
            </w:r>
            <w:r w:rsidRPr="00541895">
              <w:rPr>
                <w:rFonts w:cstheme="minorHAnsi"/>
                <w:sz w:val="20"/>
                <w:szCs w:val="20"/>
                <w:lang w:val="es-BO"/>
              </w:rPr>
              <w:t xml:space="preserve"> con título</w:t>
            </w:r>
          </w:p>
          <w:p w:rsidR="00CD6B4B" w:rsidRPr="00541895" w:rsidRDefault="00CD6B4B" w:rsidP="004A0335">
            <w:pPr>
              <w:rPr>
                <w:rFonts w:cstheme="minorHAnsi"/>
                <w:sz w:val="20"/>
                <w:szCs w:val="20"/>
                <w:lang w:val="es-BO"/>
              </w:rPr>
            </w:pPr>
          </w:p>
        </w:tc>
        <w:tc>
          <w:tcPr>
            <w:tcW w:w="1533" w:type="dxa"/>
          </w:tcPr>
          <w:p w:rsidR="00CD6B4B" w:rsidRPr="00541895" w:rsidRDefault="00CD6B4B" w:rsidP="004A0335">
            <w:pPr>
              <w:rPr>
                <w:rFonts w:cstheme="minorHAnsi"/>
                <w:sz w:val="20"/>
                <w:szCs w:val="20"/>
                <w:lang w:val="es-BO"/>
              </w:rPr>
            </w:pPr>
          </w:p>
        </w:tc>
      </w:tr>
      <w:tr w:rsidR="00CD6B4B" w:rsidRPr="005D789A" w:rsidTr="004A0335">
        <w:trPr>
          <w:trHeight w:val="904"/>
          <w:jc w:val="center"/>
        </w:trPr>
        <w:tc>
          <w:tcPr>
            <w:tcW w:w="5807" w:type="dxa"/>
          </w:tcPr>
          <w:p w:rsidR="00CD6B4B" w:rsidRPr="00541895" w:rsidRDefault="00CD6B4B" w:rsidP="004A0335">
            <w:pPr>
              <w:rPr>
                <w:rFonts w:cstheme="minorHAnsi"/>
                <w:sz w:val="20"/>
                <w:szCs w:val="20"/>
                <w:lang w:val="es-BO"/>
              </w:rPr>
            </w:pPr>
            <w:r w:rsidRPr="00541895">
              <w:rPr>
                <w:rFonts w:cstheme="minorHAnsi"/>
                <w:sz w:val="20"/>
                <w:szCs w:val="20"/>
                <w:lang w:val="es-BO"/>
              </w:rPr>
              <w:t xml:space="preserve">Post-grado Especialidad o Diplomado en (i) </w:t>
            </w:r>
            <w:r w:rsidRPr="005D789A">
              <w:rPr>
                <w:rFonts w:cstheme="minorHAnsi"/>
                <w:sz w:val="20"/>
                <w:szCs w:val="20"/>
                <w:lang w:val="es-BO"/>
              </w:rPr>
              <w:t>Formulación, Gerencia , Gestión, Seguimiento y/o Monitoreo de Proyectos</w:t>
            </w:r>
            <w:r w:rsidRPr="00541895">
              <w:rPr>
                <w:rFonts w:cstheme="minorHAnsi"/>
                <w:sz w:val="20"/>
                <w:szCs w:val="20"/>
                <w:lang w:val="es-BO"/>
              </w:rPr>
              <w:t>; o en (ii) Derecho Administrativo; o en (iii) Contrataciones Estatales; o en (iv) Normas Básicas del Sistema de Administración de Bienes o Servicios</w:t>
            </w:r>
          </w:p>
        </w:tc>
        <w:tc>
          <w:tcPr>
            <w:tcW w:w="2693" w:type="dxa"/>
          </w:tcPr>
          <w:p w:rsidR="00CD6B4B" w:rsidRPr="00541895" w:rsidRDefault="00CD6B4B" w:rsidP="004A0335">
            <w:pPr>
              <w:rPr>
                <w:rFonts w:cstheme="minorHAnsi"/>
                <w:sz w:val="20"/>
                <w:szCs w:val="20"/>
                <w:lang w:val="es-BO"/>
              </w:rPr>
            </w:pPr>
            <w:r w:rsidRPr="00541895">
              <w:rPr>
                <w:rFonts w:cstheme="minorHAnsi"/>
                <w:sz w:val="20"/>
                <w:szCs w:val="20"/>
                <w:lang w:val="es-BO"/>
              </w:rPr>
              <w:t xml:space="preserve">3 puntos por post-grado, con una duración mínima de 160 horas  certificada, hasta máximo </w:t>
            </w:r>
            <w:r w:rsidRPr="00541895">
              <w:rPr>
                <w:rFonts w:cstheme="minorHAnsi"/>
                <w:b/>
                <w:sz w:val="20"/>
                <w:szCs w:val="20"/>
                <w:u w:val="single"/>
                <w:lang w:val="es-BO"/>
              </w:rPr>
              <w:t>6 puntos</w:t>
            </w:r>
          </w:p>
        </w:tc>
        <w:tc>
          <w:tcPr>
            <w:tcW w:w="1533" w:type="dxa"/>
          </w:tcPr>
          <w:p w:rsidR="00CD6B4B" w:rsidRPr="00541895" w:rsidRDefault="00CD6B4B" w:rsidP="004A0335">
            <w:pPr>
              <w:rPr>
                <w:rFonts w:cstheme="minorHAnsi"/>
                <w:sz w:val="20"/>
                <w:szCs w:val="20"/>
                <w:lang w:val="es-BO"/>
              </w:rPr>
            </w:pPr>
          </w:p>
        </w:tc>
      </w:tr>
      <w:tr w:rsidR="00CD6B4B" w:rsidRPr="005D789A" w:rsidTr="004A0335">
        <w:trPr>
          <w:trHeight w:val="913"/>
          <w:jc w:val="center"/>
        </w:trPr>
        <w:tc>
          <w:tcPr>
            <w:tcW w:w="5807" w:type="dxa"/>
          </w:tcPr>
          <w:p w:rsidR="00CD6B4B" w:rsidRPr="00541895" w:rsidRDefault="00CD6B4B" w:rsidP="004A0335">
            <w:pPr>
              <w:rPr>
                <w:rFonts w:cstheme="minorHAnsi"/>
                <w:sz w:val="20"/>
                <w:szCs w:val="20"/>
                <w:lang w:val="es-BO"/>
              </w:rPr>
            </w:pPr>
            <w:r w:rsidRPr="00541895">
              <w:rPr>
                <w:rFonts w:cstheme="minorHAnsi"/>
                <w:sz w:val="20"/>
                <w:szCs w:val="20"/>
                <w:lang w:val="es-BO"/>
              </w:rPr>
              <w:t>Cursos en: (i) Ley 1178, (ii) NB-SABS, (iii) NB-SP, (iv) NB-SPO,  (v) Adquisiciones y Contrataciones BID o BM, (vi) Gestión Fiduciaria – Financiera BID o BM, (vii)  Control Gubernamental, (viii) Auditoría Financiera, (ix) Gestión Pública, (x) Ley 004</w:t>
            </w:r>
            <w:r>
              <w:rPr>
                <w:rFonts w:cstheme="minorHAnsi"/>
                <w:sz w:val="20"/>
                <w:szCs w:val="20"/>
                <w:lang w:val="es-BO"/>
              </w:rPr>
              <w:t>, (xi) MS-Project, (xii) SICOES, (xiii) SIGEP, (xiv) SEPA</w:t>
            </w:r>
          </w:p>
        </w:tc>
        <w:tc>
          <w:tcPr>
            <w:tcW w:w="2693" w:type="dxa"/>
          </w:tcPr>
          <w:p w:rsidR="00CD6B4B" w:rsidRPr="00541895" w:rsidRDefault="00CD6B4B" w:rsidP="004A0335">
            <w:pPr>
              <w:rPr>
                <w:rFonts w:cstheme="minorHAnsi"/>
                <w:sz w:val="20"/>
                <w:szCs w:val="20"/>
                <w:lang w:val="es-BO"/>
              </w:rPr>
            </w:pPr>
            <w:r w:rsidRPr="00541895">
              <w:rPr>
                <w:rFonts w:cstheme="minorHAnsi"/>
                <w:sz w:val="20"/>
                <w:szCs w:val="20"/>
                <w:lang w:val="es-BO"/>
              </w:rPr>
              <w:t xml:space="preserve">1 punto por curso certificado, hasta un máximo de </w:t>
            </w:r>
            <w:r w:rsidRPr="00541895">
              <w:rPr>
                <w:rFonts w:cstheme="minorHAnsi"/>
                <w:b/>
                <w:sz w:val="20"/>
                <w:szCs w:val="20"/>
                <w:u w:val="single"/>
                <w:lang w:val="es-BO"/>
              </w:rPr>
              <w:t>6 puntos</w:t>
            </w:r>
          </w:p>
        </w:tc>
        <w:tc>
          <w:tcPr>
            <w:tcW w:w="1533" w:type="dxa"/>
          </w:tcPr>
          <w:p w:rsidR="00CD6B4B" w:rsidRPr="00541895" w:rsidRDefault="00CD6B4B" w:rsidP="004A0335">
            <w:pPr>
              <w:rPr>
                <w:rFonts w:cstheme="minorHAnsi"/>
                <w:sz w:val="20"/>
                <w:szCs w:val="20"/>
                <w:lang w:val="es-BO"/>
              </w:rPr>
            </w:pPr>
          </w:p>
        </w:tc>
      </w:tr>
      <w:tr w:rsidR="00CD6B4B" w:rsidRPr="005D789A" w:rsidTr="004A0335">
        <w:trPr>
          <w:trHeight w:val="326"/>
          <w:jc w:val="center"/>
        </w:trPr>
        <w:tc>
          <w:tcPr>
            <w:tcW w:w="5807" w:type="dxa"/>
            <w:shd w:val="clear" w:color="auto" w:fill="D9D9D9" w:themeFill="background1" w:themeFillShade="D9"/>
          </w:tcPr>
          <w:p w:rsidR="00CD6B4B" w:rsidRPr="00541895" w:rsidRDefault="00CD6B4B" w:rsidP="004A0335">
            <w:pPr>
              <w:spacing w:line="259" w:lineRule="auto"/>
              <w:rPr>
                <w:rFonts w:cstheme="minorHAnsi"/>
                <w:b/>
                <w:bCs/>
                <w:sz w:val="20"/>
                <w:szCs w:val="20"/>
                <w:lang w:val="es-BO"/>
              </w:rPr>
            </w:pPr>
            <w:r w:rsidRPr="00541895">
              <w:rPr>
                <w:rFonts w:cstheme="minorHAnsi"/>
                <w:b/>
                <w:bCs/>
                <w:sz w:val="20"/>
                <w:szCs w:val="20"/>
                <w:lang w:val="es-BO"/>
              </w:rPr>
              <w:t>Experiencia Profesional General (Máximo 20 puntos)</w:t>
            </w:r>
          </w:p>
        </w:tc>
        <w:tc>
          <w:tcPr>
            <w:tcW w:w="2693" w:type="dxa"/>
            <w:shd w:val="clear" w:color="auto" w:fill="D9D9D9" w:themeFill="background1" w:themeFillShade="D9"/>
          </w:tcPr>
          <w:p w:rsidR="00CD6B4B" w:rsidRPr="00541895" w:rsidRDefault="00CD6B4B" w:rsidP="004A0335">
            <w:pPr>
              <w:spacing w:line="259" w:lineRule="auto"/>
              <w:rPr>
                <w:rFonts w:cstheme="minorHAnsi"/>
                <w:b/>
                <w:bCs/>
                <w:sz w:val="20"/>
                <w:szCs w:val="20"/>
                <w:lang w:val="es-BO"/>
              </w:rPr>
            </w:pPr>
          </w:p>
        </w:tc>
        <w:tc>
          <w:tcPr>
            <w:tcW w:w="1533" w:type="dxa"/>
            <w:shd w:val="clear" w:color="auto" w:fill="D9D9D9" w:themeFill="background1" w:themeFillShade="D9"/>
          </w:tcPr>
          <w:p w:rsidR="00CD6B4B" w:rsidRPr="00541895" w:rsidRDefault="00CD6B4B" w:rsidP="004A0335">
            <w:pPr>
              <w:spacing w:line="259" w:lineRule="auto"/>
              <w:rPr>
                <w:rFonts w:cstheme="minorHAnsi"/>
                <w:b/>
                <w:bCs/>
                <w:sz w:val="20"/>
                <w:szCs w:val="20"/>
                <w:lang w:val="es-BO"/>
              </w:rPr>
            </w:pPr>
          </w:p>
        </w:tc>
      </w:tr>
      <w:tr w:rsidR="00CD6B4B" w:rsidRPr="00541895" w:rsidTr="004A0335">
        <w:trPr>
          <w:trHeight w:val="447"/>
          <w:jc w:val="center"/>
        </w:trPr>
        <w:tc>
          <w:tcPr>
            <w:tcW w:w="5807" w:type="dxa"/>
          </w:tcPr>
          <w:p w:rsidR="00CD6B4B" w:rsidRPr="00541895" w:rsidRDefault="00CD6B4B" w:rsidP="004A0335">
            <w:pPr>
              <w:rPr>
                <w:rFonts w:cstheme="minorHAnsi"/>
                <w:sz w:val="20"/>
                <w:szCs w:val="20"/>
                <w:lang w:val="es-BO"/>
              </w:rPr>
            </w:pPr>
            <w:r w:rsidRPr="00541895">
              <w:rPr>
                <w:rFonts w:cstheme="minorHAnsi"/>
                <w:sz w:val="20"/>
                <w:szCs w:val="20"/>
                <w:lang w:val="es-BO"/>
              </w:rPr>
              <w:t xml:space="preserve">Mínimo: </w:t>
            </w:r>
            <w:r>
              <w:rPr>
                <w:rFonts w:cstheme="minorHAnsi"/>
                <w:sz w:val="20"/>
                <w:szCs w:val="20"/>
                <w:lang w:val="es-BO"/>
              </w:rPr>
              <w:t>4</w:t>
            </w:r>
            <w:r w:rsidRPr="00541895">
              <w:rPr>
                <w:rFonts w:cstheme="minorHAnsi"/>
                <w:sz w:val="20"/>
                <w:szCs w:val="20"/>
                <w:lang w:val="es-BO"/>
              </w:rPr>
              <w:t xml:space="preserve"> años de experiencia profesional general contabilizada a partir de la obtención del primer título académico </w:t>
            </w:r>
          </w:p>
        </w:tc>
        <w:tc>
          <w:tcPr>
            <w:tcW w:w="2693" w:type="dxa"/>
          </w:tcPr>
          <w:p w:rsidR="00CD6B4B" w:rsidRPr="00541895" w:rsidRDefault="00CD6B4B" w:rsidP="004A0335">
            <w:pPr>
              <w:rPr>
                <w:rFonts w:cstheme="minorHAnsi"/>
                <w:sz w:val="20"/>
                <w:szCs w:val="20"/>
                <w:lang w:val="es-BO"/>
              </w:rPr>
            </w:pPr>
            <w:r w:rsidRPr="00541895">
              <w:rPr>
                <w:rFonts w:cstheme="minorHAnsi"/>
                <w:sz w:val="20"/>
                <w:szCs w:val="20"/>
              </w:rPr>
              <w:t>Cumple / No cumple</w:t>
            </w:r>
          </w:p>
        </w:tc>
        <w:tc>
          <w:tcPr>
            <w:tcW w:w="1533" w:type="dxa"/>
          </w:tcPr>
          <w:p w:rsidR="00CD6B4B" w:rsidRPr="00541895" w:rsidRDefault="00CD6B4B" w:rsidP="004A0335">
            <w:pPr>
              <w:rPr>
                <w:rFonts w:cstheme="minorHAnsi"/>
                <w:sz w:val="20"/>
                <w:szCs w:val="20"/>
                <w:lang w:val="es-BO"/>
              </w:rPr>
            </w:pPr>
          </w:p>
        </w:tc>
      </w:tr>
      <w:tr w:rsidR="00CD6B4B" w:rsidRPr="005D789A" w:rsidTr="004A0335">
        <w:trPr>
          <w:trHeight w:val="456"/>
          <w:jc w:val="center"/>
        </w:trPr>
        <w:tc>
          <w:tcPr>
            <w:tcW w:w="5807" w:type="dxa"/>
          </w:tcPr>
          <w:p w:rsidR="00CD6B4B" w:rsidRPr="00541895" w:rsidRDefault="00CD6B4B" w:rsidP="004A0335">
            <w:pPr>
              <w:rPr>
                <w:rFonts w:cstheme="minorHAnsi"/>
                <w:sz w:val="20"/>
                <w:szCs w:val="20"/>
                <w:lang w:val="es-BO"/>
              </w:rPr>
            </w:pPr>
            <w:r w:rsidRPr="00541895">
              <w:rPr>
                <w:rFonts w:cstheme="minorHAnsi"/>
                <w:sz w:val="20"/>
                <w:szCs w:val="20"/>
                <w:lang w:val="es-BO"/>
              </w:rPr>
              <w:t>Experiencia profesional general adicional, contabilizado a partir de la fecha de emisión del título académico</w:t>
            </w:r>
          </w:p>
        </w:tc>
        <w:tc>
          <w:tcPr>
            <w:tcW w:w="2693" w:type="dxa"/>
          </w:tcPr>
          <w:p w:rsidR="00CD6B4B" w:rsidRPr="00541895" w:rsidRDefault="00CD6B4B" w:rsidP="004A0335">
            <w:pPr>
              <w:rPr>
                <w:rFonts w:cstheme="minorHAnsi"/>
                <w:sz w:val="20"/>
                <w:szCs w:val="20"/>
                <w:lang w:val="es-BO"/>
              </w:rPr>
            </w:pPr>
            <w:r w:rsidRPr="00541895">
              <w:rPr>
                <w:rFonts w:cstheme="minorHAnsi"/>
                <w:sz w:val="20"/>
                <w:szCs w:val="20"/>
                <w:lang w:val="es-BO"/>
              </w:rPr>
              <w:t xml:space="preserve">2 puntos por año adicional, hasta  máximo </w:t>
            </w:r>
            <w:r w:rsidRPr="00541895">
              <w:rPr>
                <w:rFonts w:cstheme="minorHAnsi"/>
                <w:b/>
                <w:sz w:val="20"/>
                <w:szCs w:val="20"/>
                <w:u w:val="single"/>
                <w:lang w:val="es-BO"/>
              </w:rPr>
              <w:t>20 puntos</w:t>
            </w:r>
          </w:p>
        </w:tc>
        <w:tc>
          <w:tcPr>
            <w:tcW w:w="1533" w:type="dxa"/>
          </w:tcPr>
          <w:p w:rsidR="00CD6B4B" w:rsidRPr="00541895" w:rsidRDefault="00CD6B4B" w:rsidP="004A0335">
            <w:pPr>
              <w:rPr>
                <w:rFonts w:cstheme="minorHAnsi"/>
                <w:sz w:val="20"/>
                <w:szCs w:val="20"/>
                <w:lang w:val="es-BO"/>
              </w:rPr>
            </w:pPr>
          </w:p>
        </w:tc>
      </w:tr>
      <w:tr w:rsidR="00CD6B4B" w:rsidRPr="00541895" w:rsidTr="004A0335">
        <w:trPr>
          <w:trHeight w:val="149"/>
          <w:jc w:val="center"/>
        </w:trPr>
        <w:tc>
          <w:tcPr>
            <w:tcW w:w="5807" w:type="dxa"/>
            <w:shd w:val="clear" w:color="auto" w:fill="D9D9D9" w:themeFill="background1" w:themeFillShade="D9"/>
          </w:tcPr>
          <w:p w:rsidR="00CD6B4B" w:rsidRPr="00541895" w:rsidRDefault="00CD6B4B" w:rsidP="00CD6B4B">
            <w:pPr>
              <w:rPr>
                <w:rFonts w:cstheme="minorHAnsi"/>
                <w:b/>
                <w:bCs/>
                <w:sz w:val="20"/>
                <w:szCs w:val="20"/>
                <w:lang w:val="es-BO"/>
              </w:rPr>
            </w:pPr>
            <w:r w:rsidRPr="00541895">
              <w:rPr>
                <w:rFonts w:cstheme="minorHAnsi"/>
                <w:b/>
                <w:bCs/>
                <w:sz w:val="20"/>
                <w:szCs w:val="20"/>
              </w:rPr>
              <w:t xml:space="preserve">Experiencia </w:t>
            </w:r>
            <w:r>
              <w:rPr>
                <w:rFonts w:cstheme="minorHAnsi"/>
                <w:b/>
                <w:bCs/>
                <w:sz w:val="20"/>
                <w:szCs w:val="20"/>
              </w:rPr>
              <w:t>E</w:t>
            </w:r>
            <w:r w:rsidRPr="00541895">
              <w:rPr>
                <w:rFonts w:cstheme="minorHAnsi"/>
                <w:b/>
                <w:bCs/>
                <w:sz w:val="20"/>
                <w:szCs w:val="20"/>
              </w:rPr>
              <w:t>specífica (Máximo 60 puntos)</w:t>
            </w:r>
          </w:p>
        </w:tc>
        <w:tc>
          <w:tcPr>
            <w:tcW w:w="2693" w:type="dxa"/>
            <w:shd w:val="clear" w:color="auto" w:fill="D9D9D9" w:themeFill="background1" w:themeFillShade="D9"/>
          </w:tcPr>
          <w:p w:rsidR="00CD6B4B" w:rsidRPr="00541895" w:rsidRDefault="00CD6B4B" w:rsidP="004A0335">
            <w:pPr>
              <w:rPr>
                <w:rFonts w:cstheme="minorHAnsi"/>
                <w:b/>
                <w:bCs/>
                <w:sz w:val="20"/>
                <w:szCs w:val="20"/>
                <w:lang w:val="es-BO"/>
              </w:rPr>
            </w:pPr>
          </w:p>
        </w:tc>
        <w:tc>
          <w:tcPr>
            <w:tcW w:w="1533" w:type="dxa"/>
            <w:shd w:val="clear" w:color="auto" w:fill="D9D9D9" w:themeFill="background1" w:themeFillShade="D9"/>
          </w:tcPr>
          <w:p w:rsidR="00CD6B4B" w:rsidRPr="00541895" w:rsidRDefault="00CD6B4B" w:rsidP="004A0335">
            <w:pPr>
              <w:rPr>
                <w:rFonts w:cstheme="minorHAnsi"/>
                <w:b/>
                <w:bCs/>
                <w:sz w:val="20"/>
                <w:szCs w:val="20"/>
                <w:lang w:val="es-BO"/>
              </w:rPr>
            </w:pPr>
          </w:p>
        </w:tc>
      </w:tr>
      <w:tr w:rsidR="00CD6B4B" w:rsidRPr="005D789A" w:rsidTr="004A0335">
        <w:trPr>
          <w:trHeight w:val="904"/>
          <w:jc w:val="center"/>
        </w:trPr>
        <w:tc>
          <w:tcPr>
            <w:tcW w:w="5807" w:type="dxa"/>
          </w:tcPr>
          <w:p w:rsidR="00CD6B4B" w:rsidRPr="00541895" w:rsidRDefault="00CD6B4B" w:rsidP="004A0335">
            <w:pPr>
              <w:rPr>
                <w:rFonts w:cstheme="minorHAnsi"/>
                <w:sz w:val="20"/>
                <w:szCs w:val="20"/>
                <w:lang w:val="es-BO"/>
              </w:rPr>
            </w:pPr>
            <w:r w:rsidRPr="005D789A">
              <w:rPr>
                <w:rFonts w:cstheme="minorHAnsi"/>
                <w:b/>
                <w:sz w:val="20"/>
                <w:szCs w:val="20"/>
                <w:u w:val="single"/>
                <w:lang w:val="es-BO"/>
              </w:rPr>
              <w:t>Específica 1:</w:t>
            </w:r>
            <w:r>
              <w:rPr>
                <w:rFonts w:cstheme="minorHAnsi"/>
                <w:b/>
                <w:sz w:val="20"/>
                <w:szCs w:val="20"/>
                <w:lang w:val="es-BO"/>
              </w:rPr>
              <w:t xml:space="preserve"> </w:t>
            </w:r>
            <w:r w:rsidR="000B5F7F" w:rsidRPr="000B5F7F">
              <w:rPr>
                <w:rFonts w:cstheme="minorHAnsi"/>
                <w:sz w:val="20"/>
                <w:szCs w:val="20"/>
                <w:lang w:val="es-BO"/>
              </w:rPr>
              <w:t>Acreditar experiencia profesional desempeñándose como Gerente o Especialista o Responsable o Encargado o Profesional u Oficial o cargos comparables, bajo cuya responsabilidad directa se encontraba la Gestión Integral de Adquisiciones en Proyectos de Inversión Pública</w:t>
            </w:r>
            <w:r w:rsidRPr="00541895">
              <w:rPr>
                <w:rFonts w:cstheme="minorHAnsi"/>
                <w:sz w:val="20"/>
                <w:szCs w:val="20"/>
                <w:lang w:val="es-BO"/>
              </w:rPr>
              <w:t xml:space="preserve">. </w:t>
            </w:r>
            <w:r w:rsidRPr="00541895">
              <w:rPr>
                <w:rFonts w:cstheme="minorHAnsi"/>
                <w:i/>
                <w:sz w:val="20"/>
                <w:szCs w:val="20"/>
                <w:lang w:val="es-BO"/>
              </w:rPr>
              <w:t>Se contabiliza</w:t>
            </w:r>
            <w:r>
              <w:rPr>
                <w:rFonts w:cstheme="minorHAnsi"/>
                <w:i/>
                <w:sz w:val="20"/>
                <w:szCs w:val="20"/>
                <w:lang w:val="es-BO"/>
              </w:rPr>
              <w:t>rá</w:t>
            </w:r>
            <w:r w:rsidRPr="00541895">
              <w:rPr>
                <w:rFonts w:cstheme="minorHAnsi"/>
                <w:i/>
                <w:sz w:val="20"/>
                <w:szCs w:val="20"/>
                <w:lang w:val="es-BO"/>
              </w:rPr>
              <w:t xml:space="preserve"> a partir de la fecha de emisión del título académico.</w:t>
            </w:r>
            <w:r w:rsidRPr="00541895">
              <w:rPr>
                <w:rFonts w:cstheme="minorHAnsi"/>
                <w:sz w:val="20"/>
                <w:szCs w:val="20"/>
                <w:lang w:val="es-BO"/>
              </w:rPr>
              <w:t xml:space="preserve"> </w:t>
            </w:r>
          </w:p>
        </w:tc>
        <w:tc>
          <w:tcPr>
            <w:tcW w:w="2693" w:type="dxa"/>
          </w:tcPr>
          <w:p w:rsidR="00CD6B4B" w:rsidRPr="00541895" w:rsidRDefault="009522FF" w:rsidP="009522FF">
            <w:pPr>
              <w:rPr>
                <w:rFonts w:cstheme="minorHAnsi"/>
                <w:sz w:val="20"/>
                <w:szCs w:val="20"/>
                <w:lang w:val="es-BO"/>
              </w:rPr>
            </w:pPr>
            <w:r>
              <w:rPr>
                <w:rFonts w:cstheme="minorHAnsi"/>
                <w:sz w:val="20"/>
                <w:szCs w:val="20"/>
                <w:lang w:val="es-BO"/>
              </w:rPr>
              <w:t>2.5</w:t>
            </w:r>
            <w:r w:rsidR="00CD6B4B" w:rsidRPr="00541895">
              <w:rPr>
                <w:rFonts w:cstheme="minorHAnsi"/>
                <w:sz w:val="20"/>
                <w:szCs w:val="20"/>
                <w:lang w:val="es-BO"/>
              </w:rPr>
              <w:t xml:space="preserve"> puntos por año hasta un máximo </w:t>
            </w:r>
            <w:r w:rsidR="00CD6B4B" w:rsidRPr="00541895">
              <w:rPr>
                <w:rFonts w:cstheme="minorHAnsi"/>
                <w:b/>
                <w:sz w:val="20"/>
                <w:szCs w:val="20"/>
                <w:u w:val="single"/>
                <w:lang w:val="es-BO"/>
              </w:rPr>
              <w:t>20 puntos</w:t>
            </w:r>
          </w:p>
        </w:tc>
        <w:tc>
          <w:tcPr>
            <w:tcW w:w="1533" w:type="dxa"/>
          </w:tcPr>
          <w:p w:rsidR="00CD6B4B" w:rsidRPr="00541895" w:rsidRDefault="00CD6B4B" w:rsidP="004A0335">
            <w:pPr>
              <w:rPr>
                <w:rFonts w:cstheme="minorHAnsi"/>
                <w:sz w:val="20"/>
                <w:szCs w:val="20"/>
                <w:lang w:val="es-BO"/>
              </w:rPr>
            </w:pPr>
          </w:p>
        </w:tc>
      </w:tr>
      <w:tr w:rsidR="00CD6B4B" w:rsidRPr="005D789A" w:rsidTr="004A0335">
        <w:trPr>
          <w:trHeight w:val="447"/>
          <w:jc w:val="center"/>
        </w:trPr>
        <w:tc>
          <w:tcPr>
            <w:tcW w:w="5807" w:type="dxa"/>
          </w:tcPr>
          <w:p w:rsidR="00CD6B4B" w:rsidRPr="00541895" w:rsidRDefault="00CD6B4B" w:rsidP="000B5F7F">
            <w:pPr>
              <w:rPr>
                <w:rFonts w:cstheme="minorHAnsi"/>
                <w:sz w:val="20"/>
                <w:szCs w:val="20"/>
                <w:lang w:val="es-BO"/>
              </w:rPr>
            </w:pPr>
            <w:r>
              <w:rPr>
                <w:rFonts w:cstheme="minorHAnsi"/>
                <w:b/>
                <w:sz w:val="20"/>
                <w:szCs w:val="20"/>
                <w:u w:val="single"/>
                <w:lang w:val="es-BO"/>
              </w:rPr>
              <w:t xml:space="preserve">Específica 2: </w:t>
            </w:r>
            <w:r>
              <w:rPr>
                <w:rFonts w:cstheme="minorHAnsi"/>
                <w:sz w:val="20"/>
                <w:szCs w:val="20"/>
                <w:lang w:val="es-BO"/>
              </w:rPr>
              <w:t>Participación en la gestión, programación, ejecución, seguimiento y/o monitoreo de procesos</w:t>
            </w:r>
            <w:r w:rsidR="00E42A70">
              <w:rPr>
                <w:rFonts w:cstheme="minorHAnsi"/>
                <w:sz w:val="20"/>
                <w:szCs w:val="20"/>
                <w:lang w:val="es-BO"/>
              </w:rPr>
              <w:t xml:space="preserve"> </w:t>
            </w:r>
            <w:r>
              <w:rPr>
                <w:rFonts w:cstheme="minorHAnsi"/>
                <w:sz w:val="20"/>
                <w:szCs w:val="20"/>
                <w:lang w:val="es-BO"/>
              </w:rPr>
              <w:t>de adquisiciones y contrataciones en entidades del sector público</w:t>
            </w:r>
            <w:r w:rsidRPr="00541895">
              <w:rPr>
                <w:rFonts w:cstheme="minorHAnsi"/>
                <w:sz w:val="20"/>
                <w:szCs w:val="20"/>
                <w:lang w:val="es-BO"/>
              </w:rPr>
              <w:t xml:space="preserve">. </w:t>
            </w:r>
            <w:r w:rsidRPr="00655E06">
              <w:rPr>
                <w:rFonts w:cstheme="minorHAnsi"/>
                <w:i/>
                <w:sz w:val="20"/>
                <w:szCs w:val="20"/>
                <w:lang w:val="es-BO"/>
              </w:rPr>
              <w:t>Se contabiliza</w:t>
            </w:r>
            <w:r>
              <w:rPr>
                <w:rFonts w:cstheme="minorHAnsi"/>
                <w:i/>
                <w:sz w:val="20"/>
                <w:szCs w:val="20"/>
                <w:lang w:val="es-BO"/>
              </w:rPr>
              <w:t>rá</w:t>
            </w:r>
            <w:r w:rsidRPr="00655E06">
              <w:rPr>
                <w:rFonts w:cstheme="minorHAnsi"/>
                <w:i/>
                <w:sz w:val="20"/>
                <w:szCs w:val="20"/>
                <w:lang w:val="es-BO"/>
              </w:rPr>
              <w:t xml:space="preserve"> a partir de la fecha de emisión del título académico.</w:t>
            </w:r>
          </w:p>
        </w:tc>
        <w:tc>
          <w:tcPr>
            <w:tcW w:w="2693" w:type="dxa"/>
          </w:tcPr>
          <w:p w:rsidR="00CD6B4B" w:rsidRPr="00541895" w:rsidRDefault="00CD6B4B" w:rsidP="004A0335">
            <w:pPr>
              <w:rPr>
                <w:rFonts w:cstheme="minorHAnsi"/>
                <w:sz w:val="20"/>
                <w:szCs w:val="20"/>
                <w:lang w:val="es-BO"/>
              </w:rPr>
            </w:pPr>
            <w:r w:rsidRPr="00541895">
              <w:rPr>
                <w:rFonts w:cstheme="minorHAnsi"/>
                <w:sz w:val="20"/>
                <w:szCs w:val="20"/>
                <w:lang w:val="es-BO"/>
              </w:rPr>
              <w:t xml:space="preserve">2 puntos por año hasta un máximo </w:t>
            </w:r>
            <w:r w:rsidRPr="00541895">
              <w:rPr>
                <w:rFonts w:cstheme="minorHAnsi"/>
                <w:b/>
                <w:sz w:val="20"/>
                <w:szCs w:val="20"/>
                <w:u w:val="single"/>
                <w:lang w:val="es-BO"/>
              </w:rPr>
              <w:t>20 puntos</w:t>
            </w:r>
          </w:p>
        </w:tc>
        <w:tc>
          <w:tcPr>
            <w:tcW w:w="1533" w:type="dxa"/>
          </w:tcPr>
          <w:p w:rsidR="00CD6B4B" w:rsidRPr="00541895" w:rsidRDefault="00CD6B4B" w:rsidP="004A0335">
            <w:pPr>
              <w:rPr>
                <w:rFonts w:cstheme="minorHAnsi"/>
                <w:sz w:val="20"/>
                <w:szCs w:val="20"/>
                <w:lang w:val="es-BO"/>
              </w:rPr>
            </w:pPr>
          </w:p>
        </w:tc>
      </w:tr>
      <w:tr w:rsidR="00CD6B4B" w:rsidRPr="005D789A" w:rsidTr="004A0335">
        <w:trPr>
          <w:trHeight w:val="456"/>
          <w:jc w:val="center"/>
        </w:trPr>
        <w:tc>
          <w:tcPr>
            <w:tcW w:w="5807" w:type="dxa"/>
          </w:tcPr>
          <w:p w:rsidR="00CD6B4B" w:rsidRPr="00541895" w:rsidRDefault="00CD6B4B" w:rsidP="004A0335">
            <w:pPr>
              <w:rPr>
                <w:rFonts w:cstheme="minorHAnsi"/>
                <w:sz w:val="20"/>
                <w:szCs w:val="20"/>
                <w:lang w:val="es-BO"/>
              </w:rPr>
            </w:pPr>
            <w:r>
              <w:rPr>
                <w:rFonts w:cstheme="minorHAnsi"/>
                <w:b/>
                <w:sz w:val="20"/>
                <w:szCs w:val="20"/>
                <w:u w:val="single"/>
                <w:lang w:val="es-BO"/>
              </w:rPr>
              <w:t xml:space="preserve">Específica 3: </w:t>
            </w:r>
            <w:r w:rsidRPr="00541895">
              <w:rPr>
                <w:rFonts w:cstheme="minorHAnsi"/>
                <w:sz w:val="20"/>
                <w:szCs w:val="20"/>
                <w:lang w:val="es-BO"/>
              </w:rPr>
              <w:t xml:space="preserve">Participación en </w:t>
            </w:r>
            <w:r>
              <w:rPr>
                <w:rFonts w:cstheme="minorHAnsi"/>
                <w:sz w:val="20"/>
                <w:szCs w:val="20"/>
                <w:lang w:val="es-BO"/>
              </w:rPr>
              <w:t xml:space="preserve">Programas o Proyectos </w:t>
            </w:r>
            <w:r w:rsidRPr="00541895">
              <w:rPr>
                <w:rFonts w:cstheme="minorHAnsi"/>
                <w:sz w:val="20"/>
                <w:szCs w:val="20"/>
                <w:lang w:val="es-BO"/>
              </w:rPr>
              <w:t xml:space="preserve">financiados por </w:t>
            </w:r>
            <w:r>
              <w:rPr>
                <w:rFonts w:cstheme="minorHAnsi"/>
                <w:sz w:val="20"/>
                <w:szCs w:val="20"/>
                <w:lang w:val="es-BO"/>
              </w:rPr>
              <w:t xml:space="preserve">organismos multilaterales de cooperación, en la gestión de adquisiciones y contrataciones bajo norma específica del financiador y vinculante. </w:t>
            </w:r>
            <w:r w:rsidRPr="00541895">
              <w:rPr>
                <w:rFonts w:cstheme="minorHAnsi"/>
                <w:i/>
                <w:sz w:val="20"/>
                <w:szCs w:val="20"/>
                <w:lang w:val="es-BO"/>
              </w:rPr>
              <w:t>Se contabiliza</w:t>
            </w:r>
            <w:r>
              <w:rPr>
                <w:rFonts w:cstheme="minorHAnsi"/>
                <w:i/>
                <w:sz w:val="20"/>
                <w:szCs w:val="20"/>
                <w:lang w:val="es-BO"/>
              </w:rPr>
              <w:t>rá</w:t>
            </w:r>
            <w:r w:rsidRPr="00541895">
              <w:rPr>
                <w:rFonts w:cstheme="minorHAnsi"/>
                <w:i/>
                <w:sz w:val="20"/>
                <w:szCs w:val="20"/>
                <w:lang w:val="es-BO"/>
              </w:rPr>
              <w:t xml:space="preserve"> a partir de la fecha de emisión del título académico.</w:t>
            </w:r>
          </w:p>
        </w:tc>
        <w:tc>
          <w:tcPr>
            <w:tcW w:w="2693" w:type="dxa"/>
          </w:tcPr>
          <w:p w:rsidR="00CD6B4B" w:rsidRPr="00541895" w:rsidRDefault="006E727B" w:rsidP="004A0335">
            <w:pPr>
              <w:rPr>
                <w:rFonts w:cstheme="minorHAnsi"/>
                <w:sz w:val="20"/>
                <w:szCs w:val="20"/>
                <w:lang w:val="es-BO"/>
              </w:rPr>
            </w:pPr>
            <w:r>
              <w:rPr>
                <w:rFonts w:cstheme="minorHAnsi"/>
                <w:sz w:val="20"/>
                <w:szCs w:val="20"/>
                <w:lang w:val="es-BO"/>
              </w:rPr>
              <w:t>5</w:t>
            </w:r>
            <w:r w:rsidR="00CD6B4B" w:rsidRPr="00541895">
              <w:rPr>
                <w:rFonts w:cstheme="minorHAnsi"/>
                <w:sz w:val="20"/>
                <w:szCs w:val="20"/>
                <w:lang w:val="es-BO"/>
              </w:rPr>
              <w:t xml:space="preserve"> puntos por año hasta un máximo de </w:t>
            </w:r>
            <w:r w:rsidR="00CD6B4B" w:rsidRPr="00541895">
              <w:rPr>
                <w:rFonts w:cstheme="minorHAnsi"/>
                <w:b/>
                <w:sz w:val="20"/>
                <w:szCs w:val="20"/>
                <w:u w:val="single"/>
                <w:lang w:val="es-BO"/>
              </w:rPr>
              <w:t>20 puntos</w:t>
            </w:r>
          </w:p>
        </w:tc>
        <w:tc>
          <w:tcPr>
            <w:tcW w:w="1533" w:type="dxa"/>
          </w:tcPr>
          <w:p w:rsidR="00CD6B4B" w:rsidRPr="00541895" w:rsidRDefault="00CD6B4B" w:rsidP="004A0335">
            <w:pPr>
              <w:rPr>
                <w:rFonts w:cstheme="minorHAnsi"/>
                <w:sz w:val="20"/>
                <w:szCs w:val="20"/>
                <w:lang w:val="es-BO"/>
              </w:rPr>
            </w:pPr>
          </w:p>
        </w:tc>
      </w:tr>
      <w:tr w:rsidR="00CD6B4B" w:rsidRPr="00541895" w:rsidTr="004A0335">
        <w:trPr>
          <w:trHeight w:val="139"/>
          <w:jc w:val="center"/>
        </w:trPr>
        <w:tc>
          <w:tcPr>
            <w:tcW w:w="5807" w:type="dxa"/>
          </w:tcPr>
          <w:p w:rsidR="00CD6B4B" w:rsidRPr="00541895" w:rsidRDefault="00CD6B4B" w:rsidP="004A0335">
            <w:pPr>
              <w:rPr>
                <w:rFonts w:cstheme="minorHAnsi"/>
                <w:sz w:val="20"/>
                <w:szCs w:val="20"/>
                <w:lang w:val="es-BO"/>
              </w:rPr>
            </w:pPr>
          </w:p>
        </w:tc>
        <w:tc>
          <w:tcPr>
            <w:tcW w:w="2693" w:type="dxa"/>
            <w:shd w:val="clear" w:color="auto" w:fill="F7CAAC" w:themeFill="accent2" w:themeFillTint="66"/>
          </w:tcPr>
          <w:p w:rsidR="00CD6B4B" w:rsidRPr="00541895" w:rsidRDefault="00CD6B4B" w:rsidP="004A0335">
            <w:pPr>
              <w:rPr>
                <w:rFonts w:cstheme="minorHAnsi"/>
                <w:b/>
                <w:bCs/>
                <w:sz w:val="20"/>
                <w:szCs w:val="20"/>
                <w:lang w:val="es-BO"/>
              </w:rPr>
            </w:pPr>
            <w:r w:rsidRPr="00541895">
              <w:rPr>
                <w:rFonts w:cstheme="minorHAnsi"/>
                <w:b/>
                <w:bCs/>
                <w:sz w:val="20"/>
                <w:szCs w:val="20"/>
              </w:rPr>
              <w:t>Total</w:t>
            </w:r>
          </w:p>
        </w:tc>
        <w:tc>
          <w:tcPr>
            <w:tcW w:w="1533" w:type="dxa"/>
            <w:shd w:val="clear" w:color="auto" w:fill="D9D9D9" w:themeFill="background1" w:themeFillShade="D9"/>
          </w:tcPr>
          <w:p w:rsidR="00CD6B4B" w:rsidRPr="00541895" w:rsidRDefault="00CD6B4B" w:rsidP="004A0335">
            <w:pPr>
              <w:jc w:val="center"/>
              <w:rPr>
                <w:rFonts w:cstheme="minorHAnsi"/>
                <w:b/>
                <w:bCs/>
                <w:sz w:val="20"/>
                <w:szCs w:val="20"/>
                <w:lang w:val="es-BO"/>
              </w:rPr>
            </w:pPr>
          </w:p>
        </w:tc>
      </w:tr>
    </w:tbl>
    <w:p w:rsidR="00BE74C5" w:rsidRPr="00C47E3D" w:rsidRDefault="00BE74C5" w:rsidP="00555DB3">
      <w:pPr>
        <w:spacing w:line="240" w:lineRule="auto"/>
        <w:rPr>
          <w:rFonts w:cstheme="minorHAnsi"/>
          <w:b/>
          <w:sz w:val="20"/>
          <w:szCs w:val="20"/>
        </w:rPr>
      </w:pPr>
      <w:r w:rsidRPr="00FF4502">
        <w:rPr>
          <w:rFonts w:cstheme="minorHAnsi"/>
          <w:sz w:val="20"/>
          <w:szCs w:val="20"/>
        </w:rPr>
        <w:t xml:space="preserve">* </w:t>
      </w:r>
      <w:r w:rsidRPr="00FF4502">
        <w:rPr>
          <w:rFonts w:cstheme="minorHAnsi"/>
          <w:b/>
          <w:sz w:val="20"/>
          <w:szCs w:val="20"/>
        </w:rPr>
        <w:t xml:space="preserve">Puntaje mínimo para habilitación: </w:t>
      </w:r>
      <w:r w:rsidRPr="00FF4502">
        <w:rPr>
          <w:rFonts w:cstheme="minorHAnsi"/>
          <w:b/>
          <w:sz w:val="20"/>
          <w:szCs w:val="20"/>
          <w:u w:val="single"/>
        </w:rPr>
        <w:t>60 puntos</w:t>
      </w:r>
    </w:p>
    <w:p w:rsidR="00683B3B" w:rsidRDefault="00361572" w:rsidP="00555DB3">
      <w:pPr>
        <w:pStyle w:val="Ttulo5"/>
        <w:numPr>
          <w:ilvl w:val="0"/>
          <w:numId w:val="4"/>
        </w:numPr>
        <w:spacing w:before="0" w:line="240" w:lineRule="auto"/>
        <w:ind w:left="567" w:hanging="567"/>
        <w:rPr>
          <w:rFonts w:asciiTheme="minorHAnsi" w:hAnsiTheme="minorHAnsi" w:cstheme="minorHAnsi"/>
          <w:b/>
          <w:bCs/>
          <w:color w:val="000000" w:themeColor="text1"/>
          <w:lang w:val="es-ES"/>
        </w:rPr>
      </w:pPr>
      <w:bookmarkStart w:id="21" w:name="_Toc50687165"/>
      <w:r w:rsidRPr="00341EE6">
        <w:rPr>
          <w:rFonts w:asciiTheme="minorHAnsi" w:hAnsiTheme="minorHAnsi" w:cstheme="minorHAnsi"/>
          <w:b/>
          <w:bCs/>
          <w:color w:val="000000" w:themeColor="text1"/>
          <w:lang w:val="es-ES"/>
        </w:rPr>
        <w:t>Rechazo</w:t>
      </w:r>
      <w:r w:rsidR="003E3B91" w:rsidRPr="00341EE6">
        <w:rPr>
          <w:rFonts w:asciiTheme="minorHAnsi" w:hAnsiTheme="minorHAnsi" w:cstheme="minorHAnsi"/>
          <w:b/>
          <w:bCs/>
          <w:color w:val="000000" w:themeColor="text1"/>
          <w:lang w:val="es-ES"/>
        </w:rPr>
        <w:t xml:space="preserve"> y declaratoria desierta</w:t>
      </w:r>
      <w:r w:rsidRPr="00341EE6">
        <w:rPr>
          <w:rFonts w:asciiTheme="minorHAnsi" w:hAnsiTheme="minorHAnsi" w:cstheme="minorHAnsi"/>
          <w:b/>
          <w:bCs/>
          <w:color w:val="000000" w:themeColor="text1"/>
          <w:lang w:val="es-ES"/>
        </w:rPr>
        <w:t>.</w:t>
      </w:r>
      <w:bookmarkEnd w:id="21"/>
    </w:p>
    <w:p w:rsidR="00C47E3D" w:rsidRPr="00C47E3D" w:rsidRDefault="00C47E3D" w:rsidP="00C47E3D">
      <w:pPr>
        <w:rPr>
          <w:lang w:val="es-ES"/>
        </w:rPr>
      </w:pPr>
    </w:p>
    <w:p w:rsidR="00EC4803" w:rsidRPr="00341EE6" w:rsidRDefault="00361572" w:rsidP="00555DB3">
      <w:pPr>
        <w:pStyle w:val="Prrafodelista"/>
        <w:numPr>
          <w:ilvl w:val="1"/>
          <w:numId w:val="4"/>
        </w:numPr>
        <w:tabs>
          <w:tab w:val="left" w:pos="1701"/>
        </w:tabs>
        <w:ind w:left="1134" w:hanging="567"/>
        <w:rPr>
          <w:rFonts w:asciiTheme="minorHAnsi" w:hAnsiTheme="minorHAnsi" w:cstheme="minorHAnsi"/>
          <w:color w:val="000000"/>
          <w:sz w:val="22"/>
          <w:szCs w:val="22"/>
          <w:lang w:eastAsia="es-BO"/>
        </w:rPr>
      </w:pPr>
      <w:r w:rsidRPr="00341EE6">
        <w:rPr>
          <w:rFonts w:asciiTheme="minorHAnsi" w:hAnsiTheme="minorHAnsi" w:cstheme="minorHAnsi"/>
          <w:color w:val="000000"/>
          <w:sz w:val="22"/>
          <w:szCs w:val="22"/>
          <w:lang w:eastAsia="es-BO"/>
        </w:rPr>
        <w:t>Una</w:t>
      </w:r>
      <w:r w:rsidR="00EC357E" w:rsidRPr="00341EE6">
        <w:rPr>
          <w:rFonts w:asciiTheme="minorHAnsi" w:hAnsiTheme="minorHAnsi" w:cstheme="minorHAnsi"/>
          <w:color w:val="000000"/>
          <w:sz w:val="22"/>
          <w:szCs w:val="22"/>
          <w:lang w:eastAsia="es-BO"/>
        </w:rPr>
        <w:t xml:space="preserve"> </w:t>
      </w:r>
      <w:r w:rsidR="009669E5" w:rsidRPr="00341EE6">
        <w:rPr>
          <w:rFonts w:asciiTheme="minorHAnsi" w:hAnsiTheme="minorHAnsi" w:cstheme="minorHAnsi"/>
          <w:color w:val="000000"/>
          <w:sz w:val="22"/>
          <w:szCs w:val="22"/>
          <w:lang w:eastAsia="es-BO"/>
        </w:rPr>
        <w:t>p</w:t>
      </w:r>
      <w:r w:rsidR="00EC357E" w:rsidRPr="00341EE6">
        <w:rPr>
          <w:rFonts w:asciiTheme="minorHAnsi" w:hAnsiTheme="minorHAnsi" w:cstheme="minorHAnsi"/>
          <w:color w:val="000000"/>
          <w:sz w:val="22"/>
          <w:szCs w:val="22"/>
          <w:lang w:eastAsia="es-BO"/>
        </w:rPr>
        <w:t>articipación</w:t>
      </w:r>
      <w:r w:rsidRPr="00341EE6">
        <w:rPr>
          <w:rFonts w:asciiTheme="minorHAnsi" w:hAnsiTheme="minorHAnsi" w:cstheme="minorHAnsi"/>
          <w:color w:val="000000"/>
          <w:sz w:val="22"/>
          <w:szCs w:val="22"/>
          <w:lang w:eastAsia="es-BO"/>
        </w:rPr>
        <w:t xml:space="preserve"> será rechazada cuando:</w:t>
      </w:r>
      <w:r w:rsidRPr="00341EE6">
        <w:rPr>
          <w:rFonts w:asciiTheme="minorHAnsi" w:hAnsiTheme="minorHAnsi" w:cstheme="minorHAnsi"/>
          <w:color w:val="000000"/>
          <w:sz w:val="22"/>
          <w:szCs w:val="22"/>
          <w:lang w:eastAsia="es-BO"/>
        </w:rPr>
        <w:br/>
      </w:r>
      <w:r w:rsidRPr="00341EE6">
        <w:rPr>
          <w:rFonts w:asciiTheme="minorHAnsi" w:hAnsiTheme="minorHAnsi" w:cstheme="minorHAnsi"/>
          <w:color w:val="000000"/>
          <w:sz w:val="22"/>
          <w:szCs w:val="22"/>
          <w:lang w:eastAsia="es-BO"/>
        </w:rPr>
        <w:br/>
      </w:r>
      <w:r w:rsidR="00EC4803" w:rsidRPr="00341EE6">
        <w:rPr>
          <w:rFonts w:asciiTheme="minorHAnsi" w:hAnsiTheme="minorHAnsi" w:cstheme="minorHAnsi"/>
          <w:color w:val="000000"/>
          <w:sz w:val="22"/>
          <w:szCs w:val="22"/>
          <w:lang w:eastAsia="es-BO"/>
        </w:rPr>
        <w:t>(a)</w:t>
      </w:r>
      <w:r w:rsidR="00EC4803" w:rsidRPr="00341EE6">
        <w:rPr>
          <w:rFonts w:asciiTheme="minorHAnsi" w:hAnsiTheme="minorHAnsi" w:cstheme="minorHAnsi"/>
          <w:color w:val="000000"/>
          <w:sz w:val="22"/>
          <w:szCs w:val="22"/>
          <w:lang w:eastAsia="es-BO"/>
        </w:rPr>
        <w:tab/>
      </w:r>
      <w:r w:rsidR="009A70D9" w:rsidRPr="00341EE6">
        <w:rPr>
          <w:rFonts w:asciiTheme="minorHAnsi" w:hAnsiTheme="minorHAnsi" w:cstheme="minorHAnsi"/>
          <w:color w:val="000000"/>
          <w:sz w:val="22"/>
          <w:szCs w:val="22"/>
          <w:lang w:eastAsia="es-BO"/>
        </w:rPr>
        <w:t xml:space="preserve">Su presentación sea posterior al plazo establecido en la IAC </w:t>
      </w:r>
      <w:r w:rsidR="00500FA9" w:rsidRPr="00341EE6">
        <w:rPr>
          <w:rFonts w:asciiTheme="minorHAnsi" w:hAnsiTheme="minorHAnsi" w:cstheme="minorHAnsi"/>
          <w:color w:val="000000"/>
          <w:sz w:val="22"/>
          <w:szCs w:val="22"/>
          <w:lang w:eastAsia="es-BO"/>
        </w:rPr>
        <w:t>5</w:t>
      </w:r>
      <w:r w:rsidR="003B6C02" w:rsidRPr="00341EE6">
        <w:rPr>
          <w:rFonts w:asciiTheme="minorHAnsi" w:hAnsiTheme="minorHAnsi" w:cstheme="minorHAnsi"/>
          <w:color w:val="000000"/>
          <w:sz w:val="22"/>
          <w:szCs w:val="22"/>
          <w:lang w:eastAsia="es-BO"/>
        </w:rPr>
        <w:t>.2</w:t>
      </w:r>
      <w:r w:rsidR="009A70D9" w:rsidRPr="00341EE6">
        <w:rPr>
          <w:rFonts w:asciiTheme="minorHAnsi" w:hAnsiTheme="minorHAnsi" w:cstheme="minorHAnsi"/>
          <w:color w:val="000000"/>
          <w:sz w:val="22"/>
          <w:szCs w:val="22"/>
          <w:lang w:eastAsia="es-BO"/>
        </w:rPr>
        <w:t>.</w:t>
      </w:r>
    </w:p>
    <w:p w:rsidR="00BD66AD" w:rsidRPr="00341EE6" w:rsidRDefault="00BD66AD" w:rsidP="00555DB3">
      <w:pPr>
        <w:pStyle w:val="Prrafodelista"/>
        <w:tabs>
          <w:tab w:val="left" w:pos="1701"/>
        </w:tabs>
        <w:ind w:left="1134"/>
        <w:rPr>
          <w:rFonts w:asciiTheme="minorHAnsi" w:hAnsiTheme="minorHAnsi" w:cstheme="minorHAnsi"/>
          <w:color w:val="000000"/>
          <w:sz w:val="22"/>
          <w:szCs w:val="22"/>
          <w:lang w:eastAsia="es-BO"/>
        </w:rPr>
      </w:pPr>
    </w:p>
    <w:p w:rsidR="00EC4803" w:rsidRPr="00341EE6" w:rsidRDefault="009A70D9" w:rsidP="00555DB3">
      <w:pPr>
        <w:pStyle w:val="Prrafodelista"/>
        <w:tabs>
          <w:tab w:val="left" w:pos="1701"/>
        </w:tabs>
        <w:ind w:left="1134"/>
        <w:rPr>
          <w:rFonts w:asciiTheme="minorHAnsi" w:hAnsiTheme="minorHAnsi" w:cstheme="minorHAnsi"/>
          <w:color w:val="000000"/>
          <w:sz w:val="22"/>
          <w:szCs w:val="22"/>
          <w:lang w:eastAsia="es-BO"/>
        </w:rPr>
      </w:pPr>
      <w:r w:rsidRPr="00341EE6">
        <w:rPr>
          <w:rFonts w:asciiTheme="minorHAnsi" w:hAnsiTheme="minorHAnsi" w:cstheme="minorHAnsi"/>
          <w:color w:val="000000"/>
          <w:sz w:val="22"/>
          <w:szCs w:val="22"/>
          <w:lang w:eastAsia="es-BO"/>
        </w:rPr>
        <w:t>(b)</w:t>
      </w:r>
      <w:r w:rsidRPr="00341EE6">
        <w:rPr>
          <w:rFonts w:asciiTheme="minorHAnsi" w:hAnsiTheme="minorHAnsi" w:cstheme="minorHAnsi"/>
          <w:color w:val="000000"/>
          <w:sz w:val="22"/>
          <w:szCs w:val="22"/>
          <w:lang w:eastAsia="es-BO"/>
        </w:rPr>
        <w:tab/>
      </w:r>
      <w:r w:rsidR="00361572" w:rsidRPr="00341EE6">
        <w:rPr>
          <w:rFonts w:asciiTheme="minorHAnsi" w:hAnsiTheme="minorHAnsi" w:cstheme="minorHAnsi"/>
          <w:color w:val="000000"/>
          <w:sz w:val="22"/>
          <w:szCs w:val="22"/>
          <w:lang w:eastAsia="es-BO"/>
        </w:rPr>
        <w:t>No haya cumplido los requisitos del perfil mínimo.</w:t>
      </w:r>
    </w:p>
    <w:p w:rsidR="00EC4803" w:rsidRPr="00341EE6" w:rsidRDefault="00EC4803" w:rsidP="00555DB3">
      <w:pPr>
        <w:pStyle w:val="Prrafodelista"/>
        <w:tabs>
          <w:tab w:val="left" w:pos="1701"/>
        </w:tabs>
        <w:ind w:left="1134"/>
        <w:rPr>
          <w:rFonts w:asciiTheme="minorHAnsi" w:hAnsiTheme="minorHAnsi" w:cstheme="minorHAnsi"/>
          <w:color w:val="000000"/>
          <w:sz w:val="22"/>
          <w:szCs w:val="22"/>
          <w:lang w:eastAsia="es-BO"/>
        </w:rPr>
      </w:pPr>
    </w:p>
    <w:p w:rsidR="001A3F89" w:rsidRPr="00341EE6" w:rsidRDefault="001A3F89" w:rsidP="00555DB3">
      <w:pPr>
        <w:pStyle w:val="Prrafodelista"/>
        <w:numPr>
          <w:ilvl w:val="1"/>
          <w:numId w:val="4"/>
        </w:numPr>
        <w:tabs>
          <w:tab w:val="left" w:pos="1701"/>
        </w:tabs>
        <w:ind w:left="1134" w:hanging="567"/>
        <w:rPr>
          <w:rFonts w:asciiTheme="minorHAnsi" w:hAnsiTheme="minorHAnsi" w:cstheme="minorHAnsi"/>
          <w:color w:val="000000"/>
          <w:sz w:val="22"/>
          <w:szCs w:val="22"/>
          <w:lang w:eastAsia="es-BO"/>
        </w:rPr>
      </w:pPr>
      <w:r w:rsidRPr="00341EE6">
        <w:rPr>
          <w:rFonts w:asciiTheme="minorHAnsi" w:hAnsiTheme="minorHAnsi" w:cstheme="minorHAnsi"/>
          <w:color w:val="000000"/>
          <w:sz w:val="22"/>
          <w:szCs w:val="22"/>
          <w:lang w:eastAsia="es-BO"/>
        </w:rPr>
        <w:lastRenderedPageBreak/>
        <w:t>El proceso será declarado desierto cuando:</w:t>
      </w:r>
    </w:p>
    <w:p w:rsidR="001A3F89" w:rsidRPr="00341EE6" w:rsidRDefault="001A3F89" w:rsidP="00555DB3">
      <w:pPr>
        <w:pStyle w:val="Prrafodelista"/>
        <w:rPr>
          <w:rFonts w:asciiTheme="minorHAnsi" w:hAnsiTheme="minorHAnsi" w:cstheme="minorHAnsi"/>
          <w:color w:val="000000"/>
          <w:sz w:val="22"/>
          <w:szCs w:val="22"/>
          <w:lang w:eastAsia="es-BO"/>
        </w:rPr>
      </w:pPr>
    </w:p>
    <w:p w:rsidR="00361572" w:rsidRPr="00341EE6" w:rsidRDefault="00AF29ED" w:rsidP="00555DB3">
      <w:pPr>
        <w:pStyle w:val="Prrafodelista"/>
        <w:numPr>
          <w:ilvl w:val="1"/>
          <w:numId w:val="1"/>
        </w:numPr>
        <w:tabs>
          <w:tab w:val="left" w:pos="1701"/>
        </w:tabs>
        <w:ind w:left="1701" w:hanging="567"/>
        <w:jc w:val="both"/>
        <w:rPr>
          <w:rFonts w:asciiTheme="minorHAnsi" w:hAnsiTheme="minorHAnsi" w:cstheme="minorHAnsi"/>
          <w:color w:val="000000"/>
          <w:sz w:val="22"/>
          <w:szCs w:val="22"/>
          <w:lang w:eastAsia="es-BO"/>
        </w:rPr>
      </w:pPr>
      <w:r w:rsidRPr="00341EE6">
        <w:rPr>
          <w:rFonts w:asciiTheme="minorHAnsi" w:hAnsiTheme="minorHAnsi" w:cstheme="minorHAnsi"/>
          <w:color w:val="000000"/>
          <w:sz w:val="22"/>
          <w:szCs w:val="22"/>
          <w:lang w:eastAsia="es-BO"/>
        </w:rPr>
        <w:t>L</w:t>
      </w:r>
      <w:r w:rsidR="00B844F2" w:rsidRPr="00341EE6">
        <w:rPr>
          <w:rFonts w:asciiTheme="minorHAnsi" w:hAnsiTheme="minorHAnsi" w:cstheme="minorHAnsi"/>
          <w:color w:val="000000"/>
          <w:sz w:val="22"/>
          <w:szCs w:val="22"/>
          <w:lang w:eastAsia="es-BO"/>
        </w:rPr>
        <w:t>a</w:t>
      </w:r>
      <w:r w:rsidR="00DA7558" w:rsidRPr="00341EE6">
        <w:rPr>
          <w:rFonts w:asciiTheme="minorHAnsi" w:hAnsiTheme="minorHAnsi" w:cstheme="minorHAnsi"/>
          <w:color w:val="000000"/>
          <w:sz w:val="22"/>
          <w:szCs w:val="22"/>
          <w:lang w:eastAsia="es-BO"/>
        </w:rPr>
        <w:t xml:space="preserve"> </w:t>
      </w:r>
      <w:r w:rsidRPr="00341EE6">
        <w:rPr>
          <w:rFonts w:asciiTheme="minorHAnsi" w:hAnsiTheme="minorHAnsi" w:cstheme="minorHAnsi"/>
          <w:color w:val="000000"/>
          <w:sz w:val="22"/>
          <w:szCs w:val="22"/>
          <w:lang w:eastAsia="es-BO"/>
        </w:rPr>
        <w:t>evaluación</w:t>
      </w:r>
      <w:r w:rsidR="00DA7558" w:rsidRPr="00341EE6">
        <w:rPr>
          <w:rFonts w:asciiTheme="minorHAnsi" w:hAnsiTheme="minorHAnsi" w:cstheme="minorHAnsi"/>
          <w:color w:val="000000"/>
          <w:sz w:val="22"/>
          <w:szCs w:val="22"/>
          <w:lang w:eastAsia="es-BO"/>
        </w:rPr>
        <w:t xml:space="preserve"> no</w:t>
      </w:r>
      <w:r w:rsidR="00361572" w:rsidRPr="00341EE6">
        <w:rPr>
          <w:rFonts w:asciiTheme="minorHAnsi" w:hAnsiTheme="minorHAnsi" w:cstheme="minorHAnsi"/>
          <w:color w:val="000000"/>
          <w:sz w:val="22"/>
          <w:szCs w:val="22"/>
          <w:lang w:eastAsia="es-BO"/>
        </w:rPr>
        <w:t xml:space="preserve"> ha sido realizada sobre la base de la comparación de las calificaciones de por lo menos tres (3) </w:t>
      </w:r>
      <w:r w:rsidRPr="00341EE6">
        <w:rPr>
          <w:rFonts w:asciiTheme="minorHAnsi" w:hAnsiTheme="minorHAnsi" w:cstheme="minorHAnsi"/>
          <w:color w:val="000000"/>
          <w:sz w:val="22"/>
          <w:szCs w:val="22"/>
          <w:lang w:eastAsia="es-BO"/>
        </w:rPr>
        <w:t>p</w:t>
      </w:r>
      <w:r w:rsidR="00B844F2" w:rsidRPr="00341EE6">
        <w:rPr>
          <w:rFonts w:asciiTheme="minorHAnsi" w:hAnsiTheme="minorHAnsi" w:cstheme="minorHAnsi"/>
          <w:color w:val="000000"/>
          <w:sz w:val="22"/>
          <w:szCs w:val="22"/>
          <w:lang w:eastAsia="es-BO"/>
        </w:rPr>
        <w:t>articipantes</w:t>
      </w:r>
      <w:r w:rsidR="000C0252" w:rsidRPr="00341EE6">
        <w:rPr>
          <w:rFonts w:asciiTheme="minorHAnsi" w:hAnsiTheme="minorHAnsi" w:cstheme="minorHAnsi"/>
          <w:color w:val="000000"/>
          <w:sz w:val="22"/>
          <w:szCs w:val="22"/>
          <w:lang w:eastAsia="es-BO"/>
        </w:rPr>
        <w:t>,</w:t>
      </w:r>
      <w:r w:rsidR="00DA7558" w:rsidRPr="00341EE6">
        <w:rPr>
          <w:rFonts w:asciiTheme="minorHAnsi" w:hAnsiTheme="minorHAnsi" w:cstheme="minorHAnsi"/>
          <w:color w:val="000000"/>
          <w:sz w:val="22"/>
          <w:szCs w:val="22"/>
          <w:lang w:eastAsia="es-BO"/>
        </w:rPr>
        <w:t xml:space="preserve"> que hayan cumplido con las calificaciones mínimas</w:t>
      </w:r>
      <w:r w:rsidR="0047422E" w:rsidRPr="00341EE6">
        <w:rPr>
          <w:rFonts w:asciiTheme="minorHAnsi" w:hAnsiTheme="minorHAnsi" w:cstheme="minorHAnsi"/>
          <w:color w:val="000000"/>
          <w:sz w:val="22"/>
          <w:szCs w:val="22"/>
          <w:lang w:eastAsia="es-BO"/>
        </w:rPr>
        <w:t>.</w:t>
      </w:r>
    </w:p>
    <w:p w:rsidR="00BD66AD" w:rsidRPr="00341EE6" w:rsidRDefault="00BD66AD" w:rsidP="00555DB3">
      <w:pPr>
        <w:pStyle w:val="Prrafodelista"/>
        <w:tabs>
          <w:tab w:val="left" w:pos="1701"/>
        </w:tabs>
        <w:ind w:left="1701"/>
        <w:jc w:val="both"/>
        <w:rPr>
          <w:rFonts w:asciiTheme="minorHAnsi" w:hAnsiTheme="minorHAnsi" w:cstheme="minorHAnsi"/>
          <w:color w:val="000000"/>
          <w:sz w:val="22"/>
          <w:szCs w:val="22"/>
          <w:lang w:eastAsia="es-BO"/>
        </w:rPr>
      </w:pPr>
    </w:p>
    <w:p w:rsidR="001A3F89" w:rsidRPr="00341EE6" w:rsidRDefault="0047422E" w:rsidP="00555DB3">
      <w:pPr>
        <w:pStyle w:val="Prrafodelista"/>
        <w:numPr>
          <w:ilvl w:val="1"/>
          <w:numId w:val="1"/>
        </w:numPr>
        <w:tabs>
          <w:tab w:val="left" w:pos="1701"/>
        </w:tabs>
        <w:ind w:left="1701" w:hanging="567"/>
        <w:rPr>
          <w:rFonts w:asciiTheme="minorHAnsi" w:hAnsiTheme="minorHAnsi" w:cstheme="minorHAnsi"/>
          <w:color w:val="000000"/>
          <w:sz w:val="22"/>
          <w:szCs w:val="22"/>
          <w:lang w:eastAsia="es-BO"/>
        </w:rPr>
      </w:pPr>
      <w:r w:rsidRPr="00341EE6">
        <w:rPr>
          <w:rFonts w:asciiTheme="minorHAnsi" w:hAnsiTheme="minorHAnsi" w:cstheme="minorHAnsi"/>
          <w:color w:val="000000"/>
          <w:sz w:val="22"/>
          <w:szCs w:val="22"/>
          <w:lang w:eastAsia="es-BO"/>
        </w:rPr>
        <w:t>No se haya recibido ni un</w:t>
      </w:r>
      <w:r w:rsidR="000C0252" w:rsidRPr="00341EE6">
        <w:rPr>
          <w:rFonts w:asciiTheme="minorHAnsi" w:hAnsiTheme="minorHAnsi" w:cstheme="minorHAnsi"/>
          <w:color w:val="000000"/>
          <w:sz w:val="22"/>
          <w:szCs w:val="22"/>
          <w:lang w:eastAsia="es-BO"/>
        </w:rPr>
        <w:t>a participación.</w:t>
      </w:r>
    </w:p>
    <w:p w:rsidR="001A3F89" w:rsidRPr="00341EE6" w:rsidRDefault="001A3F89" w:rsidP="001A3F89">
      <w:pPr>
        <w:spacing w:after="0" w:line="240" w:lineRule="auto"/>
        <w:rPr>
          <w:rFonts w:cstheme="minorHAnsi"/>
        </w:rPr>
      </w:pPr>
    </w:p>
    <w:p w:rsidR="00361572" w:rsidRPr="00341EE6" w:rsidRDefault="00361572" w:rsidP="005E29AB">
      <w:pPr>
        <w:pStyle w:val="Ttulo5"/>
        <w:numPr>
          <w:ilvl w:val="0"/>
          <w:numId w:val="4"/>
        </w:numPr>
        <w:spacing w:before="0" w:line="240" w:lineRule="auto"/>
        <w:ind w:left="567" w:hanging="567"/>
        <w:jc w:val="both"/>
        <w:rPr>
          <w:rFonts w:asciiTheme="minorHAnsi" w:hAnsiTheme="minorHAnsi" w:cstheme="minorHAnsi"/>
          <w:b/>
          <w:bCs/>
          <w:color w:val="000000" w:themeColor="text1"/>
          <w:lang w:val="es-ES"/>
        </w:rPr>
      </w:pPr>
      <w:bookmarkStart w:id="22" w:name="_Toc50687166"/>
      <w:r w:rsidRPr="00341EE6">
        <w:rPr>
          <w:rFonts w:asciiTheme="minorHAnsi" w:hAnsiTheme="minorHAnsi" w:cstheme="minorHAnsi"/>
          <w:b/>
          <w:bCs/>
          <w:color w:val="000000" w:themeColor="text1"/>
          <w:lang w:val="es-ES"/>
        </w:rPr>
        <w:t>Derechos del Contratante</w:t>
      </w:r>
      <w:r w:rsidR="0047422E" w:rsidRPr="00341EE6">
        <w:rPr>
          <w:rFonts w:asciiTheme="minorHAnsi" w:hAnsiTheme="minorHAnsi" w:cstheme="minorHAnsi"/>
          <w:b/>
          <w:bCs/>
          <w:color w:val="000000" w:themeColor="text1"/>
          <w:lang w:val="es-ES"/>
        </w:rPr>
        <w:t xml:space="preserve"> </w:t>
      </w:r>
      <w:r w:rsidR="00764A46" w:rsidRPr="00341EE6">
        <w:rPr>
          <w:rFonts w:asciiTheme="minorHAnsi" w:hAnsiTheme="minorHAnsi" w:cstheme="minorHAnsi"/>
          <w:b/>
          <w:bCs/>
          <w:color w:val="000000" w:themeColor="text1"/>
          <w:lang w:val="es-ES"/>
        </w:rPr>
        <w:t>par</w:t>
      </w:r>
      <w:r w:rsidR="0047422E" w:rsidRPr="00341EE6">
        <w:rPr>
          <w:rFonts w:asciiTheme="minorHAnsi" w:hAnsiTheme="minorHAnsi" w:cstheme="minorHAnsi"/>
          <w:b/>
          <w:bCs/>
          <w:color w:val="000000" w:themeColor="text1"/>
          <w:lang w:val="es-ES"/>
        </w:rPr>
        <w:t xml:space="preserve">a aceptar cualquier </w:t>
      </w:r>
      <w:r w:rsidR="00764A46" w:rsidRPr="00341EE6">
        <w:rPr>
          <w:rFonts w:asciiTheme="minorHAnsi" w:hAnsiTheme="minorHAnsi" w:cstheme="minorHAnsi"/>
          <w:b/>
          <w:bCs/>
          <w:color w:val="000000" w:themeColor="text1"/>
          <w:lang w:val="es-ES"/>
        </w:rPr>
        <w:t xml:space="preserve">participación </w:t>
      </w:r>
      <w:r w:rsidR="0047422E" w:rsidRPr="00341EE6">
        <w:rPr>
          <w:rFonts w:asciiTheme="minorHAnsi" w:hAnsiTheme="minorHAnsi" w:cstheme="minorHAnsi"/>
          <w:b/>
          <w:bCs/>
          <w:color w:val="000000" w:themeColor="text1"/>
          <w:lang w:val="es-ES"/>
        </w:rPr>
        <w:t xml:space="preserve">y rechazar alguna o todas las </w:t>
      </w:r>
      <w:r w:rsidR="00764A46" w:rsidRPr="00341EE6">
        <w:rPr>
          <w:rFonts w:asciiTheme="minorHAnsi" w:hAnsiTheme="minorHAnsi" w:cstheme="minorHAnsi"/>
          <w:b/>
          <w:bCs/>
          <w:color w:val="000000" w:themeColor="text1"/>
          <w:lang w:val="es-ES"/>
        </w:rPr>
        <w:t>participaciones</w:t>
      </w:r>
      <w:r w:rsidRPr="00341EE6">
        <w:rPr>
          <w:rFonts w:asciiTheme="minorHAnsi" w:hAnsiTheme="minorHAnsi" w:cstheme="minorHAnsi"/>
          <w:b/>
          <w:bCs/>
          <w:color w:val="000000" w:themeColor="text1"/>
          <w:lang w:val="es-ES"/>
        </w:rPr>
        <w:t>.</w:t>
      </w:r>
      <w:bookmarkEnd w:id="22"/>
    </w:p>
    <w:p w:rsidR="00361572" w:rsidRPr="00341EE6" w:rsidRDefault="00361572" w:rsidP="005E29AB">
      <w:pPr>
        <w:pStyle w:val="Prrafodelista"/>
        <w:numPr>
          <w:ilvl w:val="1"/>
          <w:numId w:val="4"/>
        </w:numPr>
        <w:ind w:left="1134" w:hanging="567"/>
        <w:jc w:val="both"/>
        <w:rPr>
          <w:rFonts w:asciiTheme="minorHAnsi" w:hAnsiTheme="minorHAnsi" w:cstheme="minorHAnsi"/>
          <w:b/>
          <w:bCs/>
          <w:sz w:val="22"/>
          <w:szCs w:val="22"/>
          <w:lang w:val="es-BO"/>
        </w:rPr>
      </w:pPr>
      <w:r w:rsidRPr="00341EE6">
        <w:rPr>
          <w:rFonts w:asciiTheme="minorHAnsi" w:hAnsiTheme="minorHAnsi" w:cstheme="minorHAnsi"/>
          <w:sz w:val="22"/>
          <w:szCs w:val="22"/>
        </w:rPr>
        <w:t xml:space="preserve">El Contratante se reserva el derecho a aceptar o rechazar cualquier </w:t>
      </w:r>
      <w:r w:rsidR="00764A46" w:rsidRPr="00341EE6">
        <w:rPr>
          <w:rFonts w:asciiTheme="minorHAnsi" w:hAnsiTheme="minorHAnsi" w:cstheme="minorHAnsi"/>
          <w:sz w:val="22"/>
          <w:szCs w:val="22"/>
        </w:rPr>
        <w:t>participación</w:t>
      </w:r>
      <w:r w:rsidRPr="00341EE6">
        <w:rPr>
          <w:rFonts w:asciiTheme="minorHAnsi" w:hAnsiTheme="minorHAnsi" w:cstheme="minorHAnsi"/>
          <w:sz w:val="22"/>
          <w:szCs w:val="22"/>
        </w:rPr>
        <w:t xml:space="preserve">, y </w:t>
      </w:r>
      <w:r w:rsidR="00BA223F" w:rsidRPr="00341EE6">
        <w:rPr>
          <w:rFonts w:asciiTheme="minorHAnsi" w:hAnsiTheme="minorHAnsi" w:cstheme="minorHAnsi"/>
          <w:sz w:val="22"/>
          <w:szCs w:val="22"/>
        </w:rPr>
        <w:t>a</w:t>
      </w:r>
      <w:r w:rsidRPr="00341EE6">
        <w:rPr>
          <w:rFonts w:asciiTheme="minorHAnsi" w:hAnsiTheme="minorHAnsi" w:cstheme="minorHAnsi"/>
          <w:sz w:val="22"/>
          <w:szCs w:val="22"/>
        </w:rPr>
        <w:t xml:space="preserve"> anular, cancelar el proceso y rechazar todas las </w:t>
      </w:r>
      <w:r w:rsidR="00764A46" w:rsidRPr="00341EE6">
        <w:rPr>
          <w:rFonts w:asciiTheme="minorHAnsi" w:hAnsiTheme="minorHAnsi" w:cstheme="minorHAnsi"/>
          <w:sz w:val="22"/>
          <w:szCs w:val="22"/>
        </w:rPr>
        <w:t>participaciones</w:t>
      </w:r>
      <w:r w:rsidRPr="00341EE6">
        <w:rPr>
          <w:rFonts w:asciiTheme="minorHAnsi" w:hAnsiTheme="minorHAnsi" w:cstheme="minorHAnsi"/>
          <w:sz w:val="22"/>
          <w:szCs w:val="22"/>
        </w:rPr>
        <w:t xml:space="preserve">, en cualquier momento antes de la adjudicación del Contrato, sin que por ello </w:t>
      </w:r>
      <w:r w:rsidR="00BA223F" w:rsidRPr="00341EE6">
        <w:rPr>
          <w:rFonts w:asciiTheme="minorHAnsi" w:hAnsiTheme="minorHAnsi" w:cstheme="minorHAnsi"/>
          <w:sz w:val="22"/>
          <w:szCs w:val="22"/>
        </w:rPr>
        <w:t xml:space="preserve">incurra en ninguna responsabilidad </w:t>
      </w:r>
      <w:r w:rsidRPr="00341EE6">
        <w:rPr>
          <w:rFonts w:asciiTheme="minorHAnsi" w:hAnsiTheme="minorHAnsi" w:cstheme="minorHAnsi"/>
          <w:sz w:val="22"/>
          <w:szCs w:val="22"/>
        </w:rPr>
        <w:t xml:space="preserve">con el(los) </w:t>
      </w:r>
      <w:r w:rsidR="00AF29ED" w:rsidRPr="00341EE6">
        <w:rPr>
          <w:rFonts w:asciiTheme="minorHAnsi" w:hAnsiTheme="minorHAnsi" w:cstheme="minorHAnsi"/>
          <w:sz w:val="22"/>
          <w:szCs w:val="22"/>
        </w:rPr>
        <w:t>p</w:t>
      </w:r>
      <w:r w:rsidR="00764A46" w:rsidRPr="00341EE6">
        <w:rPr>
          <w:rFonts w:asciiTheme="minorHAnsi" w:hAnsiTheme="minorHAnsi" w:cstheme="minorHAnsi"/>
          <w:sz w:val="22"/>
          <w:szCs w:val="22"/>
        </w:rPr>
        <w:t>articipante</w:t>
      </w:r>
      <w:r w:rsidRPr="00341EE6">
        <w:rPr>
          <w:rFonts w:asciiTheme="minorHAnsi" w:hAnsiTheme="minorHAnsi" w:cstheme="minorHAnsi"/>
          <w:sz w:val="22"/>
          <w:szCs w:val="22"/>
        </w:rPr>
        <w:t xml:space="preserve">(s), o esté obligado a informar </w:t>
      </w:r>
      <w:r w:rsidR="005C3B77" w:rsidRPr="00341EE6">
        <w:rPr>
          <w:rFonts w:asciiTheme="minorHAnsi" w:hAnsiTheme="minorHAnsi" w:cstheme="minorHAnsi"/>
          <w:sz w:val="22"/>
          <w:szCs w:val="22"/>
        </w:rPr>
        <w:t>al</w:t>
      </w:r>
      <w:r w:rsidR="00C47E3D">
        <w:rPr>
          <w:rFonts w:asciiTheme="minorHAnsi" w:hAnsiTheme="minorHAnsi" w:cstheme="minorHAnsi"/>
          <w:sz w:val="22"/>
          <w:szCs w:val="22"/>
        </w:rPr>
        <w:t xml:space="preserve"> </w:t>
      </w:r>
      <w:r w:rsidRPr="00341EE6">
        <w:rPr>
          <w:rFonts w:asciiTheme="minorHAnsi" w:hAnsiTheme="minorHAnsi" w:cstheme="minorHAnsi"/>
          <w:sz w:val="22"/>
          <w:szCs w:val="22"/>
        </w:rPr>
        <w:t xml:space="preserve">(los) </w:t>
      </w:r>
      <w:r w:rsidR="00AF29ED" w:rsidRPr="00341EE6">
        <w:rPr>
          <w:rFonts w:asciiTheme="minorHAnsi" w:hAnsiTheme="minorHAnsi" w:cstheme="minorHAnsi"/>
          <w:sz w:val="22"/>
          <w:szCs w:val="22"/>
        </w:rPr>
        <w:t>p</w:t>
      </w:r>
      <w:r w:rsidR="00764A46" w:rsidRPr="00341EE6">
        <w:rPr>
          <w:rFonts w:asciiTheme="minorHAnsi" w:hAnsiTheme="minorHAnsi" w:cstheme="minorHAnsi"/>
          <w:sz w:val="22"/>
          <w:szCs w:val="22"/>
        </w:rPr>
        <w:t>articipante</w:t>
      </w:r>
      <w:r w:rsidRPr="00341EE6">
        <w:rPr>
          <w:rFonts w:asciiTheme="minorHAnsi" w:hAnsiTheme="minorHAnsi" w:cstheme="minorHAnsi"/>
          <w:sz w:val="22"/>
          <w:szCs w:val="22"/>
        </w:rPr>
        <w:t xml:space="preserve">(s) los motivos de </w:t>
      </w:r>
      <w:r w:rsidR="00214938" w:rsidRPr="00341EE6">
        <w:rPr>
          <w:rFonts w:asciiTheme="minorHAnsi" w:hAnsiTheme="minorHAnsi" w:cstheme="minorHAnsi"/>
          <w:sz w:val="22"/>
          <w:szCs w:val="22"/>
        </w:rPr>
        <w:t>esta</w:t>
      </w:r>
      <w:r w:rsidRPr="00341EE6">
        <w:rPr>
          <w:rFonts w:asciiTheme="minorHAnsi" w:hAnsiTheme="minorHAnsi" w:cstheme="minorHAnsi"/>
          <w:sz w:val="22"/>
          <w:szCs w:val="22"/>
        </w:rPr>
        <w:t xml:space="preserve"> decisión.</w:t>
      </w:r>
    </w:p>
    <w:p w:rsidR="00BA223F" w:rsidRPr="00341EE6" w:rsidRDefault="00BA223F" w:rsidP="00D52CAE">
      <w:pPr>
        <w:spacing w:after="0" w:line="240" w:lineRule="auto"/>
        <w:jc w:val="both"/>
        <w:rPr>
          <w:rFonts w:cstheme="minorHAnsi"/>
        </w:rPr>
      </w:pPr>
    </w:p>
    <w:p w:rsidR="00A63729" w:rsidRPr="00341EE6" w:rsidRDefault="00A63729" w:rsidP="005E29AB">
      <w:pPr>
        <w:pStyle w:val="Ttulo5"/>
        <w:numPr>
          <w:ilvl w:val="0"/>
          <w:numId w:val="4"/>
        </w:numPr>
        <w:tabs>
          <w:tab w:val="left" w:pos="567"/>
        </w:tabs>
        <w:spacing w:before="0" w:line="240" w:lineRule="auto"/>
        <w:ind w:left="567" w:hanging="567"/>
        <w:rPr>
          <w:rFonts w:asciiTheme="minorHAnsi" w:hAnsiTheme="minorHAnsi" w:cstheme="minorHAnsi"/>
          <w:b/>
          <w:bCs/>
          <w:color w:val="000000" w:themeColor="text1"/>
        </w:rPr>
      </w:pPr>
      <w:bookmarkStart w:id="23" w:name="_Toc486024528"/>
      <w:bookmarkStart w:id="24" w:name="_Toc486030233"/>
      <w:bookmarkStart w:id="25" w:name="_Toc486032910"/>
      <w:bookmarkStart w:id="26" w:name="_Toc486033201"/>
      <w:bookmarkStart w:id="27" w:name="_Toc486033758"/>
      <w:bookmarkStart w:id="28" w:name="_Toc26949437"/>
      <w:bookmarkStart w:id="29" w:name="_Toc50687167"/>
      <w:r w:rsidRPr="00341EE6">
        <w:rPr>
          <w:rFonts w:asciiTheme="minorHAnsi" w:hAnsiTheme="minorHAnsi" w:cstheme="minorHAnsi"/>
          <w:b/>
          <w:bCs/>
          <w:color w:val="000000" w:themeColor="text1"/>
          <w:lang w:val="es-ES"/>
        </w:rPr>
        <w:t xml:space="preserve">Notificación de la </w:t>
      </w:r>
      <w:r w:rsidR="00AF29ED" w:rsidRPr="00341EE6">
        <w:rPr>
          <w:rFonts w:asciiTheme="minorHAnsi" w:hAnsiTheme="minorHAnsi" w:cstheme="minorHAnsi"/>
          <w:b/>
          <w:bCs/>
          <w:color w:val="000000" w:themeColor="text1"/>
          <w:lang w:val="es-ES"/>
        </w:rPr>
        <w:t>a</w:t>
      </w:r>
      <w:r w:rsidRPr="00341EE6">
        <w:rPr>
          <w:rFonts w:asciiTheme="minorHAnsi" w:hAnsiTheme="minorHAnsi" w:cstheme="minorHAnsi"/>
          <w:b/>
          <w:bCs/>
          <w:color w:val="000000" w:themeColor="text1"/>
          <w:lang w:val="es-ES"/>
        </w:rPr>
        <w:t>djudicación del Contrato</w:t>
      </w:r>
      <w:bookmarkEnd w:id="23"/>
      <w:bookmarkEnd w:id="24"/>
      <w:bookmarkEnd w:id="25"/>
      <w:bookmarkEnd w:id="26"/>
      <w:bookmarkEnd w:id="27"/>
      <w:bookmarkEnd w:id="28"/>
      <w:r w:rsidR="00AF37A4" w:rsidRPr="00341EE6">
        <w:rPr>
          <w:rFonts w:asciiTheme="minorHAnsi" w:hAnsiTheme="minorHAnsi" w:cstheme="minorHAnsi"/>
          <w:b/>
          <w:bCs/>
          <w:color w:val="000000" w:themeColor="text1"/>
          <w:lang w:val="es-ES"/>
        </w:rPr>
        <w:t>.</w:t>
      </w:r>
      <w:bookmarkEnd w:id="29"/>
    </w:p>
    <w:p w:rsidR="00A63729" w:rsidRPr="00341EE6" w:rsidRDefault="004A76BD" w:rsidP="005E29AB">
      <w:pPr>
        <w:pStyle w:val="Prrafodelista"/>
        <w:numPr>
          <w:ilvl w:val="1"/>
          <w:numId w:val="4"/>
        </w:numPr>
        <w:ind w:left="1134" w:hanging="567"/>
        <w:jc w:val="both"/>
        <w:rPr>
          <w:rFonts w:asciiTheme="minorHAnsi" w:hAnsiTheme="minorHAnsi" w:cstheme="minorHAnsi"/>
          <w:color w:val="000000" w:themeColor="text1"/>
          <w:sz w:val="22"/>
          <w:szCs w:val="22"/>
          <w:lang w:val="es-ES"/>
        </w:rPr>
      </w:pPr>
      <w:r w:rsidRPr="00341EE6">
        <w:rPr>
          <w:rFonts w:asciiTheme="minorHAnsi" w:hAnsiTheme="minorHAnsi" w:cstheme="minorHAnsi"/>
          <w:color w:val="000000" w:themeColor="text1"/>
          <w:sz w:val="22"/>
          <w:szCs w:val="22"/>
          <w:lang w:val="es-ES"/>
        </w:rPr>
        <w:t>E</w:t>
      </w:r>
      <w:r w:rsidR="00A63729" w:rsidRPr="00341EE6">
        <w:rPr>
          <w:rFonts w:asciiTheme="minorHAnsi" w:hAnsiTheme="minorHAnsi" w:cstheme="minorHAnsi"/>
          <w:color w:val="000000" w:themeColor="text1"/>
          <w:sz w:val="22"/>
          <w:szCs w:val="22"/>
          <w:lang w:val="es-ES"/>
        </w:rPr>
        <w:t xml:space="preserve">l Contratante enviará </w:t>
      </w:r>
      <w:r w:rsidR="00C14813" w:rsidRPr="00341EE6">
        <w:rPr>
          <w:rFonts w:asciiTheme="minorHAnsi" w:hAnsiTheme="minorHAnsi" w:cstheme="minorHAnsi"/>
          <w:color w:val="000000" w:themeColor="text1"/>
          <w:sz w:val="22"/>
          <w:szCs w:val="22"/>
          <w:lang w:val="es-ES"/>
        </w:rPr>
        <w:t xml:space="preserve">la </w:t>
      </w:r>
      <w:r w:rsidR="00AF29ED" w:rsidRPr="00341EE6">
        <w:rPr>
          <w:rFonts w:asciiTheme="minorHAnsi" w:hAnsiTheme="minorHAnsi" w:cstheme="minorHAnsi"/>
          <w:color w:val="000000" w:themeColor="text1"/>
          <w:sz w:val="22"/>
          <w:szCs w:val="22"/>
          <w:lang w:val="es-ES"/>
        </w:rPr>
        <w:t>n</w:t>
      </w:r>
      <w:r w:rsidR="00C14813" w:rsidRPr="00341EE6">
        <w:rPr>
          <w:rFonts w:asciiTheme="minorHAnsi" w:hAnsiTheme="minorHAnsi" w:cstheme="minorHAnsi"/>
          <w:color w:val="000000" w:themeColor="text1"/>
          <w:sz w:val="22"/>
          <w:szCs w:val="22"/>
          <w:lang w:val="es-ES"/>
        </w:rPr>
        <w:t>otificación</w:t>
      </w:r>
      <w:r w:rsidR="00A63729" w:rsidRPr="00341EE6">
        <w:rPr>
          <w:rFonts w:asciiTheme="minorHAnsi" w:hAnsiTheme="minorHAnsi" w:cstheme="minorHAnsi"/>
          <w:color w:val="000000" w:themeColor="text1"/>
          <w:sz w:val="22"/>
          <w:szCs w:val="22"/>
          <w:lang w:val="es-ES"/>
        </w:rPr>
        <w:t xml:space="preserve"> de </w:t>
      </w:r>
      <w:r w:rsidR="00AF29ED" w:rsidRPr="00341EE6">
        <w:rPr>
          <w:rFonts w:asciiTheme="minorHAnsi" w:hAnsiTheme="minorHAnsi" w:cstheme="minorHAnsi"/>
          <w:color w:val="000000" w:themeColor="text1"/>
          <w:sz w:val="22"/>
          <w:szCs w:val="22"/>
          <w:lang w:val="es-ES"/>
        </w:rPr>
        <w:t>a</w:t>
      </w:r>
      <w:r w:rsidR="00A63729" w:rsidRPr="00341EE6">
        <w:rPr>
          <w:rFonts w:asciiTheme="minorHAnsi" w:hAnsiTheme="minorHAnsi" w:cstheme="minorHAnsi"/>
          <w:color w:val="000000" w:themeColor="text1"/>
          <w:sz w:val="22"/>
          <w:szCs w:val="22"/>
          <w:lang w:val="es-ES"/>
        </w:rPr>
        <w:t xml:space="preserve">djudicación del </w:t>
      </w:r>
      <w:r w:rsidR="00AF37A4" w:rsidRPr="00341EE6">
        <w:rPr>
          <w:rFonts w:asciiTheme="minorHAnsi" w:hAnsiTheme="minorHAnsi" w:cstheme="minorHAnsi"/>
          <w:color w:val="000000" w:themeColor="text1"/>
          <w:sz w:val="22"/>
          <w:szCs w:val="22"/>
          <w:lang w:val="es-ES"/>
        </w:rPr>
        <w:t>C</w:t>
      </w:r>
      <w:r w:rsidR="00A63729" w:rsidRPr="00341EE6">
        <w:rPr>
          <w:rFonts w:asciiTheme="minorHAnsi" w:hAnsiTheme="minorHAnsi" w:cstheme="minorHAnsi"/>
          <w:color w:val="000000" w:themeColor="text1"/>
          <w:sz w:val="22"/>
          <w:szCs w:val="22"/>
          <w:lang w:val="es-ES"/>
        </w:rPr>
        <w:t xml:space="preserve">ontrato al </w:t>
      </w:r>
      <w:r w:rsidR="00AF29ED" w:rsidRPr="00341EE6">
        <w:rPr>
          <w:rFonts w:asciiTheme="minorHAnsi" w:hAnsiTheme="minorHAnsi" w:cstheme="minorHAnsi"/>
          <w:color w:val="000000" w:themeColor="text1"/>
          <w:sz w:val="22"/>
          <w:szCs w:val="22"/>
          <w:lang w:val="es-ES"/>
        </w:rPr>
        <w:t>p</w:t>
      </w:r>
      <w:r w:rsidR="00764A46" w:rsidRPr="00341EE6">
        <w:rPr>
          <w:rFonts w:asciiTheme="minorHAnsi" w:hAnsiTheme="minorHAnsi" w:cstheme="minorHAnsi"/>
          <w:color w:val="000000" w:themeColor="text1"/>
          <w:sz w:val="22"/>
          <w:szCs w:val="22"/>
          <w:lang w:val="es-ES"/>
        </w:rPr>
        <w:t xml:space="preserve">articipante </w:t>
      </w:r>
      <w:r w:rsidR="00A63729" w:rsidRPr="00341EE6">
        <w:rPr>
          <w:rFonts w:asciiTheme="minorHAnsi" w:hAnsiTheme="minorHAnsi" w:cstheme="minorHAnsi"/>
          <w:color w:val="000000" w:themeColor="text1"/>
          <w:sz w:val="22"/>
          <w:szCs w:val="22"/>
          <w:lang w:val="es-ES"/>
        </w:rPr>
        <w:t>seleccionado</w:t>
      </w:r>
      <w:r w:rsidR="00214938" w:rsidRPr="00341EE6">
        <w:rPr>
          <w:rFonts w:asciiTheme="minorHAnsi" w:hAnsiTheme="minorHAnsi" w:cstheme="minorHAnsi"/>
          <w:color w:val="000000" w:themeColor="text1"/>
          <w:sz w:val="22"/>
          <w:szCs w:val="22"/>
          <w:lang w:val="es-ES"/>
        </w:rPr>
        <w:t xml:space="preserve"> y le solicitará</w:t>
      </w:r>
      <w:r w:rsidR="00A63729" w:rsidRPr="00341EE6">
        <w:rPr>
          <w:rFonts w:asciiTheme="minorHAnsi" w:hAnsiTheme="minorHAnsi" w:cstheme="minorHAnsi"/>
          <w:color w:val="000000" w:themeColor="text1"/>
          <w:sz w:val="22"/>
          <w:szCs w:val="22"/>
          <w:lang w:val="es-ES"/>
        </w:rPr>
        <w:t xml:space="preserve"> la presentación de documentos para la firma de</w:t>
      </w:r>
      <w:r w:rsidR="00764A46" w:rsidRPr="00341EE6">
        <w:rPr>
          <w:rFonts w:asciiTheme="minorHAnsi" w:hAnsiTheme="minorHAnsi" w:cstheme="minorHAnsi"/>
          <w:color w:val="000000" w:themeColor="text1"/>
          <w:sz w:val="22"/>
          <w:szCs w:val="22"/>
          <w:lang w:val="es-ES"/>
        </w:rPr>
        <w:t>l</w:t>
      </w:r>
      <w:r w:rsidR="00A63729" w:rsidRPr="00341EE6">
        <w:rPr>
          <w:rFonts w:asciiTheme="minorHAnsi" w:hAnsiTheme="minorHAnsi" w:cstheme="minorHAnsi"/>
          <w:color w:val="000000" w:themeColor="text1"/>
          <w:sz w:val="22"/>
          <w:szCs w:val="22"/>
          <w:lang w:val="es-ES"/>
        </w:rPr>
        <w:t xml:space="preserve"> </w:t>
      </w:r>
      <w:r w:rsidR="00214938" w:rsidRPr="00341EE6">
        <w:rPr>
          <w:rFonts w:asciiTheme="minorHAnsi" w:hAnsiTheme="minorHAnsi" w:cstheme="minorHAnsi"/>
          <w:color w:val="000000" w:themeColor="text1"/>
          <w:sz w:val="22"/>
          <w:szCs w:val="22"/>
          <w:lang w:val="es-ES"/>
        </w:rPr>
        <w:t>C</w:t>
      </w:r>
      <w:r w:rsidR="00A63729" w:rsidRPr="00341EE6">
        <w:rPr>
          <w:rFonts w:asciiTheme="minorHAnsi" w:hAnsiTheme="minorHAnsi" w:cstheme="minorHAnsi"/>
          <w:color w:val="000000" w:themeColor="text1"/>
          <w:sz w:val="22"/>
          <w:szCs w:val="22"/>
          <w:lang w:val="es-ES"/>
        </w:rPr>
        <w:t xml:space="preserve">ontrato. </w:t>
      </w:r>
    </w:p>
    <w:p w:rsidR="006B5F26" w:rsidRPr="00341EE6" w:rsidRDefault="006B5F26" w:rsidP="00975514">
      <w:pPr>
        <w:pStyle w:val="Prrafodelista"/>
        <w:tabs>
          <w:tab w:val="left" w:pos="73"/>
        </w:tabs>
        <w:ind w:left="1134"/>
        <w:jc w:val="both"/>
        <w:rPr>
          <w:rFonts w:asciiTheme="minorHAnsi" w:hAnsiTheme="minorHAnsi" w:cstheme="minorHAnsi"/>
          <w:sz w:val="22"/>
          <w:szCs w:val="22"/>
        </w:rPr>
      </w:pPr>
    </w:p>
    <w:p w:rsidR="00AF37A4" w:rsidRPr="00341EE6" w:rsidRDefault="00AF37A4" w:rsidP="00975514">
      <w:pPr>
        <w:pStyle w:val="Prrafodelista"/>
        <w:tabs>
          <w:tab w:val="left" w:pos="73"/>
        </w:tabs>
        <w:ind w:left="1134"/>
        <w:jc w:val="both"/>
        <w:rPr>
          <w:rFonts w:asciiTheme="minorHAnsi" w:hAnsiTheme="minorHAnsi" w:cstheme="minorHAnsi"/>
          <w:sz w:val="22"/>
          <w:szCs w:val="22"/>
        </w:rPr>
      </w:pPr>
      <w:r w:rsidRPr="00341EE6">
        <w:rPr>
          <w:rFonts w:asciiTheme="minorHAnsi" w:hAnsiTheme="minorHAnsi" w:cstheme="minorHAnsi"/>
          <w:sz w:val="22"/>
          <w:szCs w:val="22"/>
        </w:rPr>
        <w:t>Los documentos a presentar para proceder con la firma del Contrato son:</w:t>
      </w:r>
    </w:p>
    <w:p w:rsidR="006A6C11" w:rsidRPr="00CC62BC" w:rsidRDefault="006A6C11" w:rsidP="005E29AB">
      <w:pPr>
        <w:pStyle w:val="Prrafodelista"/>
        <w:numPr>
          <w:ilvl w:val="0"/>
          <w:numId w:val="26"/>
        </w:numPr>
        <w:ind w:left="1134" w:hanging="425"/>
        <w:contextualSpacing/>
        <w:jc w:val="both"/>
        <w:rPr>
          <w:rFonts w:asciiTheme="minorHAnsi" w:hAnsiTheme="minorHAnsi" w:cstheme="minorHAnsi"/>
          <w:sz w:val="22"/>
          <w:szCs w:val="22"/>
        </w:rPr>
      </w:pPr>
      <w:r w:rsidRPr="00CC62BC">
        <w:rPr>
          <w:rFonts w:asciiTheme="minorHAnsi" w:hAnsiTheme="minorHAnsi" w:cstheme="minorHAnsi"/>
          <w:sz w:val="22"/>
          <w:szCs w:val="22"/>
        </w:rPr>
        <w:t xml:space="preserve">Fotocopia </w:t>
      </w:r>
      <w:r>
        <w:rPr>
          <w:rFonts w:asciiTheme="minorHAnsi" w:hAnsiTheme="minorHAnsi" w:cstheme="minorHAnsi"/>
          <w:sz w:val="22"/>
          <w:szCs w:val="22"/>
        </w:rPr>
        <w:t xml:space="preserve">simple </w:t>
      </w:r>
      <w:r w:rsidRPr="00CC62BC">
        <w:rPr>
          <w:rFonts w:asciiTheme="minorHAnsi" w:hAnsiTheme="minorHAnsi" w:cstheme="minorHAnsi"/>
          <w:sz w:val="22"/>
          <w:szCs w:val="22"/>
        </w:rPr>
        <w:t>de</w:t>
      </w:r>
      <w:r>
        <w:rPr>
          <w:rFonts w:asciiTheme="minorHAnsi" w:hAnsiTheme="minorHAnsi" w:cstheme="minorHAnsi"/>
          <w:sz w:val="22"/>
          <w:szCs w:val="22"/>
        </w:rPr>
        <w:t xml:space="preserve"> la</w:t>
      </w:r>
      <w:r w:rsidRPr="00CC62BC">
        <w:rPr>
          <w:rFonts w:asciiTheme="minorHAnsi" w:hAnsiTheme="minorHAnsi" w:cstheme="minorHAnsi"/>
          <w:sz w:val="22"/>
          <w:szCs w:val="22"/>
        </w:rPr>
        <w:t xml:space="preserve"> Cédula de Identidad</w:t>
      </w:r>
      <w:r>
        <w:rPr>
          <w:rFonts w:asciiTheme="minorHAnsi" w:hAnsiTheme="minorHAnsi" w:cstheme="minorHAnsi"/>
          <w:sz w:val="22"/>
          <w:szCs w:val="22"/>
        </w:rPr>
        <w:t xml:space="preserve"> o del pasaporte vigente</w:t>
      </w:r>
    </w:p>
    <w:p w:rsidR="006A6C11" w:rsidRPr="00CC62BC" w:rsidRDefault="006A6C11" w:rsidP="005E29AB">
      <w:pPr>
        <w:pStyle w:val="Prrafodelista"/>
        <w:numPr>
          <w:ilvl w:val="0"/>
          <w:numId w:val="26"/>
        </w:numPr>
        <w:ind w:left="1134" w:hanging="425"/>
        <w:contextualSpacing/>
        <w:jc w:val="both"/>
        <w:rPr>
          <w:rFonts w:asciiTheme="minorHAnsi" w:hAnsiTheme="minorHAnsi" w:cstheme="minorHAnsi"/>
          <w:sz w:val="22"/>
          <w:szCs w:val="22"/>
        </w:rPr>
      </w:pPr>
      <w:r w:rsidRPr="00CC62BC">
        <w:rPr>
          <w:rFonts w:asciiTheme="minorHAnsi" w:hAnsiTheme="minorHAnsi" w:cstheme="minorHAnsi"/>
          <w:sz w:val="22"/>
          <w:szCs w:val="22"/>
        </w:rPr>
        <w:t>Fotocopia de Certificado de Número de Identificación Tributaria (NIT)</w:t>
      </w:r>
    </w:p>
    <w:p w:rsidR="006A6C11" w:rsidRPr="00CC62BC" w:rsidRDefault="006A6C11" w:rsidP="005E29AB">
      <w:pPr>
        <w:pStyle w:val="Prrafodelista"/>
        <w:numPr>
          <w:ilvl w:val="0"/>
          <w:numId w:val="26"/>
        </w:numPr>
        <w:ind w:left="1134" w:hanging="425"/>
        <w:contextualSpacing/>
        <w:jc w:val="both"/>
        <w:rPr>
          <w:rFonts w:asciiTheme="minorHAnsi" w:hAnsiTheme="minorHAnsi" w:cstheme="minorHAnsi"/>
          <w:sz w:val="22"/>
          <w:szCs w:val="22"/>
        </w:rPr>
      </w:pPr>
      <w:r w:rsidRPr="00CC62BC">
        <w:rPr>
          <w:rFonts w:asciiTheme="minorHAnsi" w:hAnsiTheme="minorHAnsi" w:cstheme="minorHAnsi"/>
          <w:sz w:val="22"/>
          <w:szCs w:val="22"/>
        </w:rPr>
        <w:t>Fotocopia de Registro de Beneficiario SIGMA - SIGEP</w:t>
      </w:r>
    </w:p>
    <w:p w:rsidR="006A6C11" w:rsidRPr="00CC62BC" w:rsidRDefault="006A6C11" w:rsidP="005E29AB">
      <w:pPr>
        <w:pStyle w:val="Prrafodelista"/>
        <w:numPr>
          <w:ilvl w:val="0"/>
          <w:numId w:val="26"/>
        </w:numPr>
        <w:ind w:left="1134" w:hanging="425"/>
        <w:contextualSpacing/>
        <w:jc w:val="both"/>
        <w:rPr>
          <w:rFonts w:asciiTheme="minorHAnsi" w:hAnsiTheme="minorHAnsi" w:cstheme="minorHAnsi"/>
          <w:sz w:val="22"/>
          <w:szCs w:val="22"/>
        </w:rPr>
      </w:pPr>
      <w:r w:rsidRPr="00CC62BC">
        <w:rPr>
          <w:rFonts w:asciiTheme="minorHAnsi" w:hAnsiTheme="minorHAnsi" w:cstheme="minorHAnsi"/>
          <w:sz w:val="22"/>
          <w:szCs w:val="22"/>
        </w:rPr>
        <w:t>Original del Registro Único de Proveedores del estado (RUPE)</w:t>
      </w:r>
    </w:p>
    <w:p w:rsidR="006A6C11" w:rsidRPr="00CC62BC" w:rsidRDefault="006A6C11" w:rsidP="005E29AB">
      <w:pPr>
        <w:pStyle w:val="Prrafodelista"/>
        <w:numPr>
          <w:ilvl w:val="0"/>
          <w:numId w:val="26"/>
        </w:numPr>
        <w:ind w:left="1134" w:hanging="425"/>
        <w:contextualSpacing/>
        <w:jc w:val="both"/>
        <w:rPr>
          <w:rFonts w:asciiTheme="minorHAnsi" w:hAnsiTheme="minorHAnsi" w:cstheme="minorHAnsi"/>
          <w:sz w:val="22"/>
          <w:szCs w:val="22"/>
        </w:rPr>
      </w:pPr>
      <w:r w:rsidRPr="00CC62BC">
        <w:rPr>
          <w:rFonts w:asciiTheme="minorHAnsi" w:hAnsiTheme="minorHAnsi" w:cstheme="minorHAnsi"/>
          <w:sz w:val="22"/>
          <w:szCs w:val="22"/>
        </w:rPr>
        <w:t>Fotocopia y Original del Título Profesional</w:t>
      </w:r>
    </w:p>
    <w:p w:rsidR="006A6C11" w:rsidRDefault="006A6C11" w:rsidP="005E29AB">
      <w:pPr>
        <w:pStyle w:val="Prrafodelista"/>
        <w:numPr>
          <w:ilvl w:val="0"/>
          <w:numId w:val="26"/>
        </w:numPr>
        <w:ind w:left="1134" w:hanging="425"/>
        <w:contextualSpacing/>
        <w:jc w:val="both"/>
        <w:rPr>
          <w:rFonts w:asciiTheme="minorHAnsi" w:hAnsiTheme="minorHAnsi" w:cstheme="minorHAnsi"/>
          <w:sz w:val="22"/>
          <w:szCs w:val="22"/>
        </w:rPr>
      </w:pPr>
      <w:r w:rsidRPr="00CC62BC">
        <w:rPr>
          <w:rFonts w:asciiTheme="minorHAnsi" w:hAnsiTheme="minorHAnsi" w:cstheme="minorHAnsi"/>
          <w:sz w:val="22"/>
          <w:szCs w:val="22"/>
        </w:rPr>
        <w:t>Certificación de Elegibilidad y de Integridad para Consultores Individuales (Anexo al presente documento) debidamente firmado</w:t>
      </w:r>
      <w:r>
        <w:rPr>
          <w:rFonts w:asciiTheme="minorHAnsi" w:hAnsiTheme="minorHAnsi" w:cstheme="minorHAnsi"/>
          <w:sz w:val="22"/>
          <w:szCs w:val="22"/>
        </w:rPr>
        <w:t>.</w:t>
      </w:r>
    </w:p>
    <w:p w:rsidR="006A6C11" w:rsidRDefault="006A6C11" w:rsidP="005E29AB">
      <w:pPr>
        <w:pStyle w:val="Prrafodelista"/>
        <w:numPr>
          <w:ilvl w:val="0"/>
          <w:numId w:val="26"/>
        </w:numPr>
        <w:ind w:left="1134" w:hanging="425"/>
        <w:contextualSpacing/>
        <w:jc w:val="both"/>
        <w:rPr>
          <w:rFonts w:asciiTheme="minorHAnsi" w:hAnsiTheme="minorHAnsi" w:cstheme="minorHAnsi"/>
          <w:sz w:val="22"/>
          <w:szCs w:val="22"/>
        </w:rPr>
      </w:pPr>
      <w:r w:rsidRPr="00594EB0">
        <w:rPr>
          <w:rFonts w:asciiTheme="minorHAnsi" w:hAnsiTheme="minorHAnsi" w:cstheme="minorHAnsi"/>
          <w:sz w:val="22"/>
          <w:szCs w:val="22"/>
        </w:rPr>
        <w:t xml:space="preserve">Documentos Originales o Legalizados </w:t>
      </w:r>
      <w:r>
        <w:rPr>
          <w:rFonts w:asciiTheme="minorHAnsi" w:hAnsiTheme="minorHAnsi" w:cstheme="minorHAnsi"/>
          <w:sz w:val="22"/>
          <w:szCs w:val="22"/>
        </w:rPr>
        <w:t xml:space="preserve">que acredite la experiencia general y especifica </w:t>
      </w:r>
      <w:r w:rsidRPr="00594EB0">
        <w:rPr>
          <w:rFonts w:asciiTheme="minorHAnsi" w:hAnsiTheme="minorHAnsi" w:cstheme="minorHAnsi"/>
          <w:sz w:val="22"/>
          <w:szCs w:val="22"/>
        </w:rPr>
        <w:t xml:space="preserve">presentados </w:t>
      </w:r>
      <w:r w:rsidR="00F430E2">
        <w:rPr>
          <w:rFonts w:asciiTheme="minorHAnsi" w:hAnsiTheme="minorHAnsi" w:cstheme="minorHAnsi"/>
          <w:sz w:val="22"/>
          <w:szCs w:val="22"/>
        </w:rPr>
        <w:t>como respaldo en la hoja de vida (con fines de cotejo y validación</w:t>
      </w:r>
      <w:r w:rsidRPr="00594EB0">
        <w:rPr>
          <w:rFonts w:asciiTheme="minorHAnsi" w:hAnsiTheme="minorHAnsi" w:cstheme="minorHAnsi"/>
          <w:sz w:val="22"/>
          <w:szCs w:val="22"/>
        </w:rPr>
        <w:t>)</w:t>
      </w:r>
    </w:p>
    <w:p w:rsidR="00AF37A4" w:rsidRDefault="00AF37A4" w:rsidP="00975514">
      <w:pPr>
        <w:pStyle w:val="Prrafodelista"/>
        <w:ind w:left="2360"/>
        <w:jc w:val="both"/>
        <w:rPr>
          <w:rFonts w:asciiTheme="minorHAnsi" w:hAnsiTheme="minorHAnsi" w:cstheme="minorHAnsi"/>
          <w:color w:val="FF0000"/>
          <w:sz w:val="22"/>
          <w:szCs w:val="22"/>
        </w:rPr>
      </w:pPr>
    </w:p>
    <w:p w:rsidR="005F7205" w:rsidRPr="00341EE6" w:rsidRDefault="005F7205" w:rsidP="005E29AB">
      <w:pPr>
        <w:pStyle w:val="Prrafodelista"/>
        <w:numPr>
          <w:ilvl w:val="1"/>
          <w:numId w:val="4"/>
        </w:numPr>
        <w:ind w:left="1134"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 xml:space="preserve">La </w:t>
      </w:r>
      <w:r w:rsidR="00AF29ED" w:rsidRPr="00341EE6">
        <w:rPr>
          <w:rFonts w:asciiTheme="minorHAnsi" w:hAnsiTheme="minorHAnsi" w:cstheme="minorHAnsi"/>
          <w:sz w:val="22"/>
          <w:szCs w:val="22"/>
          <w:lang w:val="es-ES"/>
        </w:rPr>
        <w:t>n</w:t>
      </w:r>
      <w:r w:rsidRPr="00341EE6">
        <w:rPr>
          <w:rFonts w:asciiTheme="minorHAnsi" w:hAnsiTheme="minorHAnsi" w:cstheme="minorHAnsi"/>
          <w:sz w:val="22"/>
          <w:szCs w:val="22"/>
          <w:lang w:val="es-ES"/>
        </w:rPr>
        <w:t xml:space="preserve">otificación </w:t>
      </w:r>
      <w:bookmarkStart w:id="30" w:name="_Hlk44653379"/>
      <w:r w:rsidRPr="00341EE6">
        <w:rPr>
          <w:rFonts w:asciiTheme="minorHAnsi" w:hAnsiTheme="minorHAnsi" w:cstheme="minorHAnsi"/>
          <w:sz w:val="22"/>
          <w:szCs w:val="22"/>
          <w:lang w:val="es-ES"/>
        </w:rPr>
        <w:t xml:space="preserve">de </w:t>
      </w:r>
      <w:r w:rsidR="00AF29ED" w:rsidRPr="00341EE6">
        <w:rPr>
          <w:rFonts w:asciiTheme="minorHAnsi" w:hAnsiTheme="minorHAnsi" w:cstheme="minorHAnsi"/>
          <w:sz w:val="22"/>
          <w:szCs w:val="22"/>
          <w:lang w:val="es-ES"/>
        </w:rPr>
        <w:t>a</w:t>
      </w:r>
      <w:r w:rsidRPr="00341EE6">
        <w:rPr>
          <w:rFonts w:asciiTheme="minorHAnsi" w:hAnsiTheme="minorHAnsi" w:cstheme="minorHAnsi"/>
          <w:sz w:val="22"/>
          <w:szCs w:val="22"/>
          <w:lang w:val="es-ES"/>
        </w:rPr>
        <w:t>djudicación deberá incluir, como mínimo, la siguiente información:</w:t>
      </w:r>
      <w:bookmarkEnd w:id="30"/>
    </w:p>
    <w:p w:rsidR="005F7205" w:rsidRPr="00341EE6" w:rsidRDefault="005F7205" w:rsidP="005F7205">
      <w:pPr>
        <w:pStyle w:val="Prrafodelista"/>
        <w:ind w:left="1134"/>
        <w:jc w:val="both"/>
        <w:rPr>
          <w:rFonts w:asciiTheme="minorHAnsi" w:hAnsiTheme="minorHAnsi" w:cstheme="minorHAnsi"/>
          <w:sz w:val="22"/>
          <w:szCs w:val="22"/>
          <w:lang w:val="es-ES"/>
        </w:rPr>
      </w:pPr>
    </w:p>
    <w:p w:rsidR="005F7205" w:rsidRPr="00341EE6" w:rsidRDefault="005F7205" w:rsidP="005E29AB">
      <w:pPr>
        <w:pStyle w:val="Prrafodelista"/>
        <w:numPr>
          <w:ilvl w:val="0"/>
          <w:numId w:val="14"/>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nombre y dirección del Contratante;</w:t>
      </w:r>
    </w:p>
    <w:p w:rsidR="005F7205" w:rsidRPr="00341EE6" w:rsidRDefault="005F7205" w:rsidP="005E29AB">
      <w:pPr>
        <w:pStyle w:val="Prrafodelista"/>
        <w:numPr>
          <w:ilvl w:val="0"/>
          <w:numId w:val="14"/>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nombre y número de referencia del Contrato que se adjudica;</w:t>
      </w:r>
    </w:p>
    <w:p w:rsidR="005F7205" w:rsidRPr="00341EE6" w:rsidRDefault="005F7205" w:rsidP="005E29AB">
      <w:pPr>
        <w:pStyle w:val="Prrafodelista"/>
        <w:numPr>
          <w:ilvl w:val="0"/>
          <w:numId w:val="14"/>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 xml:space="preserve">nombres de </w:t>
      </w:r>
      <w:r w:rsidR="00AF29ED" w:rsidRPr="00341EE6">
        <w:rPr>
          <w:rFonts w:asciiTheme="minorHAnsi" w:hAnsiTheme="minorHAnsi" w:cstheme="minorHAnsi"/>
          <w:sz w:val="22"/>
          <w:szCs w:val="22"/>
          <w:lang w:val="es-ES"/>
        </w:rPr>
        <w:t xml:space="preserve">todos </w:t>
      </w:r>
      <w:r w:rsidRPr="00341EE6">
        <w:rPr>
          <w:rFonts w:asciiTheme="minorHAnsi" w:hAnsiTheme="minorHAnsi" w:cstheme="minorHAnsi"/>
          <w:sz w:val="22"/>
          <w:szCs w:val="22"/>
          <w:lang w:val="es-ES"/>
        </w:rPr>
        <w:t xml:space="preserve">los </w:t>
      </w:r>
      <w:r w:rsidR="00AF29ED" w:rsidRPr="00341EE6">
        <w:rPr>
          <w:rFonts w:asciiTheme="minorHAnsi" w:hAnsiTheme="minorHAnsi" w:cstheme="minorHAnsi"/>
          <w:sz w:val="22"/>
          <w:szCs w:val="22"/>
          <w:lang w:val="es-ES"/>
        </w:rPr>
        <w:t>p</w:t>
      </w:r>
      <w:r w:rsidR="00764A46" w:rsidRPr="00341EE6">
        <w:rPr>
          <w:rFonts w:asciiTheme="minorHAnsi" w:hAnsiTheme="minorHAnsi" w:cstheme="minorHAnsi"/>
          <w:sz w:val="22"/>
          <w:szCs w:val="22"/>
          <w:lang w:val="es-ES"/>
        </w:rPr>
        <w:t>articipantes en el proceso</w:t>
      </w:r>
      <w:r w:rsidR="00AF29ED" w:rsidRPr="00341EE6">
        <w:rPr>
          <w:rFonts w:asciiTheme="minorHAnsi" w:hAnsiTheme="minorHAnsi" w:cstheme="minorHAnsi"/>
          <w:sz w:val="22"/>
          <w:szCs w:val="22"/>
          <w:lang w:val="es-ES"/>
        </w:rPr>
        <w:t xml:space="preserve"> y el resultado de su evaluación</w:t>
      </w:r>
      <w:r w:rsidRPr="00341EE6">
        <w:rPr>
          <w:rFonts w:asciiTheme="minorHAnsi" w:hAnsiTheme="minorHAnsi" w:cstheme="minorHAnsi"/>
          <w:sz w:val="22"/>
          <w:szCs w:val="22"/>
          <w:lang w:val="es-ES"/>
        </w:rPr>
        <w:t xml:space="preserve">; </w:t>
      </w:r>
    </w:p>
    <w:p w:rsidR="00764A46" w:rsidRPr="00341EE6" w:rsidRDefault="005F7205" w:rsidP="005E29AB">
      <w:pPr>
        <w:pStyle w:val="Prrafodelista"/>
        <w:numPr>
          <w:ilvl w:val="0"/>
          <w:numId w:val="14"/>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 xml:space="preserve">el nombre del </w:t>
      </w:r>
      <w:r w:rsidR="00AF29ED" w:rsidRPr="00341EE6">
        <w:rPr>
          <w:rFonts w:asciiTheme="minorHAnsi" w:hAnsiTheme="minorHAnsi" w:cstheme="minorHAnsi"/>
          <w:sz w:val="22"/>
          <w:szCs w:val="22"/>
          <w:lang w:val="es-ES"/>
        </w:rPr>
        <w:t>p</w:t>
      </w:r>
      <w:r w:rsidR="00764A46" w:rsidRPr="00341EE6">
        <w:rPr>
          <w:rFonts w:asciiTheme="minorHAnsi" w:hAnsiTheme="minorHAnsi" w:cstheme="minorHAnsi"/>
          <w:sz w:val="22"/>
          <w:szCs w:val="22"/>
          <w:lang w:val="es-ES"/>
        </w:rPr>
        <w:t>articipante</w:t>
      </w:r>
      <w:r w:rsidRPr="00341EE6">
        <w:rPr>
          <w:rFonts w:asciiTheme="minorHAnsi" w:hAnsiTheme="minorHAnsi" w:cstheme="minorHAnsi"/>
          <w:sz w:val="22"/>
          <w:szCs w:val="22"/>
          <w:lang w:val="es-ES"/>
        </w:rPr>
        <w:t xml:space="preserve"> seleccionado</w:t>
      </w:r>
      <w:r w:rsidR="00764A46" w:rsidRPr="00341EE6">
        <w:rPr>
          <w:rFonts w:asciiTheme="minorHAnsi" w:hAnsiTheme="minorHAnsi" w:cstheme="minorHAnsi"/>
          <w:sz w:val="22"/>
          <w:szCs w:val="22"/>
          <w:lang w:val="es-ES"/>
        </w:rPr>
        <w:t>;</w:t>
      </w:r>
    </w:p>
    <w:p w:rsidR="005F7205" w:rsidRPr="00341EE6" w:rsidRDefault="005F7205" w:rsidP="005E29AB">
      <w:pPr>
        <w:pStyle w:val="Prrafodelista"/>
        <w:numPr>
          <w:ilvl w:val="0"/>
          <w:numId w:val="14"/>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el precio final</w:t>
      </w:r>
      <w:r w:rsidR="00764A46" w:rsidRPr="00341EE6">
        <w:rPr>
          <w:rFonts w:asciiTheme="minorHAnsi" w:hAnsiTheme="minorHAnsi" w:cstheme="minorHAnsi"/>
          <w:sz w:val="22"/>
          <w:szCs w:val="22"/>
          <w:lang w:val="es-ES"/>
        </w:rPr>
        <w:t xml:space="preserve"> y la duración</w:t>
      </w:r>
      <w:r w:rsidRPr="00341EE6">
        <w:rPr>
          <w:rFonts w:asciiTheme="minorHAnsi" w:hAnsiTheme="minorHAnsi" w:cstheme="minorHAnsi"/>
          <w:sz w:val="22"/>
          <w:szCs w:val="22"/>
          <w:lang w:val="es-ES"/>
        </w:rPr>
        <w:t xml:space="preserve"> del </w:t>
      </w:r>
      <w:r w:rsidR="00280709" w:rsidRPr="00341EE6">
        <w:rPr>
          <w:rFonts w:asciiTheme="minorHAnsi" w:hAnsiTheme="minorHAnsi" w:cstheme="minorHAnsi"/>
          <w:sz w:val="22"/>
          <w:szCs w:val="22"/>
          <w:lang w:val="es-ES"/>
        </w:rPr>
        <w:t>C</w:t>
      </w:r>
      <w:r w:rsidRPr="00341EE6">
        <w:rPr>
          <w:rFonts w:asciiTheme="minorHAnsi" w:hAnsiTheme="minorHAnsi" w:cstheme="minorHAnsi"/>
          <w:sz w:val="22"/>
          <w:szCs w:val="22"/>
          <w:lang w:val="es-ES"/>
        </w:rPr>
        <w:t>ontrato.</w:t>
      </w:r>
    </w:p>
    <w:p w:rsidR="005F7205" w:rsidRPr="00341EE6" w:rsidRDefault="005F7205" w:rsidP="005F7205">
      <w:pPr>
        <w:pStyle w:val="Prrafodelista"/>
        <w:ind w:left="1134"/>
        <w:jc w:val="both"/>
        <w:rPr>
          <w:rFonts w:asciiTheme="minorHAnsi" w:hAnsiTheme="minorHAnsi" w:cstheme="minorHAnsi"/>
          <w:sz w:val="22"/>
          <w:szCs w:val="22"/>
          <w:lang w:val="es-ES"/>
        </w:rPr>
      </w:pPr>
    </w:p>
    <w:p w:rsidR="00A63729" w:rsidRPr="00341EE6" w:rsidRDefault="00A63729" w:rsidP="005E29AB">
      <w:pPr>
        <w:pStyle w:val="Prrafodelista"/>
        <w:numPr>
          <w:ilvl w:val="1"/>
          <w:numId w:val="4"/>
        </w:numPr>
        <w:ind w:left="1134" w:hanging="567"/>
        <w:jc w:val="both"/>
        <w:rPr>
          <w:rFonts w:asciiTheme="minorHAnsi" w:hAnsiTheme="minorHAnsi" w:cstheme="minorHAnsi"/>
          <w:sz w:val="22"/>
          <w:szCs w:val="22"/>
          <w:lang w:val="es-ES"/>
        </w:rPr>
      </w:pPr>
      <w:bookmarkStart w:id="31" w:name="_Hlk44653415"/>
      <w:r w:rsidRPr="00341EE6">
        <w:rPr>
          <w:rFonts w:asciiTheme="minorHAnsi" w:hAnsiTheme="minorHAnsi" w:cstheme="minorHAnsi"/>
          <w:sz w:val="22"/>
          <w:szCs w:val="22"/>
          <w:lang w:val="es-ES"/>
        </w:rPr>
        <w:t xml:space="preserve">Dentro de los </w:t>
      </w:r>
      <w:r w:rsidR="00215170" w:rsidRPr="00341EE6">
        <w:rPr>
          <w:rFonts w:asciiTheme="minorHAnsi" w:hAnsiTheme="minorHAnsi" w:cstheme="minorHAnsi"/>
          <w:sz w:val="22"/>
          <w:szCs w:val="22"/>
          <w:lang w:val="es-ES"/>
        </w:rPr>
        <w:t xml:space="preserve">dos </w:t>
      </w:r>
      <w:r w:rsidR="00D97074" w:rsidRPr="00341EE6">
        <w:rPr>
          <w:rFonts w:asciiTheme="minorHAnsi" w:hAnsiTheme="minorHAnsi" w:cstheme="minorHAnsi"/>
          <w:sz w:val="22"/>
          <w:szCs w:val="22"/>
          <w:lang w:val="es-ES"/>
        </w:rPr>
        <w:t>(</w:t>
      </w:r>
      <w:r w:rsidR="00215170" w:rsidRPr="00341EE6">
        <w:rPr>
          <w:rFonts w:asciiTheme="minorHAnsi" w:hAnsiTheme="minorHAnsi" w:cstheme="minorHAnsi"/>
          <w:sz w:val="22"/>
          <w:szCs w:val="22"/>
          <w:lang w:val="es-ES"/>
        </w:rPr>
        <w:t>2</w:t>
      </w:r>
      <w:r w:rsidR="00D97074" w:rsidRPr="00341EE6">
        <w:rPr>
          <w:rFonts w:asciiTheme="minorHAnsi" w:hAnsiTheme="minorHAnsi" w:cstheme="minorHAnsi"/>
          <w:sz w:val="22"/>
          <w:szCs w:val="22"/>
          <w:lang w:val="es-ES"/>
        </w:rPr>
        <w:t>)</w:t>
      </w:r>
      <w:r w:rsidRPr="00341EE6">
        <w:rPr>
          <w:rFonts w:asciiTheme="minorHAnsi" w:hAnsiTheme="minorHAnsi" w:cstheme="minorHAnsi"/>
          <w:sz w:val="22"/>
          <w:szCs w:val="22"/>
          <w:lang w:val="es-ES"/>
        </w:rPr>
        <w:t xml:space="preserve"> días hábiles </w:t>
      </w:r>
      <w:r w:rsidR="00C14813" w:rsidRPr="00341EE6">
        <w:rPr>
          <w:rFonts w:asciiTheme="minorHAnsi" w:hAnsiTheme="minorHAnsi" w:cstheme="minorHAnsi"/>
          <w:sz w:val="22"/>
          <w:szCs w:val="22"/>
          <w:lang w:val="es-ES"/>
        </w:rPr>
        <w:t xml:space="preserve">posteriores a la fecha de comunicación de la </w:t>
      </w:r>
      <w:r w:rsidR="00AF29ED" w:rsidRPr="00341EE6">
        <w:rPr>
          <w:rFonts w:asciiTheme="minorHAnsi" w:hAnsiTheme="minorHAnsi" w:cstheme="minorHAnsi"/>
          <w:sz w:val="22"/>
          <w:szCs w:val="22"/>
          <w:lang w:val="es-ES"/>
        </w:rPr>
        <w:t>n</w:t>
      </w:r>
      <w:r w:rsidR="00C14813" w:rsidRPr="00341EE6">
        <w:rPr>
          <w:rFonts w:asciiTheme="minorHAnsi" w:hAnsiTheme="minorHAnsi" w:cstheme="minorHAnsi"/>
          <w:sz w:val="22"/>
          <w:szCs w:val="22"/>
          <w:lang w:val="es-ES"/>
        </w:rPr>
        <w:t xml:space="preserve">otificación de </w:t>
      </w:r>
      <w:r w:rsidR="00AF29ED" w:rsidRPr="00341EE6">
        <w:rPr>
          <w:rFonts w:asciiTheme="minorHAnsi" w:hAnsiTheme="minorHAnsi" w:cstheme="minorHAnsi"/>
          <w:sz w:val="22"/>
          <w:szCs w:val="22"/>
          <w:lang w:val="es-ES"/>
        </w:rPr>
        <w:t>a</w:t>
      </w:r>
      <w:r w:rsidR="00C14813" w:rsidRPr="00341EE6">
        <w:rPr>
          <w:rFonts w:asciiTheme="minorHAnsi" w:hAnsiTheme="minorHAnsi" w:cstheme="minorHAnsi"/>
          <w:sz w:val="22"/>
          <w:szCs w:val="22"/>
          <w:lang w:val="es-ES"/>
        </w:rPr>
        <w:t>djudicación</w:t>
      </w:r>
      <w:r w:rsidRPr="00341EE6">
        <w:rPr>
          <w:rFonts w:asciiTheme="minorHAnsi" w:hAnsiTheme="minorHAnsi" w:cstheme="minorHAnsi"/>
          <w:sz w:val="22"/>
          <w:szCs w:val="22"/>
          <w:lang w:val="es-ES"/>
        </w:rPr>
        <w:t xml:space="preserve">, el Contratante </w:t>
      </w:r>
      <w:r w:rsidR="00726F7C" w:rsidRPr="00341EE6">
        <w:rPr>
          <w:rFonts w:asciiTheme="minorHAnsi" w:hAnsiTheme="minorHAnsi" w:cstheme="minorHAnsi"/>
          <w:sz w:val="22"/>
          <w:szCs w:val="22"/>
          <w:lang w:val="es-ES"/>
        </w:rPr>
        <w:t>notificará</w:t>
      </w:r>
      <w:r w:rsidR="008F14B3" w:rsidRPr="00341EE6">
        <w:rPr>
          <w:rFonts w:asciiTheme="minorHAnsi" w:hAnsiTheme="minorHAnsi" w:cstheme="minorHAnsi"/>
          <w:sz w:val="22"/>
          <w:szCs w:val="22"/>
          <w:lang w:val="es-ES"/>
        </w:rPr>
        <w:t xml:space="preserve"> </w:t>
      </w:r>
      <w:r w:rsidR="00F75AFB" w:rsidRPr="00341EE6">
        <w:rPr>
          <w:rFonts w:asciiTheme="minorHAnsi" w:hAnsiTheme="minorHAnsi" w:cstheme="minorHAnsi"/>
          <w:sz w:val="22"/>
          <w:szCs w:val="22"/>
          <w:lang w:val="es-ES"/>
        </w:rPr>
        <w:t xml:space="preserve">a </w:t>
      </w:r>
      <w:r w:rsidR="003748B0" w:rsidRPr="00341EE6">
        <w:rPr>
          <w:rFonts w:asciiTheme="minorHAnsi" w:hAnsiTheme="minorHAnsi" w:cstheme="minorHAnsi"/>
          <w:sz w:val="22"/>
          <w:szCs w:val="22"/>
          <w:lang w:val="es-ES"/>
        </w:rPr>
        <w:t xml:space="preserve">todos </w:t>
      </w:r>
      <w:r w:rsidR="00F75AFB" w:rsidRPr="00341EE6">
        <w:rPr>
          <w:rFonts w:asciiTheme="minorHAnsi" w:hAnsiTheme="minorHAnsi" w:cstheme="minorHAnsi"/>
          <w:sz w:val="22"/>
          <w:szCs w:val="22"/>
          <w:lang w:val="es-ES"/>
        </w:rPr>
        <w:t xml:space="preserve">los </w:t>
      </w:r>
      <w:r w:rsidR="00AF29ED" w:rsidRPr="00341EE6">
        <w:rPr>
          <w:rFonts w:asciiTheme="minorHAnsi" w:hAnsiTheme="minorHAnsi" w:cstheme="minorHAnsi"/>
          <w:sz w:val="22"/>
          <w:szCs w:val="22"/>
          <w:lang w:val="es-ES"/>
        </w:rPr>
        <w:t>p</w:t>
      </w:r>
      <w:r w:rsidR="004A76BD" w:rsidRPr="00341EE6">
        <w:rPr>
          <w:rFonts w:asciiTheme="minorHAnsi" w:hAnsiTheme="minorHAnsi" w:cstheme="minorHAnsi"/>
          <w:sz w:val="22"/>
          <w:szCs w:val="22"/>
          <w:lang w:val="es-ES"/>
        </w:rPr>
        <w:t>articipantes el</w:t>
      </w:r>
      <w:r w:rsidR="00BC049A" w:rsidRPr="00341EE6">
        <w:rPr>
          <w:rFonts w:asciiTheme="minorHAnsi" w:hAnsiTheme="minorHAnsi" w:cstheme="minorHAnsi"/>
          <w:sz w:val="22"/>
          <w:szCs w:val="22"/>
          <w:lang w:val="es-ES"/>
        </w:rPr>
        <w:t xml:space="preserve"> </w:t>
      </w:r>
      <w:r w:rsidR="00215170" w:rsidRPr="00341EE6">
        <w:rPr>
          <w:rFonts w:asciiTheme="minorHAnsi" w:hAnsiTheme="minorHAnsi" w:cstheme="minorHAnsi"/>
          <w:sz w:val="22"/>
          <w:szCs w:val="22"/>
          <w:lang w:val="es-ES"/>
        </w:rPr>
        <w:t xml:space="preserve">resultado del </w:t>
      </w:r>
      <w:r w:rsidR="00BC049A" w:rsidRPr="00341EE6">
        <w:rPr>
          <w:rFonts w:asciiTheme="minorHAnsi" w:hAnsiTheme="minorHAnsi" w:cstheme="minorHAnsi"/>
          <w:sz w:val="22"/>
          <w:szCs w:val="22"/>
          <w:lang w:val="es-ES"/>
        </w:rPr>
        <w:t>proceso</w:t>
      </w:r>
      <w:r w:rsidR="008F14B3" w:rsidRPr="00341EE6">
        <w:rPr>
          <w:rFonts w:asciiTheme="minorHAnsi" w:hAnsiTheme="minorHAnsi" w:cstheme="minorHAnsi"/>
          <w:sz w:val="22"/>
          <w:szCs w:val="22"/>
          <w:lang w:val="es-ES"/>
        </w:rPr>
        <w:t xml:space="preserve">, </w:t>
      </w:r>
      <w:r w:rsidR="003748B0" w:rsidRPr="00341EE6">
        <w:rPr>
          <w:rFonts w:asciiTheme="minorHAnsi" w:hAnsiTheme="minorHAnsi" w:cstheme="minorHAnsi"/>
          <w:sz w:val="22"/>
          <w:szCs w:val="22"/>
          <w:lang w:val="es-ES"/>
        </w:rPr>
        <w:t>a través</w:t>
      </w:r>
      <w:r w:rsidR="005F7205" w:rsidRPr="00341EE6">
        <w:rPr>
          <w:rFonts w:asciiTheme="minorHAnsi" w:hAnsiTheme="minorHAnsi" w:cstheme="minorHAnsi"/>
          <w:sz w:val="22"/>
          <w:szCs w:val="22"/>
          <w:lang w:eastAsia="es-BO"/>
        </w:rPr>
        <w:t xml:space="preserve"> </w:t>
      </w:r>
      <w:r w:rsidR="003748B0" w:rsidRPr="00341EE6">
        <w:rPr>
          <w:rFonts w:asciiTheme="minorHAnsi" w:hAnsiTheme="minorHAnsi" w:cstheme="minorHAnsi"/>
          <w:sz w:val="22"/>
          <w:szCs w:val="22"/>
          <w:lang w:eastAsia="es-BO"/>
        </w:rPr>
        <w:t>d</w:t>
      </w:r>
      <w:r w:rsidR="005F7205" w:rsidRPr="00341EE6">
        <w:rPr>
          <w:rFonts w:asciiTheme="minorHAnsi" w:hAnsiTheme="minorHAnsi" w:cstheme="minorHAnsi"/>
          <w:sz w:val="22"/>
          <w:szCs w:val="22"/>
          <w:lang w:eastAsia="es-BO"/>
        </w:rPr>
        <w:t xml:space="preserve">el mismo medio </w:t>
      </w:r>
      <w:r w:rsidR="003748B0" w:rsidRPr="00341EE6">
        <w:rPr>
          <w:rFonts w:asciiTheme="minorHAnsi" w:hAnsiTheme="minorHAnsi" w:cstheme="minorHAnsi"/>
          <w:sz w:val="22"/>
          <w:szCs w:val="22"/>
          <w:lang w:eastAsia="es-BO"/>
        </w:rPr>
        <w:t xml:space="preserve">por el </w:t>
      </w:r>
      <w:r w:rsidR="005F7205" w:rsidRPr="00341EE6">
        <w:rPr>
          <w:rFonts w:asciiTheme="minorHAnsi" w:hAnsiTheme="minorHAnsi" w:cstheme="minorHAnsi"/>
          <w:sz w:val="22"/>
          <w:szCs w:val="22"/>
          <w:lang w:eastAsia="es-BO"/>
        </w:rPr>
        <w:t xml:space="preserve">que </w:t>
      </w:r>
      <w:r w:rsidR="003748B0" w:rsidRPr="00341EE6">
        <w:rPr>
          <w:rFonts w:asciiTheme="minorHAnsi" w:hAnsiTheme="minorHAnsi" w:cstheme="minorHAnsi"/>
          <w:sz w:val="22"/>
          <w:szCs w:val="22"/>
          <w:lang w:eastAsia="es-BO"/>
        </w:rPr>
        <w:t>fue</w:t>
      </w:r>
      <w:r w:rsidR="00215170" w:rsidRPr="00341EE6">
        <w:rPr>
          <w:rFonts w:asciiTheme="minorHAnsi" w:hAnsiTheme="minorHAnsi" w:cstheme="minorHAnsi"/>
          <w:sz w:val="22"/>
          <w:szCs w:val="22"/>
          <w:lang w:eastAsia="es-BO"/>
        </w:rPr>
        <w:t>ron</w:t>
      </w:r>
      <w:r w:rsidR="003748B0" w:rsidRPr="00341EE6">
        <w:rPr>
          <w:rFonts w:asciiTheme="minorHAnsi" w:hAnsiTheme="minorHAnsi" w:cstheme="minorHAnsi"/>
          <w:sz w:val="22"/>
          <w:szCs w:val="22"/>
          <w:lang w:eastAsia="es-BO"/>
        </w:rPr>
        <w:t xml:space="preserve"> invitado</w:t>
      </w:r>
      <w:r w:rsidR="00215170" w:rsidRPr="00341EE6">
        <w:rPr>
          <w:rFonts w:asciiTheme="minorHAnsi" w:hAnsiTheme="minorHAnsi" w:cstheme="minorHAnsi"/>
          <w:sz w:val="22"/>
          <w:szCs w:val="22"/>
          <w:lang w:eastAsia="es-BO"/>
        </w:rPr>
        <w:t>s</w:t>
      </w:r>
      <w:r w:rsidR="00890A4E" w:rsidRPr="00341EE6">
        <w:rPr>
          <w:rFonts w:asciiTheme="minorHAnsi" w:hAnsiTheme="minorHAnsi" w:cstheme="minorHAnsi"/>
          <w:sz w:val="22"/>
          <w:szCs w:val="22"/>
          <w:lang w:val="es-ES"/>
        </w:rPr>
        <w:t>.</w:t>
      </w:r>
    </w:p>
    <w:p w:rsidR="00946848" w:rsidRPr="00341EE6" w:rsidRDefault="00946848" w:rsidP="00946848">
      <w:pPr>
        <w:pStyle w:val="Prrafodelista"/>
        <w:ind w:left="1134"/>
        <w:jc w:val="both"/>
        <w:rPr>
          <w:rFonts w:asciiTheme="minorHAnsi" w:hAnsiTheme="minorHAnsi" w:cstheme="minorHAnsi"/>
          <w:sz w:val="22"/>
          <w:szCs w:val="22"/>
          <w:lang w:val="es-ES"/>
        </w:rPr>
      </w:pPr>
    </w:p>
    <w:p w:rsidR="00A113C7" w:rsidRPr="00341EE6" w:rsidRDefault="00A113C7" w:rsidP="005E29AB">
      <w:pPr>
        <w:pStyle w:val="Ttulo5"/>
        <w:numPr>
          <w:ilvl w:val="0"/>
          <w:numId w:val="4"/>
        </w:numPr>
        <w:spacing w:before="0" w:line="240" w:lineRule="auto"/>
        <w:ind w:left="567" w:hanging="567"/>
        <w:rPr>
          <w:rFonts w:asciiTheme="minorHAnsi" w:hAnsiTheme="minorHAnsi" w:cstheme="minorHAnsi"/>
          <w:b/>
          <w:bCs/>
          <w:color w:val="000000" w:themeColor="text1"/>
        </w:rPr>
      </w:pPr>
      <w:bookmarkStart w:id="32" w:name="_Toc26949439"/>
      <w:bookmarkStart w:id="33" w:name="_Toc50687168"/>
      <w:bookmarkEnd w:id="31"/>
      <w:r w:rsidRPr="00341EE6">
        <w:rPr>
          <w:rFonts w:asciiTheme="minorHAnsi" w:eastAsia="Times New Roman" w:hAnsiTheme="minorHAnsi" w:cstheme="minorHAnsi"/>
          <w:b/>
          <w:bCs/>
          <w:color w:val="000000" w:themeColor="text1"/>
          <w:lang w:val="es-ES"/>
        </w:rPr>
        <w:t>Firma del Contrato</w:t>
      </w:r>
      <w:bookmarkEnd w:id="32"/>
      <w:r w:rsidRPr="00341EE6">
        <w:rPr>
          <w:rFonts w:asciiTheme="minorHAnsi" w:eastAsia="Times New Roman" w:hAnsiTheme="minorHAnsi" w:cstheme="minorHAnsi"/>
          <w:b/>
          <w:bCs/>
          <w:color w:val="000000" w:themeColor="text1"/>
          <w:lang w:val="es-ES"/>
        </w:rPr>
        <w:t>.</w:t>
      </w:r>
      <w:bookmarkEnd w:id="33"/>
    </w:p>
    <w:p w:rsidR="00ED6449" w:rsidRPr="00341EE6" w:rsidRDefault="00ED6449" w:rsidP="005E29AB">
      <w:pPr>
        <w:pStyle w:val="Prrafodelista"/>
        <w:numPr>
          <w:ilvl w:val="1"/>
          <w:numId w:val="4"/>
        </w:numPr>
        <w:ind w:left="1134" w:hanging="567"/>
        <w:jc w:val="both"/>
        <w:rPr>
          <w:rFonts w:asciiTheme="minorHAnsi" w:hAnsiTheme="minorHAnsi" w:cstheme="minorHAnsi"/>
          <w:sz w:val="22"/>
          <w:szCs w:val="22"/>
        </w:rPr>
      </w:pPr>
      <w:r w:rsidRPr="00341EE6">
        <w:rPr>
          <w:rFonts w:asciiTheme="minorHAnsi" w:hAnsiTheme="minorHAnsi" w:cstheme="minorHAnsi"/>
          <w:sz w:val="22"/>
          <w:szCs w:val="22"/>
        </w:rPr>
        <w:t>El Contrato se firmará sin demora</w:t>
      </w:r>
      <w:r w:rsidR="006B5F26" w:rsidRPr="00341EE6">
        <w:rPr>
          <w:rFonts w:asciiTheme="minorHAnsi" w:hAnsiTheme="minorHAnsi" w:cstheme="minorHAnsi"/>
          <w:sz w:val="22"/>
          <w:szCs w:val="22"/>
        </w:rPr>
        <w:t>,</w:t>
      </w:r>
      <w:r w:rsidRPr="00341EE6">
        <w:rPr>
          <w:rFonts w:asciiTheme="minorHAnsi" w:hAnsiTheme="minorHAnsi" w:cstheme="minorHAnsi"/>
          <w:sz w:val="22"/>
          <w:szCs w:val="22"/>
        </w:rPr>
        <w:t xml:space="preserve"> </w:t>
      </w:r>
      <w:r w:rsidR="00B03325">
        <w:rPr>
          <w:rFonts w:asciiTheme="minorHAnsi" w:hAnsiTheme="minorHAnsi" w:cstheme="minorHAnsi"/>
          <w:sz w:val="22"/>
          <w:szCs w:val="22"/>
        </w:rPr>
        <w:t xml:space="preserve">incluyendo el certificado de Elegibilidad e Integridad, </w:t>
      </w:r>
      <w:r w:rsidR="003748B0" w:rsidRPr="00341EE6">
        <w:rPr>
          <w:rFonts w:asciiTheme="minorHAnsi" w:hAnsiTheme="minorHAnsi" w:cstheme="minorHAnsi"/>
          <w:sz w:val="22"/>
          <w:szCs w:val="22"/>
        </w:rPr>
        <w:t xml:space="preserve">una vez se haya notificado la adjudicación a todos los </w:t>
      </w:r>
      <w:r w:rsidR="00AF29ED" w:rsidRPr="00341EE6">
        <w:rPr>
          <w:rFonts w:asciiTheme="minorHAnsi" w:hAnsiTheme="minorHAnsi" w:cstheme="minorHAnsi"/>
          <w:sz w:val="22"/>
          <w:szCs w:val="22"/>
        </w:rPr>
        <w:t>p</w:t>
      </w:r>
      <w:r w:rsidR="003748B0" w:rsidRPr="00341EE6">
        <w:rPr>
          <w:rFonts w:asciiTheme="minorHAnsi" w:hAnsiTheme="minorHAnsi" w:cstheme="minorHAnsi"/>
          <w:sz w:val="22"/>
          <w:szCs w:val="22"/>
        </w:rPr>
        <w:t>articipantes</w:t>
      </w:r>
      <w:r w:rsidR="00194F92" w:rsidRPr="00341EE6">
        <w:rPr>
          <w:rFonts w:asciiTheme="minorHAnsi" w:hAnsiTheme="minorHAnsi" w:cstheme="minorHAnsi"/>
          <w:sz w:val="22"/>
          <w:szCs w:val="22"/>
        </w:rPr>
        <w:t>.</w:t>
      </w:r>
    </w:p>
    <w:p w:rsidR="00175460" w:rsidRPr="00341EE6" w:rsidRDefault="00175460" w:rsidP="00975514">
      <w:pPr>
        <w:spacing w:after="0" w:line="240" w:lineRule="auto"/>
        <w:jc w:val="both"/>
        <w:rPr>
          <w:rFonts w:cstheme="minorHAnsi"/>
        </w:rPr>
      </w:pPr>
    </w:p>
    <w:p w:rsidR="003748B0" w:rsidRPr="00341EE6" w:rsidRDefault="003748B0">
      <w:pPr>
        <w:rPr>
          <w:rFonts w:eastAsiaTheme="majorEastAsia" w:cstheme="minorHAnsi"/>
          <w:b/>
          <w:bCs/>
          <w:sz w:val="28"/>
          <w:szCs w:val="28"/>
        </w:rPr>
      </w:pPr>
      <w:bookmarkStart w:id="34" w:name="_Hlk36352264"/>
      <w:r w:rsidRPr="00341EE6">
        <w:rPr>
          <w:rFonts w:cstheme="minorHAnsi"/>
          <w:bCs/>
          <w:sz w:val="28"/>
          <w:szCs w:val="28"/>
        </w:rPr>
        <w:br w:type="page"/>
      </w:r>
    </w:p>
    <w:p w:rsidR="00DF59DF" w:rsidRPr="00341EE6" w:rsidRDefault="00DF59DF" w:rsidP="00DF59DF">
      <w:pPr>
        <w:pStyle w:val="Ttulo2"/>
        <w:shd w:val="clear" w:color="auto" w:fill="D9D9D9" w:themeFill="background1" w:themeFillShade="D9"/>
        <w:spacing w:before="0" w:line="240" w:lineRule="auto"/>
        <w:rPr>
          <w:rFonts w:cstheme="minorHAnsi"/>
          <w:bCs/>
          <w:sz w:val="28"/>
          <w:szCs w:val="28"/>
          <w:lang w:val="es-BO"/>
        </w:rPr>
      </w:pPr>
      <w:bookmarkStart w:id="35" w:name="_Toc50687272"/>
      <w:r w:rsidRPr="00341EE6">
        <w:rPr>
          <w:rFonts w:cstheme="minorHAnsi"/>
          <w:bCs/>
          <w:sz w:val="28"/>
          <w:szCs w:val="28"/>
          <w:lang w:val="es-BO"/>
        </w:rPr>
        <w:lastRenderedPageBreak/>
        <w:t xml:space="preserve">SECCIÓN III – </w:t>
      </w:r>
      <w:r w:rsidR="0002025E" w:rsidRPr="00341EE6">
        <w:rPr>
          <w:rFonts w:cstheme="minorHAnsi"/>
          <w:bCs/>
          <w:sz w:val="28"/>
          <w:szCs w:val="28"/>
          <w:lang w:val="es-BO"/>
        </w:rPr>
        <w:t xml:space="preserve">FORMULARIO </w:t>
      </w:r>
      <w:r w:rsidR="00A915C3" w:rsidRPr="00341EE6">
        <w:rPr>
          <w:rFonts w:cstheme="minorHAnsi"/>
          <w:bCs/>
          <w:sz w:val="28"/>
          <w:szCs w:val="28"/>
          <w:lang w:val="es-BO"/>
        </w:rPr>
        <w:t>DE PARTICIPACIÓN</w:t>
      </w:r>
      <w:bookmarkEnd w:id="35"/>
    </w:p>
    <w:p w:rsidR="00D92CFF" w:rsidRPr="00341EE6" w:rsidRDefault="00D92CFF" w:rsidP="009075C9">
      <w:pPr>
        <w:spacing w:after="0" w:line="240" w:lineRule="auto"/>
        <w:ind w:left="1134"/>
        <w:jc w:val="both"/>
        <w:rPr>
          <w:rFonts w:cstheme="minorHAnsi"/>
          <w:b/>
          <w:bCs/>
          <w:i/>
          <w:iCs/>
          <w:color w:val="1F4E79"/>
        </w:rPr>
      </w:pPr>
    </w:p>
    <w:p w:rsidR="0002025E" w:rsidRPr="00341EE6" w:rsidRDefault="0002025E" w:rsidP="009075C9">
      <w:pPr>
        <w:spacing w:after="0" w:line="240" w:lineRule="auto"/>
        <w:jc w:val="both"/>
        <w:rPr>
          <w:rFonts w:cstheme="minorHAnsi"/>
          <w:lang w:val="es-ES_tradnl"/>
        </w:rPr>
      </w:pPr>
      <w:bookmarkStart w:id="36" w:name="_Toc26949443"/>
      <w:bookmarkStart w:id="37" w:name="_Hlk36004275"/>
      <w:r w:rsidRPr="00341EE6">
        <w:rPr>
          <w:rFonts w:cstheme="minorHAnsi"/>
          <w:lang w:val="es-ES_tradnl"/>
        </w:rPr>
        <w:t>Luego de examinar la documentación d</w:t>
      </w:r>
      <w:r w:rsidR="009075C9" w:rsidRPr="00341EE6">
        <w:rPr>
          <w:rFonts w:cstheme="minorHAnsi"/>
          <w:lang w:val="es-ES_tradnl"/>
        </w:rPr>
        <w:t xml:space="preserve">e la </w:t>
      </w:r>
      <w:r w:rsidR="003748B0" w:rsidRPr="00341EE6">
        <w:rPr>
          <w:rFonts w:cstheme="minorHAnsi"/>
          <w:lang w:val="es-ES_tradnl"/>
        </w:rPr>
        <w:t>invitación</w:t>
      </w:r>
      <w:r w:rsidRPr="00341EE6">
        <w:rPr>
          <w:rFonts w:cstheme="minorHAnsi"/>
          <w:lang w:val="es-ES_tradnl"/>
        </w:rPr>
        <w:t xml:space="preserve">, la cual declaro aceptar y conocer, presento mi </w:t>
      </w:r>
      <w:r w:rsidR="003748B0" w:rsidRPr="00341EE6">
        <w:rPr>
          <w:rFonts w:cstheme="minorHAnsi"/>
          <w:lang w:val="es-ES_tradnl"/>
        </w:rPr>
        <w:t>participación</w:t>
      </w:r>
      <w:r w:rsidRPr="00341EE6">
        <w:rPr>
          <w:rFonts w:cstheme="minorHAnsi"/>
          <w:lang w:val="es-ES_tradnl"/>
        </w:rPr>
        <w:t xml:space="preserve"> para realizar el servicio de consultoría de acuerdo con las características, requerimientos y plazos detallados en los Términos de Referencia. </w:t>
      </w:r>
    </w:p>
    <w:p w:rsidR="0002025E" w:rsidRPr="00341EE6" w:rsidRDefault="0002025E" w:rsidP="009075C9">
      <w:pPr>
        <w:spacing w:after="0" w:line="240" w:lineRule="auto"/>
        <w:jc w:val="both"/>
        <w:rPr>
          <w:rFonts w:cstheme="minorHAnsi"/>
          <w:lang w:val="es-ES_tradnl"/>
        </w:rPr>
      </w:pPr>
    </w:p>
    <w:p w:rsidR="0002025E" w:rsidRPr="00341EE6" w:rsidRDefault="0002025E" w:rsidP="009075C9">
      <w:pPr>
        <w:spacing w:after="0" w:line="240" w:lineRule="auto"/>
        <w:jc w:val="both"/>
        <w:rPr>
          <w:rFonts w:cstheme="minorHAnsi"/>
          <w:lang w:val="es-ES_tradnl"/>
        </w:rPr>
      </w:pPr>
      <w:r w:rsidRPr="00341EE6">
        <w:rPr>
          <w:rFonts w:cstheme="minorHAnsi"/>
          <w:lang w:val="es-ES_tradnl"/>
        </w:rPr>
        <w:t xml:space="preserve">Para el efecto </w:t>
      </w:r>
      <w:r w:rsidR="009075C9" w:rsidRPr="00341EE6">
        <w:rPr>
          <w:rFonts w:cstheme="minorHAnsi"/>
          <w:lang w:val="es-ES_tradnl"/>
        </w:rPr>
        <w:t xml:space="preserve">presento </w:t>
      </w:r>
      <w:r w:rsidRPr="00341EE6">
        <w:rPr>
          <w:rFonts w:cstheme="minorHAnsi"/>
          <w:lang w:val="es-ES_tradnl"/>
        </w:rPr>
        <w:t xml:space="preserve">mi hoja de vida </w:t>
      </w:r>
      <w:r w:rsidRPr="00341EE6">
        <w:rPr>
          <w:rFonts w:cstheme="minorHAnsi"/>
          <w:b/>
          <w:lang w:val="es-ES_tradnl"/>
        </w:rPr>
        <w:t>debidamente firmada</w:t>
      </w:r>
      <w:r w:rsidR="00BF5DB2" w:rsidRPr="00341EE6">
        <w:rPr>
          <w:rFonts w:cstheme="minorHAnsi"/>
          <w:b/>
          <w:lang w:val="es-ES_tradnl"/>
        </w:rPr>
        <w:t xml:space="preserve"> y fechada</w:t>
      </w:r>
      <w:r w:rsidRPr="00341EE6">
        <w:rPr>
          <w:rFonts w:cstheme="minorHAnsi"/>
          <w:lang w:val="es-ES_tradnl"/>
        </w:rPr>
        <w:t xml:space="preserve">, </w:t>
      </w:r>
      <w:r w:rsidRPr="00341EE6">
        <w:rPr>
          <w:rFonts w:cstheme="minorHAnsi"/>
          <w:i/>
          <w:iCs/>
          <w:color w:val="808080"/>
          <w:lang w:val="es-ES_tradnl"/>
        </w:rPr>
        <w:t xml:space="preserve">[Si el </w:t>
      </w:r>
      <w:r w:rsidRPr="00341EE6">
        <w:rPr>
          <w:rFonts w:cstheme="minorHAnsi"/>
          <w:i/>
          <w:iCs/>
          <w:color w:val="808080" w:themeColor="background1" w:themeShade="80"/>
          <w:lang w:val="es-ES_tradnl"/>
        </w:rPr>
        <w:t>Contratante solicitó</w:t>
      </w:r>
      <w:r w:rsidRPr="00341EE6">
        <w:rPr>
          <w:rFonts w:cstheme="minorHAnsi"/>
          <w:i/>
          <w:iCs/>
          <w:color w:val="808080"/>
          <w:lang w:val="es-ES_tradnl"/>
        </w:rPr>
        <w:t>, añadir]</w:t>
      </w:r>
      <w:r w:rsidRPr="00341EE6">
        <w:rPr>
          <w:rFonts w:cstheme="minorHAnsi"/>
          <w:lang w:val="es-ES_tradnl"/>
        </w:rPr>
        <w:t xml:space="preserve"> con</w:t>
      </w:r>
      <w:r w:rsidR="00215170" w:rsidRPr="00341EE6">
        <w:rPr>
          <w:rFonts w:cstheme="minorHAnsi"/>
          <w:lang w:val="es-ES_tradnl"/>
        </w:rPr>
        <w:t xml:space="preserve"> copia de</w:t>
      </w:r>
      <w:r w:rsidRPr="00341EE6">
        <w:rPr>
          <w:rFonts w:cstheme="minorHAnsi"/>
          <w:lang w:val="es-ES_tradnl"/>
        </w:rPr>
        <w:t xml:space="preserve"> los respaldos solicitados.</w:t>
      </w:r>
    </w:p>
    <w:p w:rsidR="0002025E" w:rsidRPr="00341EE6" w:rsidRDefault="0002025E" w:rsidP="009075C9">
      <w:pPr>
        <w:spacing w:after="0" w:line="240" w:lineRule="auto"/>
        <w:jc w:val="center"/>
        <w:rPr>
          <w:rFonts w:cstheme="minorHAnsi"/>
          <w:lang w:val="es-MX"/>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23"/>
        <w:gridCol w:w="5103"/>
      </w:tblGrid>
      <w:tr w:rsidR="0002025E" w:rsidRPr="00341EE6" w:rsidTr="00B45AA6">
        <w:trPr>
          <w:trHeight w:val="369"/>
        </w:trPr>
        <w:tc>
          <w:tcPr>
            <w:tcW w:w="4423" w:type="dxa"/>
            <w:vAlign w:val="center"/>
          </w:tcPr>
          <w:p w:rsidR="0002025E" w:rsidRPr="00341EE6" w:rsidRDefault="0002025E" w:rsidP="009075C9">
            <w:pPr>
              <w:spacing w:after="0" w:line="240" w:lineRule="auto"/>
              <w:rPr>
                <w:rFonts w:cstheme="minorHAnsi"/>
              </w:rPr>
            </w:pPr>
            <w:r w:rsidRPr="00341EE6">
              <w:rPr>
                <w:rFonts w:cstheme="minorHAnsi"/>
              </w:rPr>
              <w:t xml:space="preserve">Nombre </w:t>
            </w:r>
            <w:r w:rsidR="001B517B" w:rsidRPr="00341EE6">
              <w:rPr>
                <w:rFonts w:cstheme="minorHAnsi"/>
              </w:rPr>
              <w:t>completo</w:t>
            </w:r>
            <w:r w:rsidRPr="00341EE6">
              <w:rPr>
                <w:rFonts w:cstheme="minorHAnsi"/>
              </w:rPr>
              <w:t>:</w:t>
            </w:r>
          </w:p>
        </w:tc>
        <w:tc>
          <w:tcPr>
            <w:tcW w:w="5103" w:type="dxa"/>
            <w:vAlign w:val="center"/>
          </w:tcPr>
          <w:p w:rsidR="0002025E" w:rsidRPr="00341EE6" w:rsidRDefault="0002025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r w:rsidR="0002025E" w:rsidRPr="00341EE6" w:rsidTr="00B45AA6">
        <w:trPr>
          <w:trHeight w:val="369"/>
        </w:trPr>
        <w:tc>
          <w:tcPr>
            <w:tcW w:w="4423" w:type="dxa"/>
            <w:vAlign w:val="center"/>
          </w:tcPr>
          <w:p w:rsidR="0002025E" w:rsidRPr="00341EE6" w:rsidRDefault="0002025E" w:rsidP="009075C9">
            <w:pPr>
              <w:spacing w:after="0" w:line="240" w:lineRule="auto"/>
              <w:rPr>
                <w:rFonts w:cstheme="minorHAnsi"/>
              </w:rPr>
            </w:pPr>
            <w:r w:rsidRPr="00341EE6">
              <w:rPr>
                <w:rFonts w:cstheme="minorHAnsi"/>
              </w:rPr>
              <w:t xml:space="preserve">Lugar y </w:t>
            </w:r>
            <w:r w:rsidR="001B517B" w:rsidRPr="00341EE6">
              <w:rPr>
                <w:rFonts w:cstheme="minorHAnsi"/>
              </w:rPr>
              <w:t>f</w:t>
            </w:r>
            <w:r w:rsidRPr="00341EE6">
              <w:rPr>
                <w:rFonts w:cstheme="minorHAnsi"/>
              </w:rPr>
              <w:t xml:space="preserve">echa de </w:t>
            </w:r>
            <w:r w:rsidR="001B517B" w:rsidRPr="00341EE6">
              <w:rPr>
                <w:rFonts w:cstheme="minorHAnsi"/>
              </w:rPr>
              <w:t>n</w:t>
            </w:r>
            <w:r w:rsidRPr="00341EE6">
              <w:rPr>
                <w:rFonts w:cstheme="minorHAnsi"/>
              </w:rPr>
              <w:t>acimiento:</w:t>
            </w:r>
          </w:p>
        </w:tc>
        <w:tc>
          <w:tcPr>
            <w:tcW w:w="5103" w:type="dxa"/>
            <w:vAlign w:val="center"/>
          </w:tcPr>
          <w:p w:rsidR="0002025E" w:rsidRPr="00341EE6" w:rsidRDefault="0002025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r w:rsidR="0002025E" w:rsidRPr="00341EE6" w:rsidTr="00B45AA6">
        <w:trPr>
          <w:trHeight w:val="369"/>
        </w:trPr>
        <w:tc>
          <w:tcPr>
            <w:tcW w:w="4423" w:type="dxa"/>
            <w:vAlign w:val="center"/>
          </w:tcPr>
          <w:p w:rsidR="0002025E" w:rsidRPr="00341EE6" w:rsidRDefault="0002025E" w:rsidP="009075C9">
            <w:pPr>
              <w:spacing w:after="0" w:line="240" w:lineRule="auto"/>
              <w:rPr>
                <w:rFonts w:cstheme="minorHAnsi"/>
              </w:rPr>
            </w:pPr>
            <w:r w:rsidRPr="00341EE6">
              <w:rPr>
                <w:rFonts w:cstheme="minorHAnsi"/>
              </w:rPr>
              <w:t>Nacionalidad:</w:t>
            </w:r>
          </w:p>
        </w:tc>
        <w:tc>
          <w:tcPr>
            <w:tcW w:w="5103" w:type="dxa"/>
            <w:vAlign w:val="center"/>
          </w:tcPr>
          <w:p w:rsidR="0002025E" w:rsidRPr="00341EE6" w:rsidRDefault="0002025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r w:rsidR="0002025E" w:rsidRPr="00341EE6" w:rsidTr="00B45AA6">
        <w:trPr>
          <w:trHeight w:val="369"/>
        </w:trPr>
        <w:tc>
          <w:tcPr>
            <w:tcW w:w="4423" w:type="dxa"/>
            <w:vAlign w:val="center"/>
          </w:tcPr>
          <w:p w:rsidR="0002025E" w:rsidRPr="00341EE6" w:rsidRDefault="0002025E" w:rsidP="009075C9">
            <w:pPr>
              <w:spacing w:after="0" w:line="240" w:lineRule="auto"/>
              <w:rPr>
                <w:rFonts w:cstheme="minorHAnsi"/>
              </w:rPr>
            </w:pPr>
            <w:r w:rsidRPr="00341EE6">
              <w:rPr>
                <w:rFonts w:cstheme="minorHAnsi"/>
              </w:rPr>
              <w:t>N° Cédula de Identidad o Pasaporte y lugar de expedición:</w:t>
            </w:r>
          </w:p>
        </w:tc>
        <w:tc>
          <w:tcPr>
            <w:tcW w:w="5103" w:type="dxa"/>
            <w:vAlign w:val="center"/>
          </w:tcPr>
          <w:p w:rsidR="0002025E" w:rsidRPr="00341EE6" w:rsidRDefault="0002025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r w:rsidR="00890A4E" w:rsidRPr="00341EE6" w:rsidTr="00B45AA6">
        <w:trPr>
          <w:trHeight w:val="369"/>
        </w:trPr>
        <w:tc>
          <w:tcPr>
            <w:tcW w:w="4423" w:type="dxa"/>
            <w:vAlign w:val="center"/>
          </w:tcPr>
          <w:p w:rsidR="00890A4E" w:rsidRPr="00341EE6" w:rsidRDefault="00890A4E" w:rsidP="009075C9">
            <w:pPr>
              <w:spacing w:after="0" w:line="240" w:lineRule="auto"/>
              <w:rPr>
                <w:rFonts w:cstheme="minorHAnsi"/>
              </w:rPr>
            </w:pPr>
            <w:r w:rsidRPr="00341EE6">
              <w:rPr>
                <w:rFonts w:cstheme="minorHAnsi"/>
              </w:rPr>
              <w:t xml:space="preserve">País de </w:t>
            </w:r>
            <w:r w:rsidR="001B517B" w:rsidRPr="00341EE6">
              <w:rPr>
                <w:rFonts w:cstheme="minorHAnsi"/>
              </w:rPr>
              <w:t>r</w:t>
            </w:r>
            <w:r w:rsidRPr="00341EE6">
              <w:rPr>
                <w:rFonts w:cstheme="minorHAnsi"/>
              </w:rPr>
              <w:t>esidencia:</w:t>
            </w:r>
          </w:p>
        </w:tc>
        <w:tc>
          <w:tcPr>
            <w:tcW w:w="5103" w:type="dxa"/>
            <w:vAlign w:val="center"/>
          </w:tcPr>
          <w:p w:rsidR="00890A4E" w:rsidRPr="00341EE6" w:rsidRDefault="00890A4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r w:rsidR="0002025E" w:rsidRPr="00341EE6" w:rsidTr="00B45AA6">
        <w:trPr>
          <w:trHeight w:val="369"/>
        </w:trPr>
        <w:tc>
          <w:tcPr>
            <w:tcW w:w="4423" w:type="dxa"/>
            <w:vAlign w:val="center"/>
          </w:tcPr>
          <w:p w:rsidR="0002025E" w:rsidRPr="00341EE6" w:rsidRDefault="0002025E" w:rsidP="009075C9">
            <w:pPr>
              <w:spacing w:after="0" w:line="240" w:lineRule="auto"/>
              <w:rPr>
                <w:rFonts w:cstheme="minorHAnsi"/>
              </w:rPr>
            </w:pPr>
            <w:r w:rsidRPr="00341EE6">
              <w:rPr>
                <w:rFonts w:cstheme="minorHAnsi"/>
              </w:rPr>
              <w:t>Dirección:</w:t>
            </w:r>
          </w:p>
        </w:tc>
        <w:tc>
          <w:tcPr>
            <w:tcW w:w="5103" w:type="dxa"/>
            <w:vAlign w:val="center"/>
          </w:tcPr>
          <w:p w:rsidR="0002025E" w:rsidRPr="00341EE6" w:rsidRDefault="0002025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r w:rsidR="0002025E" w:rsidRPr="00341EE6" w:rsidTr="00B45AA6">
        <w:trPr>
          <w:trHeight w:val="369"/>
        </w:trPr>
        <w:tc>
          <w:tcPr>
            <w:tcW w:w="4423" w:type="dxa"/>
            <w:vAlign w:val="center"/>
          </w:tcPr>
          <w:p w:rsidR="0002025E" w:rsidRPr="00341EE6" w:rsidRDefault="0002025E" w:rsidP="009075C9">
            <w:pPr>
              <w:spacing w:after="0" w:line="240" w:lineRule="auto"/>
              <w:rPr>
                <w:rFonts w:cstheme="minorHAnsi"/>
              </w:rPr>
            </w:pPr>
            <w:r w:rsidRPr="00341EE6">
              <w:rPr>
                <w:rFonts w:cstheme="minorHAnsi"/>
              </w:rPr>
              <w:t>Teléfono:</w:t>
            </w:r>
          </w:p>
        </w:tc>
        <w:tc>
          <w:tcPr>
            <w:tcW w:w="5103" w:type="dxa"/>
            <w:vAlign w:val="center"/>
          </w:tcPr>
          <w:p w:rsidR="0002025E" w:rsidRPr="00341EE6" w:rsidRDefault="0002025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r w:rsidR="0002025E" w:rsidRPr="00341EE6" w:rsidTr="00B45AA6">
        <w:trPr>
          <w:trHeight w:val="371"/>
        </w:trPr>
        <w:tc>
          <w:tcPr>
            <w:tcW w:w="4423" w:type="dxa"/>
            <w:vAlign w:val="center"/>
          </w:tcPr>
          <w:p w:rsidR="0002025E" w:rsidRPr="00341EE6" w:rsidRDefault="0002025E" w:rsidP="009075C9">
            <w:pPr>
              <w:spacing w:after="0" w:line="240" w:lineRule="auto"/>
              <w:rPr>
                <w:rFonts w:cstheme="minorHAnsi"/>
              </w:rPr>
            </w:pPr>
            <w:r w:rsidRPr="00341EE6">
              <w:rPr>
                <w:rFonts w:cstheme="minorHAnsi"/>
              </w:rPr>
              <w:t xml:space="preserve">Correo </w:t>
            </w:r>
            <w:r w:rsidR="001B517B" w:rsidRPr="00341EE6">
              <w:rPr>
                <w:rFonts w:cstheme="minorHAnsi"/>
              </w:rPr>
              <w:t>e</w:t>
            </w:r>
            <w:r w:rsidRPr="00341EE6">
              <w:rPr>
                <w:rFonts w:cstheme="minorHAnsi"/>
              </w:rPr>
              <w:t>lectrónico:</w:t>
            </w:r>
          </w:p>
        </w:tc>
        <w:tc>
          <w:tcPr>
            <w:tcW w:w="5103" w:type="dxa"/>
            <w:vAlign w:val="center"/>
          </w:tcPr>
          <w:p w:rsidR="0002025E" w:rsidRPr="00341EE6" w:rsidRDefault="0002025E" w:rsidP="009075C9">
            <w:pPr>
              <w:keepNext/>
              <w:keepLines/>
              <w:overflowPunct w:val="0"/>
              <w:autoSpaceDE w:val="0"/>
              <w:autoSpaceDN w:val="0"/>
              <w:adjustRightInd w:val="0"/>
              <w:spacing w:after="0" w:line="240" w:lineRule="auto"/>
              <w:ind w:left="288" w:hanging="288"/>
              <w:textAlignment w:val="baseline"/>
              <w:rPr>
                <w:rFonts w:cstheme="minorHAnsi"/>
                <w:spacing w:val="-3"/>
              </w:rPr>
            </w:pPr>
          </w:p>
        </w:tc>
      </w:tr>
    </w:tbl>
    <w:p w:rsidR="0002025E" w:rsidRPr="00341EE6" w:rsidRDefault="0002025E" w:rsidP="009075C9">
      <w:pPr>
        <w:spacing w:after="0" w:line="240" w:lineRule="auto"/>
        <w:rPr>
          <w:rFonts w:cstheme="minorHAnsi"/>
          <w:b/>
        </w:rPr>
      </w:pPr>
    </w:p>
    <w:p w:rsidR="0002025E" w:rsidRPr="00341EE6" w:rsidRDefault="0002025E" w:rsidP="005E29AB">
      <w:pPr>
        <w:numPr>
          <w:ilvl w:val="0"/>
          <w:numId w:val="10"/>
        </w:numPr>
        <w:spacing w:after="0" w:line="240" w:lineRule="auto"/>
        <w:ind w:left="567" w:hanging="567"/>
        <w:rPr>
          <w:rFonts w:cstheme="minorHAnsi"/>
        </w:rPr>
      </w:pPr>
      <w:r w:rsidRPr="00341EE6">
        <w:rPr>
          <w:rFonts w:cstheme="minorHAnsi"/>
          <w:b/>
        </w:rPr>
        <w:t>FORMACIÓN</w:t>
      </w:r>
      <w:r w:rsidR="00663E90" w:rsidRPr="00341EE6">
        <w:rPr>
          <w:rFonts w:cstheme="minorHAnsi"/>
          <w:b/>
        </w:rPr>
        <w:t xml:space="preserve"> </w:t>
      </w:r>
      <w:r w:rsidR="00663E90" w:rsidRPr="00F4592B">
        <w:rPr>
          <w:rFonts w:cstheme="minorHAnsi"/>
          <w:b/>
        </w:rPr>
        <w:t>[PROFESIONAL]</w:t>
      </w:r>
      <w:r w:rsidRPr="00341EE6">
        <w:rPr>
          <w:rFonts w:cstheme="minorHAnsi"/>
          <w:b/>
        </w:rPr>
        <w:t xml:space="preserve">. </w:t>
      </w:r>
    </w:p>
    <w:tbl>
      <w:tblPr>
        <w:tblpPr w:leftFromText="180" w:rightFromText="180" w:vertAnchor="text" w:horzAnchor="margin" w:tblpX="110" w:tblpY="88"/>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850"/>
        <w:gridCol w:w="1276"/>
        <w:gridCol w:w="1311"/>
        <w:gridCol w:w="2233"/>
      </w:tblGrid>
      <w:tr w:rsidR="0002025E" w:rsidRPr="005C3B77" w:rsidTr="005C3B77">
        <w:trPr>
          <w:trHeight w:val="1101"/>
        </w:trPr>
        <w:tc>
          <w:tcPr>
            <w:tcW w:w="3823" w:type="dxa"/>
            <w:shd w:val="clear" w:color="auto" w:fill="D9D9D9"/>
            <w:vAlign w:val="center"/>
          </w:tcPr>
          <w:p w:rsidR="0002025E" w:rsidRPr="005C3B77" w:rsidRDefault="0002025E" w:rsidP="009075C9">
            <w:pPr>
              <w:keepNext/>
              <w:keepLines/>
              <w:overflowPunct w:val="0"/>
              <w:autoSpaceDE w:val="0"/>
              <w:autoSpaceDN w:val="0"/>
              <w:adjustRightInd w:val="0"/>
              <w:spacing w:after="0" w:line="240" w:lineRule="auto"/>
              <w:jc w:val="center"/>
              <w:textAlignment w:val="baseline"/>
              <w:rPr>
                <w:rFonts w:cstheme="minorHAnsi"/>
                <w:b/>
                <w:sz w:val="16"/>
                <w:szCs w:val="16"/>
              </w:rPr>
            </w:pPr>
            <w:r w:rsidRPr="005C3B77">
              <w:rPr>
                <w:rFonts w:cstheme="minorHAnsi"/>
                <w:b/>
                <w:sz w:val="16"/>
                <w:szCs w:val="16"/>
              </w:rPr>
              <w:t>Estudios realizados</w:t>
            </w:r>
          </w:p>
        </w:tc>
        <w:tc>
          <w:tcPr>
            <w:tcW w:w="850" w:type="dxa"/>
            <w:shd w:val="clear" w:color="auto" w:fill="D9D9D9"/>
            <w:vAlign w:val="center"/>
          </w:tcPr>
          <w:p w:rsidR="0002025E" w:rsidRPr="005C3B77" w:rsidRDefault="0002025E" w:rsidP="009075C9">
            <w:pPr>
              <w:keepNext/>
              <w:keepLines/>
              <w:overflowPunct w:val="0"/>
              <w:autoSpaceDE w:val="0"/>
              <w:autoSpaceDN w:val="0"/>
              <w:adjustRightInd w:val="0"/>
              <w:spacing w:after="0" w:line="240" w:lineRule="auto"/>
              <w:ind w:left="-108" w:right="-108"/>
              <w:jc w:val="center"/>
              <w:textAlignment w:val="baseline"/>
              <w:rPr>
                <w:rFonts w:ascii="Arial Narrow" w:hAnsi="Arial Narrow" w:cstheme="minorHAnsi"/>
                <w:b/>
                <w:spacing w:val="-3"/>
                <w:sz w:val="20"/>
                <w:szCs w:val="20"/>
              </w:rPr>
            </w:pPr>
            <w:r w:rsidRPr="005C3B77">
              <w:rPr>
                <w:rFonts w:ascii="Arial Narrow" w:hAnsi="Arial Narrow" w:cstheme="minorHAnsi"/>
                <w:b/>
                <w:spacing w:val="-3"/>
                <w:sz w:val="20"/>
                <w:szCs w:val="20"/>
              </w:rPr>
              <w:t xml:space="preserve">Especialidad </w:t>
            </w:r>
          </w:p>
          <w:p w:rsidR="0002025E" w:rsidRPr="005C3B77" w:rsidRDefault="0002025E" w:rsidP="009075C9">
            <w:pPr>
              <w:keepNext/>
              <w:keepLines/>
              <w:overflowPunct w:val="0"/>
              <w:autoSpaceDE w:val="0"/>
              <w:autoSpaceDN w:val="0"/>
              <w:adjustRightInd w:val="0"/>
              <w:spacing w:after="0" w:line="240" w:lineRule="auto"/>
              <w:ind w:left="-108" w:right="-108"/>
              <w:jc w:val="center"/>
              <w:textAlignment w:val="baseline"/>
              <w:rPr>
                <w:rFonts w:ascii="Arial Narrow" w:hAnsi="Arial Narrow" w:cstheme="minorHAnsi"/>
                <w:b/>
                <w:sz w:val="20"/>
                <w:szCs w:val="20"/>
              </w:rPr>
            </w:pPr>
            <w:r w:rsidRPr="005C3B77">
              <w:rPr>
                <w:rFonts w:ascii="Arial Narrow" w:hAnsi="Arial Narrow" w:cstheme="minorHAnsi"/>
                <w:b/>
                <w:spacing w:val="-3"/>
                <w:sz w:val="20"/>
                <w:szCs w:val="20"/>
              </w:rPr>
              <w:t xml:space="preserve">o </w:t>
            </w:r>
            <w:r w:rsidR="001B517B" w:rsidRPr="005C3B77">
              <w:rPr>
                <w:rFonts w:ascii="Arial Narrow" w:hAnsi="Arial Narrow" w:cstheme="minorHAnsi"/>
                <w:b/>
                <w:spacing w:val="-3"/>
                <w:sz w:val="20"/>
                <w:szCs w:val="20"/>
              </w:rPr>
              <w:t>á</w:t>
            </w:r>
            <w:r w:rsidRPr="005C3B77">
              <w:rPr>
                <w:rFonts w:ascii="Arial Narrow" w:hAnsi="Arial Narrow" w:cstheme="minorHAnsi"/>
                <w:b/>
                <w:spacing w:val="-3"/>
                <w:sz w:val="20"/>
                <w:szCs w:val="20"/>
              </w:rPr>
              <w:t>rea</w:t>
            </w:r>
          </w:p>
        </w:tc>
        <w:tc>
          <w:tcPr>
            <w:tcW w:w="1276" w:type="dxa"/>
            <w:shd w:val="clear" w:color="auto" w:fill="D9D9D9"/>
            <w:vAlign w:val="center"/>
          </w:tcPr>
          <w:p w:rsidR="0002025E" w:rsidRPr="005C3B77" w:rsidRDefault="0002025E" w:rsidP="009075C9">
            <w:pPr>
              <w:keepNext/>
              <w:keepLines/>
              <w:overflowPunct w:val="0"/>
              <w:autoSpaceDE w:val="0"/>
              <w:autoSpaceDN w:val="0"/>
              <w:adjustRightInd w:val="0"/>
              <w:spacing w:after="0" w:line="240" w:lineRule="auto"/>
              <w:ind w:left="-90" w:right="-36"/>
              <w:jc w:val="center"/>
              <w:textAlignment w:val="baseline"/>
              <w:rPr>
                <w:rFonts w:ascii="Arial Narrow" w:hAnsi="Arial Narrow" w:cstheme="minorHAnsi"/>
                <w:b/>
                <w:spacing w:val="-3"/>
                <w:sz w:val="20"/>
                <w:szCs w:val="20"/>
              </w:rPr>
            </w:pPr>
            <w:r w:rsidRPr="005C3B77">
              <w:rPr>
                <w:rFonts w:ascii="Arial Narrow" w:hAnsi="Arial Narrow" w:cstheme="minorHAnsi"/>
                <w:b/>
                <w:spacing w:val="-3"/>
                <w:sz w:val="20"/>
                <w:szCs w:val="20"/>
              </w:rPr>
              <w:t xml:space="preserve">Entidad </w:t>
            </w:r>
            <w:r w:rsidR="001B517B" w:rsidRPr="005C3B77">
              <w:rPr>
                <w:rFonts w:ascii="Arial Narrow" w:hAnsi="Arial Narrow" w:cstheme="minorHAnsi"/>
                <w:b/>
                <w:spacing w:val="-3"/>
                <w:sz w:val="20"/>
                <w:szCs w:val="20"/>
              </w:rPr>
              <w:t>e</w:t>
            </w:r>
            <w:r w:rsidRPr="005C3B77">
              <w:rPr>
                <w:rFonts w:ascii="Arial Narrow" w:hAnsi="Arial Narrow" w:cstheme="minorHAnsi"/>
                <w:b/>
                <w:spacing w:val="-3"/>
                <w:sz w:val="20"/>
                <w:szCs w:val="20"/>
              </w:rPr>
              <w:t>ducativa/</w:t>
            </w:r>
          </w:p>
          <w:p w:rsidR="0002025E" w:rsidRPr="005C3B77" w:rsidRDefault="0002025E" w:rsidP="009075C9">
            <w:pPr>
              <w:keepNext/>
              <w:keepLines/>
              <w:overflowPunct w:val="0"/>
              <w:autoSpaceDE w:val="0"/>
              <w:autoSpaceDN w:val="0"/>
              <w:adjustRightInd w:val="0"/>
              <w:spacing w:after="0" w:line="240" w:lineRule="auto"/>
              <w:ind w:left="-90" w:right="-36"/>
              <w:jc w:val="center"/>
              <w:textAlignment w:val="baseline"/>
              <w:rPr>
                <w:rFonts w:ascii="Arial Narrow" w:hAnsi="Arial Narrow" w:cstheme="minorHAnsi"/>
                <w:b/>
                <w:sz w:val="20"/>
                <w:szCs w:val="20"/>
              </w:rPr>
            </w:pPr>
            <w:r w:rsidRPr="005C3B77">
              <w:rPr>
                <w:rFonts w:ascii="Arial Narrow" w:hAnsi="Arial Narrow" w:cstheme="minorHAnsi"/>
                <w:b/>
                <w:spacing w:val="-3"/>
                <w:sz w:val="20"/>
                <w:szCs w:val="20"/>
              </w:rPr>
              <w:t>Universidad</w:t>
            </w:r>
          </w:p>
        </w:tc>
        <w:tc>
          <w:tcPr>
            <w:tcW w:w="1311" w:type="dxa"/>
            <w:shd w:val="clear" w:color="auto" w:fill="D9D9D9"/>
            <w:vAlign w:val="center"/>
          </w:tcPr>
          <w:p w:rsidR="0002025E" w:rsidRPr="005C3B77" w:rsidRDefault="0002025E" w:rsidP="009075C9">
            <w:pPr>
              <w:keepNext/>
              <w:keepLines/>
              <w:overflowPunct w:val="0"/>
              <w:autoSpaceDE w:val="0"/>
              <w:autoSpaceDN w:val="0"/>
              <w:adjustRightInd w:val="0"/>
              <w:spacing w:after="0" w:line="240" w:lineRule="auto"/>
              <w:jc w:val="center"/>
              <w:textAlignment w:val="baseline"/>
              <w:rPr>
                <w:rFonts w:ascii="Arial Narrow" w:hAnsi="Arial Narrow" w:cstheme="minorHAnsi"/>
                <w:b/>
                <w:sz w:val="20"/>
                <w:szCs w:val="20"/>
              </w:rPr>
            </w:pPr>
            <w:r w:rsidRPr="005C3B77">
              <w:rPr>
                <w:rFonts w:ascii="Arial Narrow" w:hAnsi="Arial Narrow" w:cstheme="minorHAnsi"/>
                <w:b/>
                <w:spacing w:val="-3"/>
                <w:sz w:val="20"/>
                <w:szCs w:val="20"/>
              </w:rPr>
              <w:t xml:space="preserve">Fecha de </w:t>
            </w:r>
            <w:r w:rsidR="001B517B" w:rsidRPr="005C3B77">
              <w:rPr>
                <w:rFonts w:ascii="Arial Narrow" w:hAnsi="Arial Narrow" w:cstheme="minorHAnsi"/>
                <w:b/>
                <w:spacing w:val="-3"/>
                <w:sz w:val="20"/>
                <w:szCs w:val="20"/>
              </w:rPr>
              <w:t>e</w:t>
            </w:r>
            <w:r w:rsidRPr="005C3B77">
              <w:rPr>
                <w:rFonts w:ascii="Arial Narrow" w:hAnsi="Arial Narrow" w:cstheme="minorHAnsi"/>
                <w:b/>
                <w:spacing w:val="-3"/>
                <w:sz w:val="20"/>
                <w:szCs w:val="20"/>
              </w:rPr>
              <w:t xml:space="preserve">misión del </w:t>
            </w:r>
            <w:r w:rsidR="001B517B" w:rsidRPr="005C3B77">
              <w:rPr>
                <w:rFonts w:ascii="Arial Narrow" w:hAnsi="Arial Narrow" w:cstheme="minorHAnsi"/>
                <w:b/>
                <w:spacing w:val="-3"/>
                <w:sz w:val="20"/>
                <w:szCs w:val="20"/>
              </w:rPr>
              <w:t>t</w:t>
            </w:r>
            <w:r w:rsidRPr="005C3B77">
              <w:rPr>
                <w:rFonts w:ascii="Arial Narrow" w:hAnsi="Arial Narrow" w:cstheme="minorHAnsi"/>
                <w:b/>
                <w:spacing w:val="-3"/>
                <w:sz w:val="20"/>
                <w:szCs w:val="20"/>
              </w:rPr>
              <w:t>ítulo (Mes/Año)</w:t>
            </w:r>
          </w:p>
        </w:tc>
        <w:tc>
          <w:tcPr>
            <w:tcW w:w="2233" w:type="dxa"/>
            <w:shd w:val="clear" w:color="auto" w:fill="D9D9D9"/>
            <w:vAlign w:val="center"/>
          </w:tcPr>
          <w:p w:rsidR="005A7D83" w:rsidRPr="005C3B77" w:rsidRDefault="005A7D83" w:rsidP="009075C9">
            <w:pPr>
              <w:keepNext/>
              <w:keepLines/>
              <w:overflowPunct w:val="0"/>
              <w:autoSpaceDE w:val="0"/>
              <w:autoSpaceDN w:val="0"/>
              <w:adjustRightInd w:val="0"/>
              <w:spacing w:after="0" w:line="240" w:lineRule="auto"/>
              <w:jc w:val="center"/>
              <w:textAlignment w:val="baseline"/>
              <w:rPr>
                <w:rFonts w:ascii="Arial Narrow" w:hAnsi="Arial Narrow" w:cstheme="minorHAnsi"/>
                <w:b/>
                <w:sz w:val="20"/>
                <w:szCs w:val="20"/>
              </w:rPr>
            </w:pPr>
            <w:r w:rsidRPr="005C3B77">
              <w:rPr>
                <w:rFonts w:ascii="Arial Narrow" w:hAnsi="Arial Narrow" w:cstheme="minorHAnsi"/>
                <w:b/>
                <w:sz w:val="20"/>
                <w:szCs w:val="20"/>
              </w:rPr>
              <w:t xml:space="preserve">Aspectos detallados por el </w:t>
            </w:r>
            <w:r w:rsidR="001B517B" w:rsidRPr="005C3B77">
              <w:rPr>
                <w:rFonts w:ascii="Arial Narrow" w:hAnsi="Arial Narrow" w:cstheme="minorHAnsi"/>
                <w:b/>
                <w:sz w:val="20"/>
                <w:szCs w:val="20"/>
              </w:rPr>
              <w:t>p</w:t>
            </w:r>
            <w:r w:rsidR="00A915C3" w:rsidRPr="005C3B77">
              <w:rPr>
                <w:rFonts w:ascii="Arial Narrow" w:hAnsi="Arial Narrow" w:cstheme="minorHAnsi"/>
                <w:b/>
                <w:sz w:val="20"/>
                <w:szCs w:val="20"/>
              </w:rPr>
              <w:t>articipante</w:t>
            </w:r>
          </w:p>
          <w:p w:rsidR="0002025E" w:rsidRPr="005C3B77" w:rsidRDefault="005A7D83" w:rsidP="009075C9">
            <w:pPr>
              <w:keepNext/>
              <w:keepLines/>
              <w:overflowPunct w:val="0"/>
              <w:autoSpaceDE w:val="0"/>
              <w:autoSpaceDN w:val="0"/>
              <w:adjustRightInd w:val="0"/>
              <w:spacing w:after="0" w:line="240" w:lineRule="auto"/>
              <w:jc w:val="center"/>
              <w:textAlignment w:val="baseline"/>
              <w:rPr>
                <w:rFonts w:ascii="Arial Narrow" w:hAnsi="Arial Narrow" w:cstheme="minorHAnsi"/>
                <w:i/>
                <w:sz w:val="20"/>
                <w:szCs w:val="20"/>
                <w:shd w:val="clear" w:color="auto" w:fill="CCFFFF"/>
              </w:rPr>
            </w:pPr>
            <w:r w:rsidRPr="005C3B77">
              <w:rPr>
                <w:rFonts w:ascii="Arial Narrow" w:hAnsi="Arial Narrow" w:cstheme="minorHAnsi"/>
                <w:b/>
                <w:sz w:val="20"/>
                <w:szCs w:val="20"/>
              </w:rPr>
              <w:t xml:space="preserve"> </w:t>
            </w:r>
            <w:r w:rsidR="00F53CD7" w:rsidRPr="005C3B77">
              <w:rPr>
                <w:rFonts w:ascii="Arial Narrow" w:hAnsi="Arial Narrow" w:cstheme="minorHAnsi"/>
                <w:b/>
                <w:sz w:val="20"/>
                <w:szCs w:val="20"/>
              </w:rPr>
              <w:t>(</w:t>
            </w:r>
            <w:r w:rsidR="00F53CD7" w:rsidRPr="005C3B77">
              <w:rPr>
                <w:rFonts w:ascii="Arial Narrow" w:hAnsi="Arial Narrow"/>
                <w:b/>
                <w:sz w:val="20"/>
                <w:szCs w:val="20"/>
              </w:rPr>
              <w:t>utilizar</w:t>
            </w:r>
            <w:r w:rsidR="00F53CD7" w:rsidRPr="005C3B77">
              <w:rPr>
                <w:rFonts w:ascii="Arial Narrow" w:hAnsi="Arial Narrow" w:cstheme="minorHAnsi"/>
                <w:b/>
                <w:sz w:val="20"/>
                <w:szCs w:val="20"/>
              </w:rPr>
              <w:t xml:space="preserve"> cuando sea necesario aclarar </w:t>
            </w:r>
            <w:r w:rsidR="00B45AA6" w:rsidRPr="005C3B77">
              <w:rPr>
                <w:rFonts w:ascii="Arial Narrow" w:hAnsi="Arial Narrow" w:cstheme="minorHAnsi"/>
                <w:b/>
                <w:sz w:val="20"/>
                <w:szCs w:val="20"/>
              </w:rPr>
              <w:t>la formación detallada</w:t>
            </w:r>
            <w:r w:rsidR="00F53CD7" w:rsidRPr="005C3B77" w:rsidDel="00F53CD7">
              <w:rPr>
                <w:rFonts w:ascii="Arial Narrow" w:hAnsi="Arial Narrow" w:cstheme="minorHAnsi"/>
                <w:b/>
                <w:sz w:val="20"/>
                <w:szCs w:val="20"/>
              </w:rPr>
              <w:t>)</w:t>
            </w:r>
          </w:p>
        </w:tc>
      </w:tr>
      <w:tr w:rsidR="0002025E" w:rsidRPr="005C3B77" w:rsidTr="005C3B77">
        <w:trPr>
          <w:trHeight w:val="858"/>
        </w:trPr>
        <w:tc>
          <w:tcPr>
            <w:tcW w:w="3823" w:type="dxa"/>
            <w:vAlign w:val="center"/>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cstheme="minorHAnsi"/>
                <w:i/>
                <w:iCs/>
                <w:color w:val="808080"/>
                <w:sz w:val="16"/>
                <w:szCs w:val="16"/>
              </w:rPr>
            </w:pPr>
            <w:r w:rsidRPr="005C3B77">
              <w:rPr>
                <w:rFonts w:cstheme="minorHAnsi"/>
                <w:i/>
                <w:iCs/>
                <w:color w:val="808080"/>
                <w:sz w:val="16"/>
                <w:szCs w:val="16"/>
              </w:rPr>
              <w:t>Título de Grado</w:t>
            </w:r>
          </w:p>
          <w:p w:rsidR="0002025E" w:rsidRPr="005C3B77" w:rsidRDefault="0002025E" w:rsidP="009075C9">
            <w:pPr>
              <w:keepNext/>
              <w:keepLines/>
              <w:overflowPunct w:val="0"/>
              <w:autoSpaceDE w:val="0"/>
              <w:autoSpaceDN w:val="0"/>
              <w:adjustRightInd w:val="0"/>
              <w:spacing w:after="0" w:line="240" w:lineRule="auto"/>
              <w:jc w:val="center"/>
              <w:textAlignment w:val="baseline"/>
              <w:rPr>
                <w:rFonts w:eastAsia="Calibri" w:cstheme="minorHAnsi"/>
                <w:sz w:val="16"/>
                <w:szCs w:val="16"/>
                <w:lang w:val="es-ES_tradnl"/>
              </w:rPr>
            </w:pPr>
            <w:r w:rsidRPr="005C3B77">
              <w:rPr>
                <w:rFonts w:eastAsia="Calibri" w:cstheme="minorHAnsi"/>
                <w:sz w:val="16"/>
                <w:szCs w:val="16"/>
                <w:lang w:val="es-ES_tradnl"/>
              </w:rPr>
              <w:t xml:space="preserve">… </w:t>
            </w:r>
            <w:r w:rsidRPr="005C3B77">
              <w:rPr>
                <w:rStyle w:val="Refdenotaalpie"/>
                <w:rFonts w:cstheme="minorHAnsi"/>
                <w:spacing w:val="-3"/>
                <w:sz w:val="16"/>
                <w:szCs w:val="16"/>
                <w:lang w:val="es-ES_tradnl"/>
              </w:rPr>
              <w:footnoteReference w:id="1"/>
            </w:r>
          </w:p>
          <w:p w:rsidR="0002025E" w:rsidRPr="00E42A70" w:rsidRDefault="00E42A70" w:rsidP="00E42A70">
            <w:pPr>
              <w:keepNext/>
              <w:keepLines/>
              <w:overflowPunct w:val="0"/>
              <w:autoSpaceDE w:val="0"/>
              <w:autoSpaceDN w:val="0"/>
              <w:adjustRightInd w:val="0"/>
              <w:textAlignment w:val="baseline"/>
              <w:rPr>
                <w:rFonts w:cstheme="minorHAnsi"/>
                <w:sz w:val="16"/>
                <w:szCs w:val="16"/>
                <w:lang w:val="es-ES_tradnl"/>
              </w:rPr>
            </w:pPr>
            <w:r w:rsidRPr="00E42A70">
              <w:rPr>
                <w:rFonts w:cstheme="minorHAnsi"/>
                <w:sz w:val="16"/>
                <w:szCs w:val="16"/>
                <w:lang w:val="es-ES_tradnl"/>
              </w:rPr>
              <w:t>Acreditar título académico con grado de licenciatura o grado comparable, en las carreras de Administración de Empresas, Contaduría Pública, Auditoría, economía o ramas afines, ingeniería comercial o Derecho</w:t>
            </w:r>
            <w:r w:rsidR="005C3B77" w:rsidRPr="005C3B77">
              <w:rPr>
                <w:rFonts w:cstheme="minorHAnsi"/>
                <w:sz w:val="16"/>
                <w:szCs w:val="16"/>
                <w:lang w:val="es-ES_tradnl"/>
              </w:rPr>
              <w:t>.</w:t>
            </w:r>
            <w:r w:rsidR="00A74C4F" w:rsidRPr="005C3B77">
              <w:rPr>
                <w:rFonts w:cstheme="minorHAnsi"/>
                <w:sz w:val="16"/>
                <w:szCs w:val="16"/>
                <w:lang w:val="es-ES_tradnl"/>
              </w:rPr>
              <w:t xml:space="preserve"> </w:t>
            </w:r>
            <w:r w:rsidR="00A74C4F" w:rsidRPr="005C3B77">
              <w:rPr>
                <w:rFonts w:cstheme="minorHAnsi"/>
                <w:i/>
                <w:sz w:val="16"/>
                <w:szCs w:val="16"/>
                <w:lang w:val="es-ES_tradnl"/>
              </w:rPr>
              <w:t>Este requisito es un factor de habilitación</w:t>
            </w:r>
          </w:p>
        </w:tc>
        <w:tc>
          <w:tcPr>
            <w:tcW w:w="850" w:type="dxa"/>
            <w:vAlign w:val="center"/>
          </w:tcPr>
          <w:p w:rsidR="0002025E" w:rsidRPr="005C3B77" w:rsidRDefault="0002025E" w:rsidP="009075C9">
            <w:pPr>
              <w:keepNext/>
              <w:keepLines/>
              <w:overflowPunct w:val="0"/>
              <w:autoSpaceDE w:val="0"/>
              <w:autoSpaceDN w:val="0"/>
              <w:adjustRightInd w:val="0"/>
              <w:spacing w:after="0" w:line="240" w:lineRule="auto"/>
              <w:jc w:val="center"/>
              <w:textAlignment w:val="baseline"/>
              <w:rPr>
                <w:rFonts w:ascii="Arial Narrow" w:hAnsi="Arial Narrow" w:cstheme="minorHAnsi"/>
                <w:b/>
                <w:sz w:val="20"/>
                <w:szCs w:val="20"/>
              </w:rPr>
            </w:pPr>
            <w:r w:rsidRPr="005C3B77">
              <w:rPr>
                <w:rFonts w:ascii="Arial Narrow" w:hAnsi="Arial Narrow" w:cstheme="minorHAnsi"/>
                <w:sz w:val="20"/>
                <w:szCs w:val="20"/>
              </w:rPr>
              <w:t xml:space="preserve">… </w:t>
            </w:r>
            <w:r w:rsidRPr="005C3B77">
              <w:rPr>
                <w:rStyle w:val="Refdenotaalpie"/>
                <w:rFonts w:ascii="Arial Narrow" w:hAnsi="Arial Narrow" w:cstheme="minorHAnsi"/>
                <w:spacing w:val="-3"/>
                <w:sz w:val="20"/>
                <w:szCs w:val="20"/>
                <w:lang w:val="es-ES_tradnl"/>
              </w:rPr>
              <w:footnoteReference w:id="2"/>
            </w:r>
          </w:p>
        </w:tc>
        <w:tc>
          <w:tcPr>
            <w:tcW w:w="1276" w:type="dxa"/>
            <w:vAlign w:val="center"/>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1311" w:type="dxa"/>
            <w:vAlign w:val="center"/>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2233" w:type="dxa"/>
            <w:shd w:val="clear" w:color="auto" w:fill="FFFFFF"/>
            <w:vAlign w:val="center"/>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i/>
                <w:iCs/>
                <w:sz w:val="20"/>
                <w:szCs w:val="20"/>
              </w:rPr>
            </w:pPr>
          </w:p>
        </w:tc>
      </w:tr>
      <w:tr w:rsidR="0002025E" w:rsidRPr="005C3B77" w:rsidTr="005C3B77">
        <w:trPr>
          <w:trHeight w:val="828"/>
        </w:trPr>
        <w:tc>
          <w:tcPr>
            <w:tcW w:w="3823" w:type="dxa"/>
          </w:tcPr>
          <w:p w:rsidR="0002025E" w:rsidRPr="005C3B77" w:rsidRDefault="0002025E" w:rsidP="009075C9">
            <w:pPr>
              <w:keepNext/>
              <w:keepLines/>
              <w:overflowPunct w:val="0"/>
              <w:autoSpaceDE w:val="0"/>
              <w:autoSpaceDN w:val="0"/>
              <w:adjustRightInd w:val="0"/>
              <w:spacing w:after="0" w:line="240" w:lineRule="auto"/>
              <w:textAlignment w:val="baseline"/>
              <w:rPr>
                <w:rFonts w:cstheme="minorHAnsi"/>
                <w:i/>
                <w:iCs/>
                <w:color w:val="808080"/>
                <w:sz w:val="16"/>
                <w:szCs w:val="16"/>
                <w:shd w:val="clear" w:color="auto" w:fill="CCFFFF"/>
                <w:lang w:val="es-ES_tradnl"/>
              </w:rPr>
            </w:pPr>
            <w:r w:rsidRPr="005C3B77">
              <w:rPr>
                <w:rFonts w:cstheme="minorHAnsi"/>
                <w:i/>
                <w:iCs/>
                <w:color w:val="808080"/>
                <w:sz w:val="16"/>
                <w:szCs w:val="16"/>
              </w:rPr>
              <w:t>Maestría</w:t>
            </w:r>
            <w:r w:rsidRPr="005C3B77">
              <w:rPr>
                <w:rFonts w:cstheme="minorHAnsi"/>
                <w:i/>
                <w:iCs/>
                <w:color w:val="808080"/>
                <w:sz w:val="16"/>
                <w:szCs w:val="16"/>
                <w:vertAlign w:val="superscript"/>
              </w:rPr>
              <w:footnoteReference w:id="3"/>
            </w:r>
            <w:r w:rsidRPr="005C3B77">
              <w:rPr>
                <w:rFonts w:cstheme="minorHAnsi"/>
                <w:i/>
                <w:iCs/>
                <w:color w:val="808080"/>
                <w:sz w:val="16"/>
                <w:szCs w:val="16"/>
                <w:lang w:val="es-ES_tradnl"/>
              </w:rPr>
              <w:t xml:space="preserve">  </w:t>
            </w:r>
            <w:r w:rsidRPr="005C3B77">
              <w:rPr>
                <w:rFonts w:cstheme="minorHAnsi"/>
                <w:i/>
                <w:iCs/>
                <w:color w:val="808080"/>
                <w:sz w:val="16"/>
                <w:szCs w:val="16"/>
                <w:shd w:val="clear" w:color="auto" w:fill="CCFFFF"/>
                <w:lang w:val="es-ES_tradnl"/>
              </w:rPr>
              <w:t xml:space="preserve"> </w:t>
            </w:r>
          </w:p>
          <w:p w:rsidR="00C013A5" w:rsidRPr="005C3B77" w:rsidRDefault="00C013A5" w:rsidP="005C3B77">
            <w:pPr>
              <w:keepNext/>
              <w:keepLines/>
              <w:overflowPunct w:val="0"/>
              <w:autoSpaceDE w:val="0"/>
              <w:autoSpaceDN w:val="0"/>
              <w:adjustRightInd w:val="0"/>
              <w:spacing w:after="0" w:line="240" w:lineRule="auto"/>
              <w:textAlignment w:val="baseline"/>
              <w:rPr>
                <w:rFonts w:cstheme="minorHAnsi"/>
                <w:i/>
                <w:iCs/>
                <w:color w:val="808080"/>
                <w:sz w:val="16"/>
                <w:szCs w:val="16"/>
              </w:rPr>
            </w:pPr>
            <w:r w:rsidRPr="005C3B77">
              <w:rPr>
                <w:rFonts w:eastAsia="Calibri" w:cstheme="minorHAnsi"/>
                <w:sz w:val="16"/>
                <w:szCs w:val="16"/>
                <w:lang w:val="es-ES_tradnl"/>
              </w:rPr>
              <w:t xml:space="preserve">Maestría: </w:t>
            </w:r>
            <w:r w:rsidR="005C3B77">
              <w:rPr>
                <w:rFonts w:eastAsia="Calibri" w:cstheme="minorHAnsi"/>
                <w:sz w:val="16"/>
                <w:szCs w:val="16"/>
                <w:lang w:val="es-ES_tradnl"/>
              </w:rPr>
              <w:t>8</w:t>
            </w:r>
            <w:r w:rsidRPr="005C3B77">
              <w:rPr>
                <w:rFonts w:eastAsia="Calibri" w:cstheme="minorHAnsi"/>
                <w:sz w:val="16"/>
                <w:szCs w:val="16"/>
                <w:lang w:val="es-ES_tradnl"/>
              </w:rPr>
              <w:t xml:space="preserve"> puntos, hasta un máximo de </w:t>
            </w:r>
            <w:r w:rsidR="005C3B77">
              <w:rPr>
                <w:rFonts w:eastAsia="Calibri" w:cstheme="minorHAnsi"/>
                <w:sz w:val="16"/>
                <w:szCs w:val="16"/>
                <w:lang w:val="es-ES_tradnl"/>
              </w:rPr>
              <w:t>8</w:t>
            </w:r>
            <w:r w:rsidRPr="005C3B77">
              <w:rPr>
                <w:rFonts w:eastAsia="Calibri" w:cstheme="minorHAnsi"/>
                <w:sz w:val="16"/>
                <w:szCs w:val="16"/>
                <w:lang w:val="es-ES_tradnl"/>
              </w:rPr>
              <w:t xml:space="preserve"> puntos adicionales</w:t>
            </w:r>
          </w:p>
        </w:tc>
        <w:tc>
          <w:tcPr>
            <w:tcW w:w="850" w:type="dxa"/>
          </w:tcPr>
          <w:p w:rsidR="0002025E" w:rsidRPr="005C3B77" w:rsidRDefault="0002025E" w:rsidP="009075C9">
            <w:pPr>
              <w:keepNext/>
              <w:keepLines/>
              <w:overflowPunct w:val="0"/>
              <w:autoSpaceDE w:val="0"/>
              <w:autoSpaceDN w:val="0"/>
              <w:adjustRightInd w:val="0"/>
              <w:spacing w:after="0" w:line="240" w:lineRule="auto"/>
              <w:jc w:val="center"/>
              <w:textAlignment w:val="baseline"/>
              <w:rPr>
                <w:rFonts w:ascii="Arial Narrow" w:hAnsi="Arial Narrow" w:cstheme="minorHAnsi"/>
                <w:b/>
                <w:sz w:val="20"/>
                <w:szCs w:val="20"/>
              </w:rPr>
            </w:pPr>
          </w:p>
        </w:tc>
        <w:tc>
          <w:tcPr>
            <w:tcW w:w="1276" w:type="dxa"/>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1311" w:type="dxa"/>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2233" w:type="dxa"/>
            <w:shd w:val="clear" w:color="auto" w:fill="FFFFFF"/>
            <w:vAlign w:val="center"/>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i/>
                <w:iCs/>
                <w:color w:val="808080"/>
                <w:sz w:val="20"/>
                <w:szCs w:val="20"/>
              </w:rPr>
            </w:pPr>
          </w:p>
        </w:tc>
      </w:tr>
      <w:tr w:rsidR="0002025E" w:rsidRPr="005C3B77" w:rsidTr="005C3B77">
        <w:trPr>
          <w:trHeight w:val="840"/>
        </w:trPr>
        <w:tc>
          <w:tcPr>
            <w:tcW w:w="3823" w:type="dxa"/>
          </w:tcPr>
          <w:p w:rsidR="0002025E" w:rsidRPr="005C3B77" w:rsidRDefault="0002025E" w:rsidP="009075C9">
            <w:pPr>
              <w:keepNext/>
              <w:keepLines/>
              <w:overflowPunct w:val="0"/>
              <w:autoSpaceDE w:val="0"/>
              <w:autoSpaceDN w:val="0"/>
              <w:adjustRightInd w:val="0"/>
              <w:spacing w:after="0" w:line="240" w:lineRule="auto"/>
              <w:textAlignment w:val="baseline"/>
              <w:rPr>
                <w:rFonts w:cstheme="minorHAnsi"/>
                <w:i/>
                <w:iCs/>
                <w:color w:val="808080"/>
                <w:sz w:val="16"/>
                <w:szCs w:val="16"/>
              </w:rPr>
            </w:pPr>
            <w:r w:rsidRPr="005C3B77">
              <w:rPr>
                <w:rFonts w:cstheme="minorHAnsi"/>
                <w:i/>
                <w:iCs/>
                <w:color w:val="808080"/>
                <w:sz w:val="16"/>
                <w:szCs w:val="16"/>
              </w:rPr>
              <w:t xml:space="preserve">Postgrado/diplomado en rama afín (mínimo 160 </w:t>
            </w:r>
            <w:proofErr w:type="spellStart"/>
            <w:r w:rsidRPr="005C3B77">
              <w:rPr>
                <w:rFonts w:cstheme="minorHAnsi"/>
                <w:i/>
                <w:iCs/>
                <w:color w:val="808080"/>
                <w:sz w:val="16"/>
                <w:szCs w:val="16"/>
              </w:rPr>
              <w:t>hrs</w:t>
            </w:r>
            <w:proofErr w:type="spellEnd"/>
            <w:r w:rsidRPr="005C3B77">
              <w:rPr>
                <w:rFonts w:cstheme="minorHAnsi"/>
                <w:i/>
                <w:iCs/>
                <w:color w:val="808080"/>
                <w:sz w:val="16"/>
                <w:szCs w:val="16"/>
              </w:rPr>
              <w:t>. de duración)</w:t>
            </w:r>
          </w:p>
          <w:p w:rsidR="00C013A5" w:rsidRPr="005C3B77" w:rsidRDefault="00C013A5" w:rsidP="005C3B77">
            <w:pPr>
              <w:jc w:val="both"/>
              <w:rPr>
                <w:rFonts w:eastAsia="Calibri" w:cstheme="minorHAnsi"/>
                <w:sz w:val="16"/>
                <w:szCs w:val="16"/>
                <w:lang w:val="es-ES_tradnl"/>
              </w:rPr>
            </w:pPr>
            <w:r w:rsidRPr="005C3B77">
              <w:rPr>
                <w:rFonts w:eastAsia="Calibri" w:cstheme="minorHAnsi"/>
                <w:sz w:val="16"/>
                <w:szCs w:val="16"/>
                <w:lang w:val="es-ES_tradnl"/>
              </w:rPr>
              <w:t xml:space="preserve">Postgrado: </w:t>
            </w:r>
            <w:r w:rsidR="00337C46" w:rsidRPr="005C3B77">
              <w:rPr>
                <w:rFonts w:eastAsia="Calibri" w:cstheme="minorHAnsi"/>
                <w:sz w:val="16"/>
                <w:szCs w:val="16"/>
                <w:lang w:val="es-ES_tradnl"/>
              </w:rPr>
              <w:t>3</w:t>
            </w:r>
            <w:r w:rsidRPr="005C3B77">
              <w:rPr>
                <w:rFonts w:eastAsia="Calibri" w:cstheme="minorHAnsi"/>
                <w:sz w:val="16"/>
                <w:szCs w:val="16"/>
                <w:lang w:val="es-ES_tradnl"/>
              </w:rPr>
              <w:t xml:space="preserve"> punto</w:t>
            </w:r>
            <w:r w:rsidR="00337C46" w:rsidRPr="005C3B77">
              <w:rPr>
                <w:rFonts w:eastAsia="Calibri" w:cstheme="minorHAnsi"/>
                <w:sz w:val="16"/>
                <w:szCs w:val="16"/>
                <w:lang w:val="es-ES_tradnl"/>
              </w:rPr>
              <w:t>s</w:t>
            </w:r>
            <w:r w:rsidRPr="005C3B77">
              <w:rPr>
                <w:rFonts w:eastAsia="Calibri" w:cstheme="minorHAnsi"/>
                <w:sz w:val="16"/>
                <w:szCs w:val="16"/>
                <w:lang w:val="es-ES_tradnl"/>
              </w:rPr>
              <w:t xml:space="preserve">, hasta un </w:t>
            </w:r>
            <w:r w:rsidRPr="005C3B77">
              <w:rPr>
                <w:rFonts w:eastAsia="Calibri" w:cstheme="minorHAnsi"/>
                <w:b/>
                <w:sz w:val="16"/>
                <w:szCs w:val="16"/>
                <w:lang w:val="es-ES_tradnl"/>
              </w:rPr>
              <w:t>máximo de 6 puntos</w:t>
            </w:r>
            <w:r w:rsidRPr="005C3B77">
              <w:rPr>
                <w:rFonts w:eastAsia="Calibri" w:cstheme="minorHAnsi"/>
                <w:sz w:val="16"/>
                <w:szCs w:val="16"/>
                <w:lang w:val="es-ES_tradnl"/>
              </w:rPr>
              <w:t xml:space="preserve"> </w:t>
            </w:r>
          </w:p>
        </w:tc>
        <w:tc>
          <w:tcPr>
            <w:tcW w:w="850" w:type="dxa"/>
          </w:tcPr>
          <w:p w:rsidR="0002025E" w:rsidRPr="005C3B77" w:rsidRDefault="0002025E" w:rsidP="009075C9">
            <w:pPr>
              <w:keepNext/>
              <w:keepLines/>
              <w:overflowPunct w:val="0"/>
              <w:autoSpaceDE w:val="0"/>
              <w:autoSpaceDN w:val="0"/>
              <w:adjustRightInd w:val="0"/>
              <w:spacing w:after="0" w:line="240" w:lineRule="auto"/>
              <w:jc w:val="center"/>
              <w:textAlignment w:val="baseline"/>
              <w:rPr>
                <w:rFonts w:ascii="Arial Narrow" w:hAnsi="Arial Narrow" w:cstheme="minorHAnsi"/>
                <w:b/>
                <w:sz w:val="20"/>
                <w:szCs w:val="20"/>
              </w:rPr>
            </w:pPr>
          </w:p>
        </w:tc>
        <w:tc>
          <w:tcPr>
            <w:tcW w:w="1276" w:type="dxa"/>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1311" w:type="dxa"/>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2233" w:type="dxa"/>
            <w:shd w:val="clear" w:color="auto" w:fill="FFFFFF"/>
            <w:vAlign w:val="center"/>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i/>
                <w:iCs/>
                <w:color w:val="808080"/>
                <w:sz w:val="20"/>
                <w:szCs w:val="20"/>
              </w:rPr>
            </w:pPr>
          </w:p>
        </w:tc>
      </w:tr>
      <w:tr w:rsidR="0002025E" w:rsidRPr="005C3B77" w:rsidTr="005C3B77">
        <w:trPr>
          <w:trHeight w:val="867"/>
        </w:trPr>
        <w:tc>
          <w:tcPr>
            <w:tcW w:w="3823" w:type="dxa"/>
          </w:tcPr>
          <w:p w:rsidR="0002025E" w:rsidRPr="005C3B77" w:rsidRDefault="0002025E" w:rsidP="009075C9">
            <w:pPr>
              <w:keepNext/>
              <w:keepLines/>
              <w:overflowPunct w:val="0"/>
              <w:autoSpaceDE w:val="0"/>
              <w:autoSpaceDN w:val="0"/>
              <w:adjustRightInd w:val="0"/>
              <w:spacing w:after="0" w:line="240" w:lineRule="auto"/>
              <w:textAlignment w:val="baseline"/>
              <w:rPr>
                <w:rFonts w:cstheme="minorHAnsi"/>
                <w:i/>
                <w:iCs/>
                <w:color w:val="808080"/>
                <w:sz w:val="16"/>
                <w:szCs w:val="16"/>
              </w:rPr>
            </w:pPr>
            <w:r w:rsidRPr="005C3B77">
              <w:rPr>
                <w:rFonts w:cstheme="minorHAnsi"/>
                <w:i/>
                <w:iCs/>
                <w:color w:val="808080"/>
                <w:sz w:val="16"/>
                <w:szCs w:val="16"/>
              </w:rPr>
              <w:lastRenderedPageBreak/>
              <w:t>Otros seminarios, cursos, talleres, etc., relacionados con la consultoría</w:t>
            </w:r>
          </w:p>
          <w:p w:rsidR="00C013A5" w:rsidRPr="005C3B77" w:rsidRDefault="00C013A5" w:rsidP="00C013A5">
            <w:pPr>
              <w:spacing w:after="0" w:line="240" w:lineRule="auto"/>
              <w:jc w:val="both"/>
              <w:rPr>
                <w:rFonts w:eastAsia="Calibri" w:cstheme="minorHAnsi"/>
                <w:b/>
                <w:sz w:val="16"/>
                <w:szCs w:val="16"/>
                <w:lang w:val="es-ES_tradnl"/>
              </w:rPr>
            </w:pPr>
            <w:r w:rsidRPr="005C3B77">
              <w:rPr>
                <w:rFonts w:eastAsia="Calibri" w:cstheme="minorHAnsi"/>
                <w:sz w:val="16"/>
                <w:szCs w:val="16"/>
                <w:lang w:val="es-ES_tradnl"/>
              </w:rPr>
              <w:t xml:space="preserve">Seminarios, cursos o talleres: 1 punto por curso, hasta un máximo de </w:t>
            </w:r>
            <w:r w:rsidR="005C3B77" w:rsidRPr="005C3B77">
              <w:rPr>
                <w:rFonts w:eastAsia="Calibri" w:cstheme="minorHAnsi"/>
                <w:b/>
                <w:sz w:val="16"/>
                <w:szCs w:val="16"/>
                <w:lang w:val="es-ES_tradnl"/>
              </w:rPr>
              <w:t>6</w:t>
            </w:r>
            <w:r w:rsidRPr="005C3B77">
              <w:rPr>
                <w:rFonts w:eastAsia="Calibri" w:cstheme="minorHAnsi"/>
                <w:b/>
                <w:sz w:val="16"/>
                <w:szCs w:val="16"/>
                <w:lang w:val="es-ES_tradnl"/>
              </w:rPr>
              <w:t xml:space="preserve"> puntos</w:t>
            </w:r>
          </w:p>
          <w:p w:rsidR="00C013A5" w:rsidRPr="005C3B77" w:rsidRDefault="00C013A5" w:rsidP="009075C9">
            <w:pPr>
              <w:keepNext/>
              <w:keepLines/>
              <w:overflowPunct w:val="0"/>
              <w:autoSpaceDE w:val="0"/>
              <w:autoSpaceDN w:val="0"/>
              <w:adjustRightInd w:val="0"/>
              <w:spacing w:after="0" w:line="240" w:lineRule="auto"/>
              <w:textAlignment w:val="baseline"/>
              <w:rPr>
                <w:rFonts w:cstheme="minorHAnsi"/>
                <w:i/>
                <w:iCs/>
                <w:color w:val="808080"/>
                <w:sz w:val="16"/>
                <w:szCs w:val="16"/>
              </w:rPr>
            </w:pPr>
          </w:p>
        </w:tc>
        <w:tc>
          <w:tcPr>
            <w:tcW w:w="850" w:type="dxa"/>
          </w:tcPr>
          <w:p w:rsidR="0002025E" w:rsidRPr="005C3B77" w:rsidRDefault="0002025E" w:rsidP="009075C9">
            <w:pPr>
              <w:keepNext/>
              <w:keepLines/>
              <w:overflowPunct w:val="0"/>
              <w:autoSpaceDE w:val="0"/>
              <w:autoSpaceDN w:val="0"/>
              <w:adjustRightInd w:val="0"/>
              <w:spacing w:after="0" w:line="240" w:lineRule="auto"/>
              <w:jc w:val="center"/>
              <w:textAlignment w:val="baseline"/>
              <w:rPr>
                <w:rFonts w:ascii="Arial Narrow" w:hAnsi="Arial Narrow" w:cstheme="minorHAnsi"/>
                <w:b/>
                <w:sz w:val="20"/>
                <w:szCs w:val="20"/>
              </w:rPr>
            </w:pPr>
          </w:p>
        </w:tc>
        <w:tc>
          <w:tcPr>
            <w:tcW w:w="1276" w:type="dxa"/>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1311" w:type="dxa"/>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b/>
                <w:sz w:val="20"/>
                <w:szCs w:val="20"/>
              </w:rPr>
            </w:pPr>
          </w:p>
        </w:tc>
        <w:tc>
          <w:tcPr>
            <w:tcW w:w="2233" w:type="dxa"/>
            <w:shd w:val="clear" w:color="auto" w:fill="FFFFFF"/>
            <w:vAlign w:val="center"/>
          </w:tcPr>
          <w:p w:rsidR="0002025E" w:rsidRPr="005C3B77" w:rsidRDefault="0002025E" w:rsidP="009075C9">
            <w:pPr>
              <w:keepNext/>
              <w:keepLines/>
              <w:overflowPunct w:val="0"/>
              <w:autoSpaceDE w:val="0"/>
              <w:autoSpaceDN w:val="0"/>
              <w:adjustRightInd w:val="0"/>
              <w:spacing w:after="0" w:line="240" w:lineRule="auto"/>
              <w:jc w:val="both"/>
              <w:textAlignment w:val="baseline"/>
              <w:rPr>
                <w:rFonts w:ascii="Arial Narrow" w:hAnsi="Arial Narrow" w:cstheme="minorHAnsi"/>
                <w:i/>
                <w:iCs/>
                <w:color w:val="808080"/>
                <w:sz w:val="20"/>
                <w:szCs w:val="20"/>
              </w:rPr>
            </w:pPr>
          </w:p>
        </w:tc>
      </w:tr>
    </w:tbl>
    <w:p w:rsidR="0002025E" w:rsidRPr="00341EE6" w:rsidRDefault="0002025E" w:rsidP="005E29AB">
      <w:pPr>
        <w:numPr>
          <w:ilvl w:val="0"/>
          <w:numId w:val="10"/>
        </w:numPr>
        <w:spacing w:after="0" w:line="240" w:lineRule="auto"/>
        <w:ind w:left="567" w:hanging="567"/>
        <w:rPr>
          <w:rFonts w:cstheme="minorHAnsi"/>
          <w:b/>
          <w:bCs/>
        </w:rPr>
      </w:pPr>
      <w:r w:rsidRPr="00341EE6">
        <w:rPr>
          <w:rFonts w:cstheme="minorHAnsi"/>
          <w:b/>
          <w:bCs/>
        </w:rPr>
        <w:lastRenderedPageBreak/>
        <w:t xml:space="preserve">EXPERIENCIA. </w:t>
      </w:r>
      <w:r w:rsidRPr="00341EE6">
        <w:rPr>
          <w:rStyle w:val="Refdenotaalpie"/>
          <w:rFonts w:cstheme="minorHAnsi"/>
          <w:lang w:val="es-ES_tradnl"/>
        </w:rPr>
        <w:footnoteReference w:id="4"/>
      </w:r>
    </w:p>
    <w:p w:rsidR="007933B4" w:rsidRPr="00341EE6" w:rsidRDefault="007933B4" w:rsidP="007933B4">
      <w:pPr>
        <w:spacing w:after="0" w:line="240" w:lineRule="auto"/>
        <w:ind w:left="567"/>
        <w:rPr>
          <w:rFonts w:cstheme="minorHAnsi"/>
          <w:b/>
          <w:bCs/>
        </w:rPr>
      </w:pPr>
    </w:p>
    <w:p w:rsidR="0002025E" w:rsidRPr="00341EE6" w:rsidRDefault="0002025E" w:rsidP="005E29AB">
      <w:pPr>
        <w:pStyle w:val="Prrafodelista"/>
        <w:numPr>
          <w:ilvl w:val="1"/>
          <w:numId w:val="11"/>
        </w:numPr>
        <w:ind w:left="1134" w:hanging="567"/>
        <w:rPr>
          <w:rFonts w:asciiTheme="minorHAnsi" w:hAnsiTheme="minorHAnsi" w:cstheme="minorHAnsi"/>
          <w:b/>
          <w:bCs/>
          <w:sz w:val="22"/>
          <w:szCs w:val="22"/>
        </w:rPr>
      </w:pPr>
      <w:r w:rsidRPr="00341EE6">
        <w:rPr>
          <w:rFonts w:asciiTheme="minorHAnsi" w:hAnsiTheme="minorHAnsi" w:cstheme="minorHAnsi"/>
          <w:b/>
          <w:bCs/>
          <w:sz w:val="22"/>
          <w:szCs w:val="22"/>
        </w:rPr>
        <w:t xml:space="preserve">EXPERIENCIA </w:t>
      </w:r>
      <w:r w:rsidR="00C013A5">
        <w:rPr>
          <w:rFonts w:asciiTheme="minorHAnsi" w:hAnsiTheme="minorHAnsi" w:cstheme="minorHAnsi"/>
          <w:b/>
          <w:bCs/>
          <w:sz w:val="22"/>
          <w:szCs w:val="22"/>
        </w:rPr>
        <w:t>PROFESIONAL</w:t>
      </w:r>
      <w:r w:rsidR="00663E90" w:rsidRPr="00C013A5">
        <w:rPr>
          <w:rFonts w:asciiTheme="minorHAnsi" w:hAnsiTheme="minorHAnsi" w:cstheme="minorHAnsi"/>
          <w:b/>
          <w:bCs/>
          <w:sz w:val="22"/>
          <w:szCs w:val="22"/>
        </w:rPr>
        <w:t xml:space="preserve"> </w:t>
      </w:r>
      <w:r w:rsidRPr="00341EE6">
        <w:rPr>
          <w:rFonts w:asciiTheme="minorHAnsi" w:hAnsiTheme="minorHAnsi" w:cstheme="minorHAnsi"/>
          <w:b/>
          <w:bCs/>
          <w:sz w:val="22"/>
          <w:szCs w:val="22"/>
        </w:rPr>
        <w:t>GENERAL</w:t>
      </w:r>
      <w:r w:rsidR="00337C46">
        <w:rPr>
          <w:rFonts w:asciiTheme="minorHAnsi" w:hAnsiTheme="minorHAnsi" w:cstheme="minorHAnsi"/>
          <w:b/>
          <w:bCs/>
          <w:sz w:val="22"/>
          <w:szCs w:val="22"/>
        </w:rPr>
        <w:t xml:space="preserve"> (Máximo 20 puntos)</w:t>
      </w:r>
      <w:r w:rsidRPr="00341EE6">
        <w:rPr>
          <w:rFonts w:asciiTheme="minorHAnsi" w:hAnsiTheme="minorHAnsi" w:cstheme="minorHAnsi"/>
          <w:b/>
          <w:bCs/>
          <w:sz w:val="22"/>
          <w:szCs w:val="22"/>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4"/>
        <w:gridCol w:w="2174"/>
        <w:gridCol w:w="3914"/>
      </w:tblGrid>
      <w:tr w:rsidR="0002025E" w:rsidRPr="00341EE6" w:rsidTr="00F53CD7">
        <w:trPr>
          <w:trHeight w:val="487"/>
        </w:trPr>
        <w:tc>
          <w:tcPr>
            <w:tcW w:w="3204" w:type="dxa"/>
            <w:shd w:val="clear" w:color="auto" w:fill="D9D9D9"/>
            <w:vAlign w:val="center"/>
          </w:tcPr>
          <w:p w:rsidR="0002025E" w:rsidRPr="00341EE6" w:rsidRDefault="0002025E" w:rsidP="009075C9">
            <w:pPr>
              <w:keepNext/>
              <w:keepLines/>
              <w:overflowPunct w:val="0"/>
              <w:autoSpaceDE w:val="0"/>
              <w:autoSpaceDN w:val="0"/>
              <w:adjustRightInd w:val="0"/>
              <w:spacing w:after="0" w:line="240" w:lineRule="auto"/>
              <w:jc w:val="center"/>
              <w:textAlignment w:val="baseline"/>
              <w:rPr>
                <w:rFonts w:cstheme="minorHAnsi"/>
                <w:b/>
                <w:bCs/>
                <w:spacing w:val="-3"/>
                <w:sz w:val="20"/>
                <w:szCs w:val="20"/>
              </w:rPr>
            </w:pPr>
            <w:r w:rsidRPr="00341EE6">
              <w:rPr>
                <w:rFonts w:cstheme="minorHAnsi"/>
                <w:b/>
                <w:spacing w:val="-3"/>
                <w:sz w:val="20"/>
                <w:szCs w:val="20"/>
              </w:rPr>
              <w:t xml:space="preserve">Fecha de </w:t>
            </w:r>
            <w:r w:rsidR="001B517B" w:rsidRPr="00341EE6">
              <w:rPr>
                <w:rFonts w:cstheme="minorHAnsi"/>
                <w:b/>
                <w:spacing w:val="-3"/>
                <w:sz w:val="20"/>
                <w:szCs w:val="20"/>
              </w:rPr>
              <w:t>e</w:t>
            </w:r>
            <w:r w:rsidR="002F1899" w:rsidRPr="00341EE6">
              <w:rPr>
                <w:rFonts w:cstheme="minorHAnsi"/>
                <w:b/>
                <w:spacing w:val="-3"/>
                <w:sz w:val="20"/>
                <w:szCs w:val="20"/>
              </w:rPr>
              <w:t>misión del</w:t>
            </w:r>
            <w:r w:rsidRPr="00341EE6">
              <w:rPr>
                <w:rFonts w:cstheme="minorHAnsi"/>
                <w:b/>
                <w:spacing w:val="-3"/>
                <w:sz w:val="20"/>
                <w:szCs w:val="20"/>
              </w:rPr>
              <w:t xml:space="preserve"> </w:t>
            </w:r>
            <w:r w:rsidR="001B517B" w:rsidRPr="00341EE6">
              <w:rPr>
                <w:rFonts w:cstheme="minorHAnsi"/>
                <w:b/>
                <w:spacing w:val="-3"/>
                <w:sz w:val="20"/>
                <w:szCs w:val="20"/>
              </w:rPr>
              <w:t>t</w:t>
            </w:r>
            <w:r w:rsidRPr="00341EE6">
              <w:rPr>
                <w:rFonts w:cstheme="minorHAnsi"/>
                <w:b/>
                <w:spacing w:val="-3"/>
                <w:sz w:val="20"/>
                <w:szCs w:val="20"/>
              </w:rPr>
              <w:t xml:space="preserve">ítulo </w:t>
            </w:r>
            <w:r w:rsidRPr="00341EE6">
              <w:rPr>
                <w:rFonts w:cstheme="minorHAnsi"/>
                <w:b/>
                <w:bCs/>
                <w:spacing w:val="-3"/>
                <w:sz w:val="20"/>
                <w:szCs w:val="20"/>
              </w:rPr>
              <w:t>(día/mes/año)</w:t>
            </w:r>
          </w:p>
        </w:tc>
        <w:tc>
          <w:tcPr>
            <w:tcW w:w="2212" w:type="dxa"/>
            <w:shd w:val="clear" w:color="auto" w:fill="D9D9D9"/>
            <w:vAlign w:val="center"/>
          </w:tcPr>
          <w:p w:rsidR="0002025E" w:rsidRPr="00341EE6" w:rsidRDefault="0002025E" w:rsidP="009075C9">
            <w:pPr>
              <w:keepNext/>
              <w:keepLines/>
              <w:overflowPunct w:val="0"/>
              <w:autoSpaceDE w:val="0"/>
              <w:autoSpaceDN w:val="0"/>
              <w:adjustRightInd w:val="0"/>
              <w:spacing w:after="0" w:line="240" w:lineRule="auto"/>
              <w:jc w:val="center"/>
              <w:textAlignment w:val="baseline"/>
              <w:rPr>
                <w:rFonts w:cstheme="minorHAnsi"/>
                <w:b/>
                <w:bCs/>
                <w:spacing w:val="-3"/>
                <w:sz w:val="20"/>
                <w:szCs w:val="20"/>
              </w:rPr>
            </w:pPr>
            <w:r w:rsidRPr="00341EE6">
              <w:rPr>
                <w:rFonts w:cstheme="minorHAnsi"/>
                <w:b/>
                <w:bCs/>
                <w:spacing w:val="-3"/>
                <w:sz w:val="20"/>
                <w:szCs w:val="20"/>
              </w:rPr>
              <w:t>Tiempo desde la emisión del título</w:t>
            </w:r>
          </w:p>
        </w:tc>
        <w:tc>
          <w:tcPr>
            <w:tcW w:w="3990" w:type="dxa"/>
            <w:shd w:val="clear" w:color="auto" w:fill="D9D9D9"/>
            <w:vAlign w:val="center"/>
          </w:tcPr>
          <w:p w:rsidR="00F53CD7" w:rsidRPr="00341EE6" w:rsidRDefault="00F53CD7" w:rsidP="00F53CD7">
            <w:pPr>
              <w:keepNext/>
              <w:keepLines/>
              <w:overflowPunct w:val="0"/>
              <w:autoSpaceDE w:val="0"/>
              <w:autoSpaceDN w:val="0"/>
              <w:adjustRightInd w:val="0"/>
              <w:spacing w:after="0" w:line="240" w:lineRule="auto"/>
              <w:jc w:val="center"/>
              <w:textAlignment w:val="baseline"/>
              <w:rPr>
                <w:rFonts w:cstheme="minorHAnsi"/>
                <w:b/>
                <w:sz w:val="20"/>
                <w:szCs w:val="20"/>
              </w:rPr>
            </w:pPr>
            <w:r w:rsidRPr="00341EE6">
              <w:rPr>
                <w:rFonts w:cstheme="minorHAnsi"/>
                <w:b/>
                <w:sz w:val="20"/>
                <w:szCs w:val="20"/>
              </w:rPr>
              <w:t xml:space="preserve">Aspectos detallados por el </w:t>
            </w:r>
            <w:r w:rsidR="001B517B" w:rsidRPr="00341EE6">
              <w:rPr>
                <w:rFonts w:cstheme="minorHAnsi"/>
                <w:b/>
                <w:sz w:val="20"/>
                <w:szCs w:val="20"/>
              </w:rPr>
              <w:t>p</w:t>
            </w:r>
            <w:r w:rsidR="00A915C3" w:rsidRPr="00341EE6">
              <w:rPr>
                <w:rFonts w:cstheme="minorHAnsi"/>
                <w:b/>
                <w:sz w:val="20"/>
                <w:szCs w:val="20"/>
              </w:rPr>
              <w:t>articipante</w:t>
            </w:r>
          </w:p>
          <w:p w:rsidR="0002025E" w:rsidRPr="00341EE6" w:rsidRDefault="00F53CD7" w:rsidP="00F53CD7">
            <w:pPr>
              <w:keepNext/>
              <w:keepLines/>
              <w:overflowPunct w:val="0"/>
              <w:autoSpaceDE w:val="0"/>
              <w:autoSpaceDN w:val="0"/>
              <w:adjustRightInd w:val="0"/>
              <w:spacing w:after="0" w:line="240" w:lineRule="auto"/>
              <w:jc w:val="center"/>
              <w:textAlignment w:val="baseline"/>
              <w:rPr>
                <w:rFonts w:cstheme="minorHAnsi"/>
                <w:b/>
                <w:bCs/>
                <w:spacing w:val="-3"/>
                <w:sz w:val="20"/>
                <w:szCs w:val="20"/>
              </w:rPr>
            </w:pPr>
            <w:r w:rsidRPr="00341EE6">
              <w:rPr>
                <w:rFonts w:cstheme="minorHAnsi"/>
                <w:b/>
                <w:sz w:val="20"/>
                <w:szCs w:val="20"/>
              </w:rPr>
              <w:t xml:space="preserve"> (</w:t>
            </w:r>
            <w:r w:rsidRPr="00341EE6">
              <w:rPr>
                <w:b/>
                <w:sz w:val="20"/>
                <w:szCs w:val="20"/>
              </w:rPr>
              <w:t>utilizar</w:t>
            </w:r>
            <w:r w:rsidRPr="00341EE6">
              <w:rPr>
                <w:rFonts w:cstheme="minorHAnsi"/>
                <w:b/>
                <w:sz w:val="20"/>
                <w:szCs w:val="20"/>
              </w:rPr>
              <w:t xml:space="preserve"> cuando sea necesario aclarar la experiencia detallada</w:t>
            </w:r>
            <w:r w:rsidRPr="00341EE6" w:rsidDel="00F53CD7">
              <w:rPr>
                <w:rFonts w:cstheme="minorHAnsi"/>
                <w:b/>
                <w:sz w:val="20"/>
                <w:szCs w:val="20"/>
              </w:rPr>
              <w:t>)</w:t>
            </w:r>
          </w:p>
        </w:tc>
      </w:tr>
      <w:tr w:rsidR="0002025E" w:rsidRPr="00341EE6" w:rsidTr="00F53CD7">
        <w:trPr>
          <w:trHeight w:val="837"/>
        </w:trPr>
        <w:tc>
          <w:tcPr>
            <w:tcW w:w="3204" w:type="dxa"/>
            <w:shd w:val="clear" w:color="auto" w:fill="auto"/>
            <w:vAlign w:val="center"/>
          </w:tcPr>
          <w:p w:rsidR="0002025E" w:rsidRPr="00341EE6" w:rsidRDefault="0002025E" w:rsidP="009075C9">
            <w:pPr>
              <w:spacing w:after="0" w:line="240" w:lineRule="auto"/>
              <w:jc w:val="center"/>
              <w:rPr>
                <w:rFonts w:cstheme="minorHAnsi"/>
                <w:bCs/>
                <w:sz w:val="20"/>
                <w:szCs w:val="20"/>
              </w:rPr>
            </w:pPr>
          </w:p>
        </w:tc>
        <w:tc>
          <w:tcPr>
            <w:tcW w:w="2212" w:type="dxa"/>
            <w:shd w:val="clear" w:color="auto" w:fill="auto"/>
            <w:vAlign w:val="center"/>
          </w:tcPr>
          <w:p w:rsidR="0002025E" w:rsidRPr="00341EE6" w:rsidRDefault="0002025E" w:rsidP="009075C9">
            <w:pPr>
              <w:spacing w:after="0" w:line="240" w:lineRule="auto"/>
              <w:jc w:val="center"/>
              <w:rPr>
                <w:rFonts w:cstheme="minorHAnsi"/>
                <w:bCs/>
                <w:sz w:val="20"/>
                <w:szCs w:val="20"/>
              </w:rPr>
            </w:pPr>
            <w:r w:rsidRPr="00341EE6">
              <w:rPr>
                <w:rFonts w:cstheme="minorHAnsi"/>
                <w:bCs/>
                <w:sz w:val="20"/>
                <w:szCs w:val="20"/>
              </w:rPr>
              <w:t>… meses</w:t>
            </w:r>
            <w:r w:rsidRPr="00341EE6">
              <w:rPr>
                <w:rStyle w:val="Refdenotaalpie"/>
                <w:rFonts w:cstheme="minorHAnsi"/>
                <w:bCs/>
                <w:spacing w:val="-3"/>
                <w:sz w:val="20"/>
                <w:szCs w:val="20"/>
              </w:rPr>
              <w:footnoteReference w:id="5"/>
            </w:r>
          </w:p>
        </w:tc>
        <w:tc>
          <w:tcPr>
            <w:tcW w:w="3990" w:type="dxa"/>
            <w:shd w:val="clear" w:color="auto" w:fill="FFFFFF"/>
          </w:tcPr>
          <w:p w:rsidR="0002025E" w:rsidRPr="00341EE6" w:rsidRDefault="0002025E" w:rsidP="009075C9">
            <w:pPr>
              <w:spacing w:after="0" w:line="240" w:lineRule="auto"/>
              <w:jc w:val="both"/>
              <w:rPr>
                <w:rFonts w:cstheme="minorHAnsi"/>
                <w:bCs/>
                <w:sz w:val="20"/>
                <w:szCs w:val="20"/>
              </w:rPr>
            </w:pPr>
          </w:p>
        </w:tc>
      </w:tr>
    </w:tbl>
    <w:p w:rsidR="0002025E" w:rsidRPr="00341EE6" w:rsidRDefault="0002025E" w:rsidP="007933B4">
      <w:pPr>
        <w:spacing w:after="0" w:line="240" w:lineRule="auto"/>
        <w:rPr>
          <w:rFonts w:cstheme="minorHAnsi"/>
          <w:b/>
          <w:bCs/>
          <w:caps/>
        </w:rPr>
      </w:pPr>
    </w:p>
    <w:p w:rsidR="0002025E" w:rsidRDefault="0002025E" w:rsidP="005E29AB">
      <w:pPr>
        <w:pStyle w:val="Prrafodelista"/>
        <w:numPr>
          <w:ilvl w:val="1"/>
          <w:numId w:val="11"/>
        </w:numPr>
        <w:ind w:left="1134" w:hanging="567"/>
        <w:jc w:val="both"/>
        <w:rPr>
          <w:rFonts w:asciiTheme="minorHAnsi" w:hAnsiTheme="minorHAnsi" w:cstheme="minorHAnsi"/>
          <w:b/>
          <w:bCs/>
          <w:caps/>
          <w:sz w:val="22"/>
          <w:szCs w:val="22"/>
        </w:rPr>
      </w:pPr>
      <w:r w:rsidRPr="00341EE6">
        <w:rPr>
          <w:rFonts w:asciiTheme="minorHAnsi" w:hAnsiTheme="minorHAnsi" w:cstheme="minorHAnsi"/>
          <w:b/>
          <w:bCs/>
          <w:caps/>
          <w:sz w:val="22"/>
          <w:szCs w:val="22"/>
        </w:rPr>
        <w:t xml:space="preserve">Experiencia </w:t>
      </w:r>
      <w:r w:rsidR="00663E90" w:rsidRPr="00C013A5">
        <w:rPr>
          <w:rFonts w:asciiTheme="minorHAnsi" w:hAnsiTheme="minorHAnsi" w:cstheme="minorHAnsi"/>
          <w:b/>
          <w:bCs/>
          <w:caps/>
          <w:sz w:val="22"/>
          <w:szCs w:val="22"/>
        </w:rPr>
        <w:t xml:space="preserve">PROFESIONAL </w:t>
      </w:r>
      <w:r w:rsidRPr="00341EE6">
        <w:rPr>
          <w:rFonts w:asciiTheme="minorHAnsi" w:hAnsiTheme="minorHAnsi" w:cstheme="minorHAnsi"/>
          <w:b/>
          <w:bCs/>
          <w:caps/>
          <w:sz w:val="22"/>
          <w:szCs w:val="22"/>
        </w:rPr>
        <w:t>Específica</w:t>
      </w:r>
      <w:r w:rsidR="00337C46">
        <w:rPr>
          <w:rFonts w:asciiTheme="minorHAnsi" w:hAnsiTheme="minorHAnsi" w:cstheme="minorHAnsi"/>
          <w:b/>
          <w:bCs/>
          <w:caps/>
          <w:sz w:val="22"/>
          <w:szCs w:val="22"/>
        </w:rPr>
        <w:t xml:space="preserve"> (</w:t>
      </w:r>
      <w:r w:rsidR="00337C46">
        <w:rPr>
          <w:rFonts w:asciiTheme="minorHAnsi" w:hAnsiTheme="minorHAnsi" w:cstheme="minorHAnsi"/>
          <w:b/>
          <w:bCs/>
          <w:sz w:val="22"/>
          <w:szCs w:val="22"/>
        </w:rPr>
        <w:t>Máximo 60 puntos)</w:t>
      </w:r>
      <w:r w:rsidRPr="00341EE6">
        <w:rPr>
          <w:rFonts w:asciiTheme="minorHAnsi" w:hAnsiTheme="minorHAnsi" w:cstheme="minorHAnsi"/>
          <w:b/>
          <w:bCs/>
          <w:caps/>
          <w:sz w:val="22"/>
          <w:szCs w:val="22"/>
        </w:rPr>
        <w:t xml:space="preserve">. </w:t>
      </w:r>
    </w:p>
    <w:p w:rsidR="00A2550F" w:rsidRPr="00341EE6" w:rsidRDefault="00A2550F" w:rsidP="00A2550F">
      <w:pPr>
        <w:pStyle w:val="Prrafodelista"/>
        <w:ind w:left="1134"/>
        <w:jc w:val="both"/>
        <w:rPr>
          <w:rFonts w:asciiTheme="minorHAnsi" w:hAnsiTheme="minorHAnsi" w:cstheme="minorHAnsi"/>
          <w:b/>
          <w:bCs/>
          <w:caps/>
          <w:sz w:val="22"/>
          <w:szCs w:val="22"/>
        </w:rPr>
      </w:pPr>
      <w:r>
        <w:rPr>
          <w:rFonts w:asciiTheme="minorHAnsi" w:hAnsiTheme="minorHAnsi" w:cstheme="minorHAnsi"/>
          <w:b/>
          <w:bCs/>
          <w:caps/>
          <w:sz w:val="22"/>
          <w:szCs w:val="22"/>
        </w:rPr>
        <w:t>especifica 1</w:t>
      </w:r>
      <w:r w:rsidR="00337C46">
        <w:rPr>
          <w:rFonts w:asciiTheme="minorHAnsi" w:hAnsiTheme="minorHAnsi" w:cstheme="minorHAnsi"/>
          <w:b/>
          <w:bCs/>
          <w:caps/>
          <w:sz w:val="22"/>
          <w:szCs w:val="22"/>
        </w:rPr>
        <w:t xml:space="preserve"> – m</w:t>
      </w:r>
      <w:r w:rsidR="00337C46">
        <w:rPr>
          <w:rFonts w:asciiTheme="minorHAnsi" w:hAnsiTheme="minorHAnsi" w:cstheme="minorHAnsi"/>
          <w:b/>
          <w:bCs/>
          <w:sz w:val="22"/>
          <w:szCs w:val="22"/>
        </w:rPr>
        <w:t>áximo 20 puntos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61"/>
        <w:gridCol w:w="1392"/>
        <w:gridCol w:w="1242"/>
        <w:gridCol w:w="2904"/>
        <w:gridCol w:w="1276"/>
        <w:gridCol w:w="1418"/>
      </w:tblGrid>
      <w:tr w:rsidR="0002025E" w:rsidRPr="00341EE6" w:rsidTr="00B1488B">
        <w:trPr>
          <w:cantSplit/>
          <w:trHeight w:val="285"/>
        </w:trPr>
        <w:tc>
          <w:tcPr>
            <w:tcW w:w="1261"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Contratante o entidad</w:t>
            </w:r>
          </w:p>
        </w:tc>
        <w:tc>
          <w:tcPr>
            <w:tcW w:w="1392"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 xml:space="preserve">Objeto de la </w:t>
            </w:r>
            <w:r w:rsidR="006529F8" w:rsidRPr="00341EE6">
              <w:rPr>
                <w:rFonts w:cstheme="minorHAnsi"/>
                <w:b/>
                <w:sz w:val="20"/>
                <w:szCs w:val="20"/>
              </w:rPr>
              <w:t>c</w:t>
            </w:r>
            <w:r w:rsidRPr="00341EE6">
              <w:rPr>
                <w:rFonts w:cstheme="minorHAnsi"/>
                <w:b/>
                <w:sz w:val="20"/>
                <w:szCs w:val="20"/>
              </w:rPr>
              <w:t>onsultoría</w:t>
            </w:r>
          </w:p>
        </w:tc>
        <w:tc>
          <w:tcPr>
            <w:tcW w:w="1242"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Cargo en el proyecto</w:t>
            </w:r>
          </w:p>
        </w:tc>
        <w:tc>
          <w:tcPr>
            <w:tcW w:w="2904"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Descripción del trabajo realizado</w:t>
            </w:r>
          </w:p>
        </w:tc>
        <w:tc>
          <w:tcPr>
            <w:tcW w:w="2694" w:type="dxa"/>
            <w:gridSpan w:val="2"/>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bCs/>
                <w:sz w:val="20"/>
                <w:szCs w:val="20"/>
              </w:rPr>
            </w:pPr>
            <w:r w:rsidRPr="00341EE6">
              <w:rPr>
                <w:rFonts w:cstheme="minorHAnsi"/>
                <w:b/>
                <w:bCs/>
                <w:sz w:val="20"/>
                <w:szCs w:val="20"/>
              </w:rPr>
              <w:t>Duración del trabajo</w:t>
            </w:r>
          </w:p>
        </w:tc>
      </w:tr>
      <w:tr w:rsidR="00B1488B" w:rsidRPr="00341EE6" w:rsidTr="009247A0">
        <w:trPr>
          <w:cantSplit/>
          <w:trHeight w:val="544"/>
        </w:trPr>
        <w:tc>
          <w:tcPr>
            <w:tcW w:w="1261" w:type="dxa"/>
            <w:vMerge/>
            <w:shd w:val="clear" w:color="auto" w:fill="D9D9D9"/>
            <w:vAlign w:val="center"/>
          </w:tcPr>
          <w:p w:rsidR="00B1488B" w:rsidRPr="00341EE6" w:rsidRDefault="00B1488B" w:rsidP="00C16F69">
            <w:pPr>
              <w:spacing w:after="0" w:line="240" w:lineRule="auto"/>
              <w:jc w:val="center"/>
              <w:rPr>
                <w:rFonts w:cstheme="minorHAnsi"/>
                <w:b/>
                <w:bCs/>
                <w:sz w:val="20"/>
                <w:szCs w:val="20"/>
              </w:rPr>
            </w:pPr>
          </w:p>
        </w:tc>
        <w:tc>
          <w:tcPr>
            <w:tcW w:w="1392" w:type="dxa"/>
            <w:vMerge/>
            <w:shd w:val="clear" w:color="auto" w:fill="D9D9D9"/>
            <w:vAlign w:val="center"/>
          </w:tcPr>
          <w:p w:rsidR="00B1488B" w:rsidRPr="00341EE6" w:rsidRDefault="00B1488B" w:rsidP="00C16F69">
            <w:pPr>
              <w:spacing w:after="0" w:line="240" w:lineRule="auto"/>
              <w:jc w:val="center"/>
              <w:rPr>
                <w:rFonts w:cstheme="minorHAnsi"/>
                <w:b/>
                <w:bCs/>
                <w:sz w:val="20"/>
                <w:szCs w:val="20"/>
              </w:rPr>
            </w:pPr>
          </w:p>
        </w:tc>
        <w:tc>
          <w:tcPr>
            <w:tcW w:w="1242" w:type="dxa"/>
            <w:vMerge/>
            <w:shd w:val="clear" w:color="auto" w:fill="D9D9D9"/>
            <w:vAlign w:val="center"/>
          </w:tcPr>
          <w:p w:rsidR="00B1488B" w:rsidRPr="00341EE6" w:rsidRDefault="00B1488B" w:rsidP="00C16F69">
            <w:pPr>
              <w:spacing w:after="0" w:line="240" w:lineRule="auto"/>
              <w:jc w:val="center"/>
              <w:rPr>
                <w:rFonts w:cstheme="minorHAnsi"/>
                <w:b/>
                <w:bCs/>
                <w:sz w:val="20"/>
                <w:szCs w:val="20"/>
              </w:rPr>
            </w:pPr>
          </w:p>
        </w:tc>
        <w:tc>
          <w:tcPr>
            <w:tcW w:w="2904" w:type="dxa"/>
            <w:vMerge/>
            <w:shd w:val="clear" w:color="auto" w:fill="D9D9D9"/>
            <w:vAlign w:val="center"/>
          </w:tcPr>
          <w:p w:rsidR="00B1488B" w:rsidRPr="00341EE6" w:rsidRDefault="00B1488B" w:rsidP="00C16F69">
            <w:pPr>
              <w:spacing w:after="0" w:line="240" w:lineRule="auto"/>
              <w:jc w:val="center"/>
              <w:rPr>
                <w:rFonts w:cstheme="minorHAnsi"/>
                <w:b/>
                <w:bCs/>
                <w:sz w:val="20"/>
                <w:szCs w:val="20"/>
              </w:rPr>
            </w:pPr>
          </w:p>
        </w:tc>
        <w:tc>
          <w:tcPr>
            <w:tcW w:w="1276" w:type="dxa"/>
            <w:shd w:val="clear" w:color="auto" w:fill="D9D9D9"/>
            <w:tcMar>
              <w:top w:w="15" w:type="dxa"/>
              <w:left w:w="15" w:type="dxa"/>
              <w:bottom w:w="0" w:type="dxa"/>
              <w:right w:w="15" w:type="dxa"/>
            </w:tcMar>
            <w:vAlign w:val="center"/>
          </w:tcPr>
          <w:p w:rsidR="00B1488B" w:rsidRPr="00341EE6" w:rsidRDefault="00B1488B" w:rsidP="00C16F69">
            <w:pPr>
              <w:spacing w:after="0" w:line="240" w:lineRule="auto"/>
              <w:jc w:val="center"/>
              <w:rPr>
                <w:rFonts w:cstheme="minorHAnsi"/>
                <w:b/>
                <w:bCs/>
                <w:sz w:val="20"/>
                <w:szCs w:val="20"/>
              </w:rPr>
            </w:pPr>
            <w:r w:rsidRPr="00341EE6">
              <w:rPr>
                <w:rFonts w:cstheme="minorHAnsi"/>
                <w:b/>
                <w:bCs/>
                <w:sz w:val="20"/>
                <w:szCs w:val="20"/>
              </w:rPr>
              <w:t>Desde (mes/año)</w:t>
            </w:r>
          </w:p>
        </w:tc>
        <w:tc>
          <w:tcPr>
            <w:tcW w:w="1418" w:type="dxa"/>
            <w:shd w:val="clear" w:color="auto" w:fill="D9D9D9"/>
            <w:tcMar>
              <w:top w:w="15" w:type="dxa"/>
              <w:left w:w="15" w:type="dxa"/>
              <w:bottom w:w="0" w:type="dxa"/>
              <w:right w:w="15" w:type="dxa"/>
            </w:tcMar>
            <w:vAlign w:val="center"/>
          </w:tcPr>
          <w:p w:rsidR="00B1488B" w:rsidRPr="00341EE6" w:rsidRDefault="00B1488B" w:rsidP="00C16F69">
            <w:pPr>
              <w:spacing w:after="0" w:line="240" w:lineRule="auto"/>
              <w:jc w:val="center"/>
              <w:rPr>
                <w:rFonts w:cstheme="minorHAnsi"/>
                <w:b/>
                <w:bCs/>
                <w:sz w:val="20"/>
                <w:szCs w:val="20"/>
              </w:rPr>
            </w:pPr>
            <w:r w:rsidRPr="00341EE6">
              <w:rPr>
                <w:rFonts w:cstheme="minorHAnsi"/>
                <w:b/>
                <w:bCs/>
                <w:sz w:val="20"/>
                <w:szCs w:val="20"/>
              </w:rPr>
              <w:t xml:space="preserve">Hasta </w:t>
            </w:r>
          </w:p>
          <w:p w:rsidR="00B1488B" w:rsidRPr="00341EE6" w:rsidRDefault="00B1488B" w:rsidP="00C16F69">
            <w:pPr>
              <w:spacing w:after="0" w:line="240" w:lineRule="auto"/>
              <w:jc w:val="center"/>
              <w:rPr>
                <w:rFonts w:cstheme="minorHAnsi"/>
                <w:b/>
                <w:bCs/>
                <w:sz w:val="20"/>
                <w:szCs w:val="20"/>
              </w:rPr>
            </w:pPr>
            <w:r w:rsidRPr="00341EE6">
              <w:rPr>
                <w:rFonts w:cstheme="minorHAnsi"/>
                <w:b/>
                <w:bCs/>
                <w:sz w:val="20"/>
                <w:szCs w:val="20"/>
              </w:rPr>
              <w:t>(mes/año)</w:t>
            </w:r>
          </w:p>
        </w:tc>
      </w:tr>
      <w:tr w:rsidR="00B1488B" w:rsidRPr="00341EE6" w:rsidTr="00C16F69">
        <w:trPr>
          <w:trHeight w:val="408"/>
        </w:trPr>
        <w:tc>
          <w:tcPr>
            <w:tcW w:w="1261" w:type="dxa"/>
            <w:tcMar>
              <w:top w:w="15" w:type="dxa"/>
              <w:left w:w="15" w:type="dxa"/>
              <w:bottom w:w="0" w:type="dxa"/>
              <w:right w:w="15" w:type="dxa"/>
            </w:tcMa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392"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242"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p>
        </w:tc>
        <w:tc>
          <w:tcPr>
            <w:tcW w:w="2904"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276"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418"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r>
      <w:tr w:rsidR="00B1488B" w:rsidRPr="00341EE6" w:rsidTr="00C16F69">
        <w:trPr>
          <w:trHeight w:val="378"/>
        </w:trPr>
        <w:tc>
          <w:tcPr>
            <w:tcW w:w="1261" w:type="dxa"/>
            <w:tcMar>
              <w:top w:w="15" w:type="dxa"/>
              <w:left w:w="15" w:type="dxa"/>
              <w:bottom w:w="0" w:type="dxa"/>
              <w:right w:w="15" w:type="dxa"/>
            </w:tcMa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392"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242"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2904"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276"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c>
          <w:tcPr>
            <w:tcW w:w="1418" w:type="dxa"/>
            <w:tcMar>
              <w:top w:w="15" w:type="dxa"/>
              <w:left w:w="15" w:type="dxa"/>
              <w:bottom w:w="0" w:type="dxa"/>
              <w:right w:w="15" w:type="dxa"/>
            </w:tcMar>
            <w:vAlign w:val="center"/>
          </w:tcPr>
          <w:p w:rsidR="00B1488B" w:rsidRPr="00341EE6" w:rsidRDefault="00B1488B" w:rsidP="00C16F69">
            <w:pPr>
              <w:spacing w:after="0" w:line="240" w:lineRule="auto"/>
              <w:jc w:val="both"/>
              <w:rPr>
                <w:rFonts w:cstheme="minorHAnsi"/>
                <w:sz w:val="20"/>
                <w:szCs w:val="20"/>
              </w:rPr>
            </w:pPr>
            <w:r w:rsidRPr="00341EE6">
              <w:rPr>
                <w:rFonts w:cstheme="minorHAnsi"/>
                <w:sz w:val="20"/>
                <w:szCs w:val="20"/>
              </w:rPr>
              <w:t>  </w:t>
            </w:r>
          </w:p>
        </w:tc>
      </w:tr>
      <w:tr w:rsidR="0002025E" w:rsidRPr="00341EE6" w:rsidTr="003F4AA8">
        <w:trPr>
          <w:trHeight w:val="353"/>
        </w:trPr>
        <w:tc>
          <w:tcPr>
            <w:tcW w:w="9493" w:type="dxa"/>
            <w:gridSpan w:val="6"/>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0" w:type="dxa"/>
              <w:right w:w="15" w:type="dxa"/>
            </w:tcMar>
            <w:vAlign w:val="center"/>
          </w:tcPr>
          <w:p w:rsidR="0002025E" w:rsidRPr="00341EE6" w:rsidRDefault="00B45AA6" w:rsidP="00C16F69">
            <w:pPr>
              <w:keepNext/>
              <w:keepLines/>
              <w:overflowPunct w:val="0"/>
              <w:autoSpaceDE w:val="0"/>
              <w:autoSpaceDN w:val="0"/>
              <w:adjustRightInd w:val="0"/>
              <w:spacing w:after="0" w:line="240" w:lineRule="auto"/>
              <w:jc w:val="both"/>
              <w:textAlignment w:val="baseline"/>
              <w:rPr>
                <w:rFonts w:cstheme="minorHAnsi"/>
                <w:b/>
                <w:sz w:val="20"/>
                <w:szCs w:val="20"/>
              </w:rPr>
            </w:pPr>
            <w:r w:rsidRPr="00341EE6">
              <w:rPr>
                <w:rFonts w:cstheme="minorHAnsi"/>
                <w:b/>
                <w:sz w:val="20"/>
                <w:szCs w:val="20"/>
              </w:rPr>
              <w:t xml:space="preserve">Aspectos detallados por el </w:t>
            </w:r>
            <w:r w:rsidR="001B517B" w:rsidRPr="00341EE6">
              <w:rPr>
                <w:rFonts w:cstheme="minorHAnsi"/>
                <w:b/>
                <w:sz w:val="20"/>
                <w:szCs w:val="20"/>
              </w:rPr>
              <w:t>p</w:t>
            </w:r>
            <w:r w:rsidR="00215170" w:rsidRPr="00341EE6">
              <w:rPr>
                <w:rFonts w:cstheme="minorHAnsi"/>
                <w:b/>
                <w:sz w:val="20"/>
                <w:szCs w:val="20"/>
              </w:rPr>
              <w:t>articipante</w:t>
            </w:r>
            <w:r w:rsidRPr="00341EE6">
              <w:rPr>
                <w:rFonts w:cstheme="minorHAnsi"/>
                <w:b/>
                <w:sz w:val="20"/>
                <w:szCs w:val="20"/>
              </w:rPr>
              <w:t xml:space="preserve"> (</w:t>
            </w:r>
            <w:r w:rsidRPr="00341EE6">
              <w:rPr>
                <w:b/>
                <w:sz w:val="20"/>
                <w:szCs w:val="20"/>
              </w:rPr>
              <w:t>utilizar</w:t>
            </w:r>
            <w:r w:rsidRPr="00341EE6">
              <w:rPr>
                <w:rFonts w:cstheme="minorHAnsi"/>
                <w:b/>
                <w:sz w:val="20"/>
                <w:szCs w:val="20"/>
              </w:rPr>
              <w:t xml:space="preserve"> cuando sea necesario aclarar la experiencia detallada</w:t>
            </w:r>
            <w:r w:rsidRPr="00341EE6" w:rsidDel="00F53CD7">
              <w:rPr>
                <w:rFonts w:cstheme="minorHAnsi"/>
                <w:b/>
                <w:sz w:val="20"/>
                <w:szCs w:val="20"/>
              </w:rPr>
              <w:t>)</w:t>
            </w:r>
          </w:p>
        </w:tc>
      </w:tr>
    </w:tbl>
    <w:p w:rsidR="00A2550F" w:rsidRPr="00341EE6" w:rsidRDefault="00A2550F" w:rsidP="00A2550F">
      <w:pPr>
        <w:pStyle w:val="Prrafodelista"/>
        <w:ind w:left="1134"/>
        <w:jc w:val="both"/>
        <w:rPr>
          <w:rFonts w:asciiTheme="minorHAnsi" w:hAnsiTheme="minorHAnsi" w:cstheme="minorHAnsi"/>
          <w:b/>
          <w:bCs/>
          <w:caps/>
          <w:sz w:val="22"/>
          <w:szCs w:val="22"/>
        </w:rPr>
      </w:pPr>
      <w:r>
        <w:rPr>
          <w:rFonts w:asciiTheme="minorHAnsi" w:hAnsiTheme="minorHAnsi" w:cstheme="minorHAnsi"/>
          <w:b/>
          <w:bCs/>
          <w:caps/>
          <w:sz w:val="22"/>
          <w:szCs w:val="22"/>
        </w:rPr>
        <w:t>especifica 2</w:t>
      </w:r>
      <w:r w:rsidR="00337C46">
        <w:rPr>
          <w:rFonts w:asciiTheme="minorHAnsi" w:hAnsiTheme="minorHAnsi" w:cstheme="minorHAnsi"/>
          <w:b/>
          <w:bCs/>
          <w:caps/>
          <w:sz w:val="22"/>
          <w:szCs w:val="22"/>
        </w:rPr>
        <w:t xml:space="preserve"> - m</w:t>
      </w:r>
      <w:r w:rsidR="00337C46">
        <w:rPr>
          <w:rFonts w:asciiTheme="minorHAnsi" w:hAnsiTheme="minorHAnsi" w:cstheme="minorHAnsi"/>
          <w:b/>
          <w:bCs/>
          <w:sz w:val="22"/>
          <w:szCs w:val="22"/>
        </w:rPr>
        <w:t>áximo 20 puntos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61"/>
        <w:gridCol w:w="1392"/>
        <w:gridCol w:w="1242"/>
        <w:gridCol w:w="2904"/>
        <w:gridCol w:w="1276"/>
        <w:gridCol w:w="1418"/>
      </w:tblGrid>
      <w:tr w:rsidR="00A2550F" w:rsidRPr="00341EE6" w:rsidTr="00A74C4F">
        <w:trPr>
          <w:cantSplit/>
          <w:trHeight w:val="285"/>
        </w:trPr>
        <w:tc>
          <w:tcPr>
            <w:tcW w:w="1261" w:type="dxa"/>
            <w:vMerge w:val="restart"/>
            <w:shd w:val="clear" w:color="auto" w:fill="D9D9D9"/>
            <w:tcMar>
              <w:top w:w="15" w:type="dxa"/>
              <w:left w:w="15" w:type="dxa"/>
              <w:bottom w:w="0" w:type="dxa"/>
              <w:right w:w="15" w:type="dxa"/>
            </w:tcMar>
            <w:vAlign w:val="center"/>
          </w:tcPr>
          <w:p w:rsidR="00A2550F" w:rsidRPr="00341EE6" w:rsidRDefault="00A2550F" w:rsidP="00A74C4F">
            <w:pPr>
              <w:spacing w:after="0" w:line="240" w:lineRule="auto"/>
              <w:jc w:val="center"/>
              <w:rPr>
                <w:rFonts w:cstheme="minorHAnsi"/>
                <w:b/>
                <w:sz w:val="20"/>
                <w:szCs w:val="20"/>
              </w:rPr>
            </w:pPr>
            <w:r w:rsidRPr="00341EE6">
              <w:rPr>
                <w:rFonts w:cstheme="minorHAnsi"/>
                <w:b/>
                <w:sz w:val="20"/>
                <w:szCs w:val="20"/>
              </w:rPr>
              <w:t>Contratante o entidad</w:t>
            </w:r>
          </w:p>
        </w:tc>
        <w:tc>
          <w:tcPr>
            <w:tcW w:w="1392" w:type="dxa"/>
            <w:vMerge w:val="restart"/>
            <w:shd w:val="clear" w:color="auto" w:fill="D9D9D9"/>
            <w:tcMar>
              <w:top w:w="15" w:type="dxa"/>
              <w:left w:w="15" w:type="dxa"/>
              <w:bottom w:w="0" w:type="dxa"/>
              <w:right w:w="15" w:type="dxa"/>
            </w:tcMar>
            <w:vAlign w:val="center"/>
          </w:tcPr>
          <w:p w:rsidR="00A2550F" w:rsidRPr="00341EE6" w:rsidRDefault="00A2550F" w:rsidP="00A74C4F">
            <w:pPr>
              <w:spacing w:after="0" w:line="240" w:lineRule="auto"/>
              <w:jc w:val="center"/>
              <w:rPr>
                <w:rFonts w:cstheme="minorHAnsi"/>
                <w:b/>
                <w:sz w:val="20"/>
                <w:szCs w:val="20"/>
              </w:rPr>
            </w:pPr>
            <w:r w:rsidRPr="00341EE6">
              <w:rPr>
                <w:rFonts w:cstheme="minorHAnsi"/>
                <w:b/>
                <w:sz w:val="20"/>
                <w:szCs w:val="20"/>
              </w:rPr>
              <w:t>Objeto de la consultoría</w:t>
            </w:r>
          </w:p>
        </w:tc>
        <w:tc>
          <w:tcPr>
            <w:tcW w:w="1242" w:type="dxa"/>
            <w:vMerge w:val="restart"/>
            <w:shd w:val="clear" w:color="auto" w:fill="D9D9D9"/>
            <w:tcMar>
              <w:top w:w="15" w:type="dxa"/>
              <w:left w:w="15" w:type="dxa"/>
              <w:bottom w:w="0" w:type="dxa"/>
              <w:right w:w="15" w:type="dxa"/>
            </w:tcMar>
            <w:vAlign w:val="center"/>
          </w:tcPr>
          <w:p w:rsidR="00A2550F" w:rsidRPr="00341EE6" w:rsidRDefault="00A2550F" w:rsidP="00A74C4F">
            <w:pPr>
              <w:spacing w:after="0" w:line="240" w:lineRule="auto"/>
              <w:jc w:val="center"/>
              <w:rPr>
                <w:rFonts w:cstheme="minorHAnsi"/>
                <w:b/>
                <w:sz w:val="20"/>
                <w:szCs w:val="20"/>
              </w:rPr>
            </w:pPr>
            <w:r w:rsidRPr="00341EE6">
              <w:rPr>
                <w:rFonts w:cstheme="minorHAnsi"/>
                <w:b/>
                <w:sz w:val="20"/>
                <w:szCs w:val="20"/>
              </w:rPr>
              <w:t>Cargo en el proyecto</w:t>
            </w:r>
          </w:p>
        </w:tc>
        <w:tc>
          <w:tcPr>
            <w:tcW w:w="2904" w:type="dxa"/>
            <w:vMerge w:val="restart"/>
            <w:shd w:val="clear" w:color="auto" w:fill="D9D9D9"/>
            <w:tcMar>
              <w:top w:w="15" w:type="dxa"/>
              <w:left w:w="15" w:type="dxa"/>
              <w:bottom w:w="0" w:type="dxa"/>
              <w:right w:w="15" w:type="dxa"/>
            </w:tcMar>
            <w:vAlign w:val="center"/>
          </w:tcPr>
          <w:p w:rsidR="00A2550F" w:rsidRPr="00341EE6" w:rsidRDefault="00A2550F" w:rsidP="00A74C4F">
            <w:pPr>
              <w:spacing w:after="0" w:line="240" w:lineRule="auto"/>
              <w:jc w:val="center"/>
              <w:rPr>
                <w:rFonts w:cstheme="minorHAnsi"/>
                <w:b/>
                <w:sz w:val="20"/>
                <w:szCs w:val="20"/>
              </w:rPr>
            </w:pPr>
            <w:r w:rsidRPr="00341EE6">
              <w:rPr>
                <w:rFonts w:cstheme="minorHAnsi"/>
                <w:b/>
                <w:sz w:val="20"/>
                <w:szCs w:val="20"/>
              </w:rPr>
              <w:t>Descripción del trabajo realizado</w:t>
            </w:r>
          </w:p>
        </w:tc>
        <w:tc>
          <w:tcPr>
            <w:tcW w:w="2694" w:type="dxa"/>
            <w:gridSpan w:val="2"/>
            <w:shd w:val="clear" w:color="auto" w:fill="D9D9D9"/>
            <w:tcMar>
              <w:top w:w="15" w:type="dxa"/>
              <w:left w:w="15" w:type="dxa"/>
              <w:bottom w:w="0" w:type="dxa"/>
              <w:right w:w="15" w:type="dxa"/>
            </w:tcMar>
            <w:vAlign w:val="center"/>
          </w:tcPr>
          <w:p w:rsidR="00A2550F" w:rsidRPr="00341EE6" w:rsidRDefault="00A2550F" w:rsidP="00A74C4F">
            <w:pPr>
              <w:spacing w:after="0" w:line="240" w:lineRule="auto"/>
              <w:jc w:val="center"/>
              <w:rPr>
                <w:rFonts w:cstheme="minorHAnsi"/>
                <w:b/>
                <w:bCs/>
                <w:sz w:val="20"/>
                <w:szCs w:val="20"/>
              </w:rPr>
            </w:pPr>
            <w:r w:rsidRPr="00341EE6">
              <w:rPr>
                <w:rFonts w:cstheme="minorHAnsi"/>
                <w:b/>
                <w:bCs/>
                <w:sz w:val="20"/>
                <w:szCs w:val="20"/>
              </w:rPr>
              <w:t>Duración del trabajo</w:t>
            </w:r>
          </w:p>
        </w:tc>
      </w:tr>
      <w:tr w:rsidR="00A2550F" w:rsidRPr="00341EE6" w:rsidTr="00A74C4F">
        <w:trPr>
          <w:cantSplit/>
          <w:trHeight w:val="544"/>
        </w:trPr>
        <w:tc>
          <w:tcPr>
            <w:tcW w:w="1261" w:type="dxa"/>
            <w:vMerge/>
            <w:shd w:val="clear" w:color="auto" w:fill="D9D9D9"/>
            <w:vAlign w:val="center"/>
          </w:tcPr>
          <w:p w:rsidR="00A2550F" w:rsidRPr="00341EE6" w:rsidRDefault="00A2550F" w:rsidP="00A74C4F">
            <w:pPr>
              <w:spacing w:after="0" w:line="240" w:lineRule="auto"/>
              <w:jc w:val="center"/>
              <w:rPr>
                <w:rFonts w:cstheme="minorHAnsi"/>
                <w:b/>
                <w:bCs/>
                <w:sz w:val="20"/>
                <w:szCs w:val="20"/>
              </w:rPr>
            </w:pPr>
          </w:p>
        </w:tc>
        <w:tc>
          <w:tcPr>
            <w:tcW w:w="1392" w:type="dxa"/>
            <w:vMerge/>
            <w:shd w:val="clear" w:color="auto" w:fill="D9D9D9"/>
            <w:vAlign w:val="center"/>
          </w:tcPr>
          <w:p w:rsidR="00A2550F" w:rsidRPr="00341EE6" w:rsidRDefault="00A2550F" w:rsidP="00A74C4F">
            <w:pPr>
              <w:spacing w:after="0" w:line="240" w:lineRule="auto"/>
              <w:jc w:val="center"/>
              <w:rPr>
                <w:rFonts w:cstheme="minorHAnsi"/>
                <w:b/>
                <w:bCs/>
                <w:sz w:val="20"/>
                <w:szCs w:val="20"/>
              </w:rPr>
            </w:pPr>
          </w:p>
        </w:tc>
        <w:tc>
          <w:tcPr>
            <w:tcW w:w="1242" w:type="dxa"/>
            <w:vMerge/>
            <w:shd w:val="clear" w:color="auto" w:fill="D9D9D9"/>
            <w:vAlign w:val="center"/>
          </w:tcPr>
          <w:p w:rsidR="00A2550F" w:rsidRPr="00341EE6" w:rsidRDefault="00A2550F" w:rsidP="00A74C4F">
            <w:pPr>
              <w:spacing w:after="0" w:line="240" w:lineRule="auto"/>
              <w:jc w:val="center"/>
              <w:rPr>
                <w:rFonts w:cstheme="minorHAnsi"/>
                <w:b/>
                <w:bCs/>
                <w:sz w:val="20"/>
                <w:szCs w:val="20"/>
              </w:rPr>
            </w:pPr>
          </w:p>
        </w:tc>
        <w:tc>
          <w:tcPr>
            <w:tcW w:w="2904" w:type="dxa"/>
            <w:vMerge/>
            <w:shd w:val="clear" w:color="auto" w:fill="D9D9D9"/>
            <w:vAlign w:val="center"/>
          </w:tcPr>
          <w:p w:rsidR="00A2550F" w:rsidRPr="00341EE6" w:rsidRDefault="00A2550F" w:rsidP="00A74C4F">
            <w:pPr>
              <w:spacing w:after="0" w:line="240" w:lineRule="auto"/>
              <w:jc w:val="center"/>
              <w:rPr>
                <w:rFonts w:cstheme="minorHAnsi"/>
                <w:b/>
                <w:bCs/>
                <w:sz w:val="20"/>
                <w:szCs w:val="20"/>
              </w:rPr>
            </w:pPr>
          </w:p>
        </w:tc>
        <w:tc>
          <w:tcPr>
            <w:tcW w:w="1276" w:type="dxa"/>
            <w:shd w:val="clear" w:color="auto" w:fill="D9D9D9"/>
            <w:tcMar>
              <w:top w:w="15" w:type="dxa"/>
              <w:left w:w="15" w:type="dxa"/>
              <w:bottom w:w="0" w:type="dxa"/>
              <w:right w:w="15" w:type="dxa"/>
            </w:tcMar>
            <w:vAlign w:val="center"/>
          </w:tcPr>
          <w:p w:rsidR="00A2550F" w:rsidRPr="00341EE6" w:rsidRDefault="00A2550F" w:rsidP="00A74C4F">
            <w:pPr>
              <w:spacing w:after="0" w:line="240" w:lineRule="auto"/>
              <w:jc w:val="center"/>
              <w:rPr>
                <w:rFonts w:cstheme="minorHAnsi"/>
                <w:b/>
                <w:bCs/>
                <w:sz w:val="20"/>
                <w:szCs w:val="20"/>
              </w:rPr>
            </w:pPr>
            <w:r w:rsidRPr="00341EE6">
              <w:rPr>
                <w:rFonts w:cstheme="minorHAnsi"/>
                <w:b/>
                <w:bCs/>
                <w:sz w:val="20"/>
                <w:szCs w:val="20"/>
              </w:rPr>
              <w:t>Desde (mes/año)</w:t>
            </w:r>
          </w:p>
        </w:tc>
        <w:tc>
          <w:tcPr>
            <w:tcW w:w="1418" w:type="dxa"/>
            <w:shd w:val="clear" w:color="auto" w:fill="D9D9D9"/>
            <w:tcMar>
              <w:top w:w="15" w:type="dxa"/>
              <w:left w:w="15" w:type="dxa"/>
              <w:bottom w:w="0" w:type="dxa"/>
              <w:right w:w="15" w:type="dxa"/>
            </w:tcMar>
            <w:vAlign w:val="center"/>
          </w:tcPr>
          <w:p w:rsidR="00A2550F" w:rsidRPr="00341EE6" w:rsidRDefault="00A2550F" w:rsidP="00A74C4F">
            <w:pPr>
              <w:spacing w:after="0" w:line="240" w:lineRule="auto"/>
              <w:jc w:val="center"/>
              <w:rPr>
                <w:rFonts w:cstheme="minorHAnsi"/>
                <w:b/>
                <w:bCs/>
                <w:sz w:val="20"/>
                <w:szCs w:val="20"/>
              </w:rPr>
            </w:pPr>
            <w:r w:rsidRPr="00341EE6">
              <w:rPr>
                <w:rFonts w:cstheme="minorHAnsi"/>
                <w:b/>
                <w:bCs/>
                <w:sz w:val="20"/>
                <w:szCs w:val="20"/>
              </w:rPr>
              <w:t xml:space="preserve">Hasta </w:t>
            </w:r>
          </w:p>
          <w:p w:rsidR="00A2550F" w:rsidRPr="00341EE6" w:rsidRDefault="00A2550F" w:rsidP="00A74C4F">
            <w:pPr>
              <w:spacing w:after="0" w:line="240" w:lineRule="auto"/>
              <w:jc w:val="center"/>
              <w:rPr>
                <w:rFonts w:cstheme="minorHAnsi"/>
                <w:b/>
                <w:bCs/>
                <w:sz w:val="20"/>
                <w:szCs w:val="20"/>
              </w:rPr>
            </w:pPr>
            <w:r w:rsidRPr="00341EE6">
              <w:rPr>
                <w:rFonts w:cstheme="minorHAnsi"/>
                <w:b/>
                <w:bCs/>
                <w:sz w:val="20"/>
                <w:szCs w:val="20"/>
              </w:rPr>
              <w:t>(mes/año)</w:t>
            </w:r>
          </w:p>
        </w:tc>
      </w:tr>
      <w:tr w:rsidR="00A2550F" w:rsidRPr="00341EE6" w:rsidTr="00A74C4F">
        <w:trPr>
          <w:trHeight w:val="408"/>
        </w:trPr>
        <w:tc>
          <w:tcPr>
            <w:tcW w:w="1261" w:type="dxa"/>
            <w:tcMar>
              <w:top w:w="15" w:type="dxa"/>
              <w:left w:w="15" w:type="dxa"/>
              <w:bottom w:w="0" w:type="dxa"/>
              <w:right w:w="15" w:type="dxa"/>
            </w:tcMar>
          </w:tcPr>
          <w:p w:rsidR="00A2550F" w:rsidRPr="00341EE6" w:rsidRDefault="00A2550F" w:rsidP="00A74C4F">
            <w:pPr>
              <w:spacing w:after="0" w:line="240" w:lineRule="auto"/>
              <w:jc w:val="both"/>
              <w:rPr>
                <w:rFonts w:cstheme="minorHAnsi"/>
                <w:sz w:val="20"/>
                <w:szCs w:val="20"/>
              </w:rPr>
            </w:pPr>
            <w:r w:rsidRPr="00341EE6">
              <w:rPr>
                <w:rFonts w:cstheme="minorHAnsi"/>
                <w:sz w:val="20"/>
                <w:szCs w:val="20"/>
              </w:rPr>
              <w:t> </w:t>
            </w:r>
          </w:p>
        </w:tc>
        <w:tc>
          <w:tcPr>
            <w:tcW w:w="1392"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r w:rsidRPr="00341EE6">
              <w:rPr>
                <w:rFonts w:cstheme="minorHAnsi"/>
                <w:sz w:val="20"/>
                <w:szCs w:val="20"/>
              </w:rPr>
              <w:t> </w:t>
            </w:r>
          </w:p>
        </w:tc>
        <w:tc>
          <w:tcPr>
            <w:tcW w:w="1242"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p>
        </w:tc>
        <w:tc>
          <w:tcPr>
            <w:tcW w:w="2904"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r w:rsidRPr="00341EE6">
              <w:rPr>
                <w:rFonts w:cstheme="minorHAnsi"/>
                <w:sz w:val="20"/>
                <w:szCs w:val="20"/>
              </w:rPr>
              <w:t> </w:t>
            </w:r>
          </w:p>
        </w:tc>
        <w:tc>
          <w:tcPr>
            <w:tcW w:w="1276"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r w:rsidRPr="00341EE6">
              <w:rPr>
                <w:rFonts w:cstheme="minorHAnsi"/>
                <w:sz w:val="20"/>
                <w:szCs w:val="20"/>
              </w:rPr>
              <w:t> </w:t>
            </w:r>
          </w:p>
        </w:tc>
        <w:tc>
          <w:tcPr>
            <w:tcW w:w="1418"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r w:rsidRPr="00341EE6">
              <w:rPr>
                <w:rFonts w:cstheme="minorHAnsi"/>
                <w:sz w:val="20"/>
                <w:szCs w:val="20"/>
              </w:rPr>
              <w:t>  </w:t>
            </w:r>
          </w:p>
        </w:tc>
      </w:tr>
      <w:tr w:rsidR="00A2550F" w:rsidRPr="00341EE6" w:rsidTr="00A74C4F">
        <w:trPr>
          <w:trHeight w:val="414"/>
        </w:trPr>
        <w:tc>
          <w:tcPr>
            <w:tcW w:w="1261" w:type="dxa"/>
            <w:tcMar>
              <w:top w:w="15" w:type="dxa"/>
              <w:left w:w="15" w:type="dxa"/>
              <w:bottom w:w="0" w:type="dxa"/>
              <w:right w:w="15" w:type="dxa"/>
            </w:tcMar>
          </w:tcPr>
          <w:p w:rsidR="00A2550F" w:rsidRPr="00341EE6" w:rsidRDefault="00A2550F" w:rsidP="00A74C4F">
            <w:pPr>
              <w:spacing w:after="0" w:line="240" w:lineRule="auto"/>
              <w:jc w:val="both"/>
              <w:rPr>
                <w:rFonts w:cstheme="minorHAnsi"/>
                <w:sz w:val="20"/>
                <w:szCs w:val="20"/>
              </w:rPr>
            </w:pPr>
          </w:p>
        </w:tc>
        <w:tc>
          <w:tcPr>
            <w:tcW w:w="1392"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p>
        </w:tc>
        <w:tc>
          <w:tcPr>
            <w:tcW w:w="1242"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p>
        </w:tc>
        <w:tc>
          <w:tcPr>
            <w:tcW w:w="2904"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p>
        </w:tc>
        <w:tc>
          <w:tcPr>
            <w:tcW w:w="1276"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A2550F" w:rsidRPr="00341EE6" w:rsidRDefault="00A2550F" w:rsidP="00A74C4F">
            <w:pPr>
              <w:spacing w:after="0" w:line="240" w:lineRule="auto"/>
              <w:jc w:val="both"/>
              <w:rPr>
                <w:rFonts w:cstheme="minorHAnsi"/>
                <w:sz w:val="20"/>
                <w:szCs w:val="20"/>
              </w:rPr>
            </w:pPr>
          </w:p>
        </w:tc>
      </w:tr>
      <w:tr w:rsidR="00A2550F" w:rsidRPr="00341EE6" w:rsidTr="00A74C4F">
        <w:trPr>
          <w:trHeight w:val="353"/>
        </w:trPr>
        <w:tc>
          <w:tcPr>
            <w:tcW w:w="9493" w:type="dxa"/>
            <w:gridSpan w:val="6"/>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0" w:type="dxa"/>
              <w:right w:w="15" w:type="dxa"/>
            </w:tcMar>
            <w:vAlign w:val="center"/>
          </w:tcPr>
          <w:p w:rsidR="00A2550F" w:rsidRPr="00341EE6" w:rsidRDefault="00A2550F" w:rsidP="00A74C4F">
            <w:pPr>
              <w:keepNext/>
              <w:keepLines/>
              <w:overflowPunct w:val="0"/>
              <w:autoSpaceDE w:val="0"/>
              <w:autoSpaceDN w:val="0"/>
              <w:adjustRightInd w:val="0"/>
              <w:spacing w:after="0" w:line="240" w:lineRule="auto"/>
              <w:jc w:val="both"/>
              <w:textAlignment w:val="baseline"/>
              <w:rPr>
                <w:rFonts w:cstheme="minorHAnsi"/>
                <w:b/>
                <w:sz w:val="20"/>
                <w:szCs w:val="20"/>
              </w:rPr>
            </w:pPr>
            <w:r w:rsidRPr="00341EE6">
              <w:rPr>
                <w:rFonts w:cstheme="minorHAnsi"/>
                <w:b/>
                <w:sz w:val="20"/>
                <w:szCs w:val="20"/>
              </w:rPr>
              <w:t>Aspectos detallados por el participante (</w:t>
            </w:r>
            <w:r w:rsidRPr="00341EE6">
              <w:rPr>
                <w:b/>
                <w:sz w:val="20"/>
                <w:szCs w:val="20"/>
              </w:rPr>
              <w:t>utilizar</w:t>
            </w:r>
            <w:r w:rsidRPr="00341EE6">
              <w:rPr>
                <w:rFonts w:cstheme="minorHAnsi"/>
                <w:b/>
                <w:sz w:val="20"/>
                <w:szCs w:val="20"/>
              </w:rPr>
              <w:t xml:space="preserve"> cuando sea necesario aclarar la experiencia detallada</w:t>
            </w:r>
            <w:r w:rsidRPr="00341EE6" w:rsidDel="00F53CD7">
              <w:rPr>
                <w:rFonts w:cstheme="minorHAnsi"/>
                <w:b/>
                <w:sz w:val="20"/>
                <w:szCs w:val="20"/>
              </w:rPr>
              <w:t>)</w:t>
            </w:r>
          </w:p>
        </w:tc>
      </w:tr>
    </w:tbl>
    <w:p w:rsidR="00A2550F" w:rsidRDefault="00A2550F" w:rsidP="009075C9">
      <w:pPr>
        <w:spacing w:after="0" w:line="240" w:lineRule="auto"/>
        <w:jc w:val="both"/>
        <w:rPr>
          <w:rFonts w:cstheme="minorHAnsi"/>
          <w:b/>
        </w:rPr>
      </w:pPr>
    </w:p>
    <w:p w:rsidR="00337C46" w:rsidRPr="00341EE6" w:rsidRDefault="00337C46" w:rsidP="00337C46">
      <w:pPr>
        <w:pStyle w:val="Prrafodelista"/>
        <w:ind w:left="1134"/>
        <w:jc w:val="both"/>
        <w:rPr>
          <w:rFonts w:asciiTheme="minorHAnsi" w:hAnsiTheme="minorHAnsi" w:cstheme="minorHAnsi"/>
          <w:b/>
          <w:bCs/>
          <w:caps/>
          <w:sz w:val="22"/>
          <w:szCs w:val="22"/>
        </w:rPr>
      </w:pPr>
      <w:r>
        <w:rPr>
          <w:rFonts w:asciiTheme="minorHAnsi" w:hAnsiTheme="minorHAnsi" w:cstheme="minorHAnsi"/>
          <w:b/>
          <w:bCs/>
          <w:caps/>
          <w:sz w:val="22"/>
          <w:szCs w:val="22"/>
        </w:rPr>
        <w:t>especifica 3 - m</w:t>
      </w:r>
      <w:r>
        <w:rPr>
          <w:rFonts w:asciiTheme="minorHAnsi" w:hAnsiTheme="minorHAnsi" w:cstheme="minorHAnsi"/>
          <w:b/>
          <w:bCs/>
          <w:sz w:val="22"/>
          <w:szCs w:val="22"/>
        </w:rPr>
        <w:t>áximo 20 puntos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61"/>
        <w:gridCol w:w="1392"/>
        <w:gridCol w:w="1242"/>
        <w:gridCol w:w="2904"/>
        <w:gridCol w:w="1276"/>
        <w:gridCol w:w="1418"/>
      </w:tblGrid>
      <w:tr w:rsidR="00337C46" w:rsidRPr="00341EE6" w:rsidTr="006F5CAF">
        <w:trPr>
          <w:cantSplit/>
          <w:trHeight w:val="285"/>
        </w:trPr>
        <w:tc>
          <w:tcPr>
            <w:tcW w:w="1261" w:type="dxa"/>
            <w:vMerge w:val="restart"/>
            <w:shd w:val="clear" w:color="auto" w:fill="D9D9D9"/>
            <w:tcMar>
              <w:top w:w="15" w:type="dxa"/>
              <w:left w:w="15" w:type="dxa"/>
              <w:bottom w:w="0" w:type="dxa"/>
              <w:right w:w="15" w:type="dxa"/>
            </w:tcMar>
            <w:vAlign w:val="center"/>
          </w:tcPr>
          <w:p w:rsidR="00337C46" w:rsidRPr="00341EE6" w:rsidRDefault="00337C46" w:rsidP="006F5CAF">
            <w:pPr>
              <w:spacing w:after="0" w:line="240" w:lineRule="auto"/>
              <w:jc w:val="center"/>
              <w:rPr>
                <w:rFonts w:cstheme="minorHAnsi"/>
                <w:b/>
                <w:sz w:val="20"/>
                <w:szCs w:val="20"/>
              </w:rPr>
            </w:pPr>
            <w:r w:rsidRPr="00341EE6">
              <w:rPr>
                <w:rFonts w:cstheme="minorHAnsi"/>
                <w:b/>
                <w:sz w:val="20"/>
                <w:szCs w:val="20"/>
              </w:rPr>
              <w:t>Contratante o entidad</w:t>
            </w:r>
          </w:p>
        </w:tc>
        <w:tc>
          <w:tcPr>
            <w:tcW w:w="1392" w:type="dxa"/>
            <w:vMerge w:val="restart"/>
            <w:shd w:val="clear" w:color="auto" w:fill="D9D9D9"/>
            <w:tcMar>
              <w:top w:w="15" w:type="dxa"/>
              <w:left w:w="15" w:type="dxa"/>
              <w:bottom w:w="0" w:type="dxa"/>
              <w:right w:w="15" w:type="dxa"/>
            </w:tcMar>
            <w:vAlign w:val="center"/>
          </w:tcPr>
          <w:p w:rsidR="00337C46" w:rsidRPr="00341EE6" w:rsidRDefault="00337C46" w:rsidP="006F5CAF">
            <w:pPr>
              <w:spacing w:after="0" w:line="240" w:lineRule="auto"/>
              <w:jc w:val="center"/>
              <w:rPr>
                <w:rFonts w:cstheme="minorHAnsi"/>
                <w:b/>
                <w:sz w:val="20"/>
                <w:szCs w:val="20"/>
              </w:rPr>
            </w:pPr>
            <w:r w:rsidRPr="00341EE6">
              <w:rPr>
                <w:rFonts w:cstheme="minorHAnsi"/>
                <w:b/>
                <w:sz w:val="20"/>
                <w:szCs w:val="20"/>
              </w:rPr>
              <w:t>Objeto de la consultoría</w:t>
            </w:r>
          </w:p>
        </w:tc>
        <w:tc>
          <w:tcPr>
            <w:tcW w:w="1242" w:type="dxa"/>
            <w:vMerge w:val="restart"/>
            <w:shd w:val="clear" w:color="auto" w:fill="D9D9D9"/>
            <w:tcMar>
              <w:top w:w="15" w:type="dxa"/>
              <w:left w:w="15" w:type="dxa"/>
              <w:bottom w:w="0" w:type="dxa"/>
              <w:right w:w="15" w:type="dxa"/>
            </w:tcMar>
            <w:vAlign w:val="center"/>
          </w:tcPr>
          <w:p w:rsidR="00337C46" w:rsidRPr="00341EE6" w:rsidRDefault="00337C46" w:rsidP="006F5CAF">
            <w:pPr>
              <w:spacing w:after="0" w:line="240" w:lineRule="auto"/>
              <w:jc w:val="center"/>
              <w:rPr>
                <w:rFonts w:cstheme="minorHAnsi"/>
                <w:b/>
                <w:sz w:val="20"/>
                <w:szCs w:val="20"/>
              </w:rPr>
            </w:pPr>
            <w:r w:rsidRPr="00341EE6">
              <w:rPr>
                <w:rFonts w:cstheme="minorHAnsi"/>
                <w:b/>
                <w:sz w:val="20"/>
                <w:szCs w:val="20"/>
              </w:rPr>
              <w:t>Cargo en el proyecto</w:t>
            </w:r>
          </w:p>
        </w:tc>
        <w:tc>
          <w:tcPr>
            <w:tcW w:w="2904" w:type="dxa"/>
            <w:vMerge w:val="restart"/>
            <w:shd w:val="clear" w:color="auto" w:fill="D9D9D9"/>
            <w:tcMar>
              <w:top w:w="15" w:type="dxa"/>
              <w:left w:w="15" w:type="dxa"/>
              <w:bottom w:w="0" w:type="dxa"/>
              <w:right w:w="15" w:type="dxa"/>
            </w:tcMar>
            <w:vAlign w:val="center"/>
          </w:tcPr>
          <w:p w:rsidR="00337C46" w:rsidRPr="00341EE6" w:rsidRDefault="00337C46" w:rsidP="006F5CAF">
            <w:pPr>
              <w:spacing w:after="0" w:line="240" w:lineRule="auto"/>
              <w:jc w:val="center"/>
              <w:rPr>
                <w:rFonts w:cstheme="minorHAnsi"/>
                <w:b/>
                <w:sz w:val="20"/>
                <w:szCs w:val="20"/>
              </w:rPr>
            </w:pPr>
            <w:r w:rsidRPr="00341EE6">
              <w:rPr>
                <w:rFonts w:cstheme="minorHAnsi"/>
                <w:b/>
                <w:sz w:val="20"/>
                <w:szCs w:val="20"/>
              </w:rPr>
              <w:t>Descripción del trabajo realizado</w:t>
            </w:r>
          </w:p>
        </w:tc>
        <w:tc>
          <w:tcPr>
            <w:tcW w:w="2694" w:type="dxa"/>
            <w:gridSpan w:val="2"/>
            <w:shd w:val="clear" w:color="auto" w:fill="D9D9D9"/>
            <w:tcMar>
              <w:top w:w="15" w:type="dxa"/>
              <w:left w:w="15" w:type="dxa"/>
              <w:bottom w:w="0" w:type="dxa"/>
              <w:right w:w="15" w:type="dxa"/>
            </w:tcMar>
            <w:vAlign w:val="center"/>
          </w:tcPr>
          <w:p w:rsidR="00337C46" w:rsidRPr="00341EE6" w:rsidRDefault="00337C46" w:rsidP="006F5CAF">
            <w:pPr>
              <w:spacing w:after="0" w:line="240" w:lineRule="auto"/>
              <w:jc w:val="center"/>
              <w:rPr>
                <w:rFonts w:cstheme="minorHAnsi"/>
                <w:b/>
                <w:bCs/>
                <w:sz w:val="20"/>
                <w:szCs w:val="20"/>
              </w:rPr>
            </w:pPr>
            <w:r w:rsidRPr="00341EE6">
              <w:rPr>
                <w:rFonts w:cstheme="minorHAnsi"/>
                <w:b/>
                <w:bCs/>
                <w:sz w:val="20"/>
                <w:szCs w:val="20"/>
              </w:rPr>
              <w:t>Duración del trabajo</w:t>
            </w:r>
          </w:p>
        </w:tc>
      </w:tr>
      <w:tr w:rsidR="00337C46" w:rsidRPr="00341EE6" w:rsidTr="006F5CAF">
        <w:trPr>
          <w:cantSplit/>
          <w:trHeight w:val="544"/>
        </w:trPr>
        <w:tc>
          <w:tcPr>
            <w:tcW w:w="1261" w:type="dxa"/>
            <w:vMerge/>
            <w:shd w:val="clear" w:color="auto" w:fill="D9D9D9"/>
            <w:vAlign w:val="center"/>
          </w:tcPr>
          <w:p w:rsidR="00337C46" w:rsidRPr="00341EE6" w:rsidRDefault="00337C46" w:rsidP="006F5CAF">
            <w:pPr>
              <w:spacing w:after="0" w:line="240" w:lineRule="auto"/>
              <w:jc w:val="center"/>
              <w:rPr>
                <w:rFonts w:cstheme="minorHAnsi"/>
                <w:b/>
                <w:bCs/>
                <w:sz w:val="20"/>
                <w:szCs w:val="20"/>
              </w:rPr>
            </w:pPr>
          </w:p>
        </w:tc>
        <w:tc>
          <w:tcPr>
            <w:tcW w:w="1392" w:type="dxa"/>
            <w:vMerge/>
            <w:shd w:val="clear" w:color="auto" w:fill="D9D9D9"/>
            <w:vAlign w:val="center"/>
          </w:tcPr>
          <w:p w:rsidR="00337C46" w:rsidRPr="00341EE6" w:rsidRDefault="00337C46" w:rsidP="006F5CAF">
            <w:pPr>
              <w:spacing w:after="0" w:line="240" w:lineRule="auto"/>
              <w:jc w:val="center"/>
              <w:rPr>
                <w:rFonts w:cstheme="minorHAnsi"/>
                <w:b/>
                <w:bCs/>
                <w:sz w:val="20"/>
                <w:szCs w:val="20"/>
              </w:rPr>
            </w:pPr>
          </w:p>
        </w:tc>
        <w:tc>
          <w:tcPr>
            <w:tcW w:w="1242" w:type="dxa"/>
            <w:vMerge/>
            <w:shd w:val="clear" w:color="auto" w:fill="D9D9D9"/>
            <w:vAlign w:val="center"/>
          </w:tcPr>
          <w:p w:rsidR="00337C46" w:rsidRPr="00341EE6" w:rsidRDefault="00337C46" w:rsidP="006F5CAF">
            <w:pPr>
              <w:spacing w:after="0" w:line="240" w:lineRule="auto"/>
              <w:jc w:val="center"/>
              <w:rPr>
                <w:rFonts w:cstheme="minorHAnsi"/>
                <w:b/>
                <w:bCs/>
                <w:sz w:val="20"/>
                <w:szCs w:val="20"/>
              </w:rPr>
            </w:pPr>
          </w:p>
        </w:tc>
        <w:tc>
          <w:tcPr>
            <w:tcW w:w="2904" w:type="dxa"/>
            <w:vMerge/>
            <w:shd w:val="clear" w:color="auto" w:fill="D9D9D9"/>
            <w:vAlign w:val="center"/>
          </w:tcPr>
          <w:p w:rsidR="00337C46" w:rsidRPr="00341EE6" w:rsidRDefault="00337C46" w:rsidP="006F5CAF">
            <w:pPr>
              <w:spacing w:after="0" w:line="240" w:lineRule="auto"/>
              <w:jc w:val="center"/>
              <w:rPr>
                <w:rFonts w:cstheme="minorHAnsi"/>
                <w:b/>
                <w:bCs/>
                <w:sz w:val="20"/>
                <w:szCs w:val="20"/>
              </w:rPr>
            </w:pPr>
          </w:p>
        </w:tc>
        <w:tc>
          <w:tcPr>
            <w:tcW w:w="1276" w:type="dxa"/>
            <w:shd w:val="clear" w:color="auto" w:fill="D9D9D9"/>
            <w:tcMar>
              <w:top w:w="15" w:type="dxa"/>
              <w:left w:w="15" w:type="dxa"/>
              <w:bottom w:w="0" w:type="dxa"/>
              <w:right w:w="15" w:type="dxa"/>
            </w:tcMar>
            <w:vAlign w:val="center"/>
          </w:tcPr>
          <w:p w:rsidR="00337C46" w:rsidRPr="00341EE6" w:rsidRDefault="00337C46" w:rsidP="006F5CAF">
            <w:pPr>
              <w:spacing w:after="0" w:line="240" w:lineRule="auto"/>
              <w:jc w:val="center"/>
              <w:rPr>
                <w:rFonts w:cstheme="minorHAnsi"/>
                <w:b/>
                <w:bCs/>
                <w:sz w:val="20"/>
                <w:szCs w:val="20"/>
              </w:rPr>
            </w:pPr>
            <w:r w:rsidRPr="00341EE6">
              <w:rPr>
                <w:rFonts w:cstheme="minorHAnsi"/>
                <w:b/>
                <w:bCs/>
                <w:sz w:val="20"/>
                <w:szCs w:val="20"/>
              </w:rPr>
              <w:t>Desde (mes/año)</w:t>
            </w:r>
          </w:p>
        </w:tc>
        <w:tc>
          <w:tcPr>
            <w:tcW w:w="1418" w:type="dxa"/>
            <w:shd w:val="clear" w:color="auto" w:fill="D9D9D9"/>
            <w:tcMar>
              <w:top w:w="15" w:type="dxa"/>
              <w:left w:w="15" w:type="dxa"/>
              <w:bottom w:w="0" w:type="dxa"/>
              <w:right w:w="15" w:type="dxa"/>
            </w:tcMar>
            <w:vAlign w:val="center"/>
          </w:tcPr>
          <w:p w:rsidR="00337C46" w:rsidRPr="00341EE6" w:rsidRDefault="00337C46" w:rsidP="006F5CAF">
            <w:pPr>
              <w:spacing w:after="0" w:line="240" w:lineRule="auto"/>
              <w:jc w:val="center"/>
              <w:rPr>
                <w:rFonts w:cstheme="minorHAnsi"/>
                <w:b/>
                <w:bCs/>
                <w:sz w:val="20"/>
                <w:szCs w:val="20"/>
              </w:rPr>
            </w:pPr>
            <w:r w:rsidRPr="00341EE6">
              <w:rPr>
                <w:rFonts w:cstheme="minorHAnsi"/>
                <w:b/>
                <w:bCs/>
                <w:sz w:val="20"/>
                <w:szCs w:val="20"/>
              </w:rPr>
              <w:t xml:space="preserve">Hasta </w:t>
            </w:r>
          </w:p>
          <w:p w:rsidR="00337C46" w:rsidRPr="00341EE6" w:rsidRDefault="00337C46" w:rsidP="006F5CAF">
            <w:pPr>
              <w:spacing w:after="0" w:line="240" w:lineRule="auto"/>
              <w:jc w:val="center"/>
              <w:rPr>
                <w:rFonts w:cstheme="minorHAnsi"/>
                <w:b/>
                <w:bCs/>
                <w:sz w:val="20"/>
                <w:szCs w:val="20"/>
              </w:rPr>
            </w:pPr>
            <w:r w:rsidRPr="00341EE6">
              <w:rPr>
                <w:rFonts w:cstheme="minorHAnsi"/>
                <w:b/>
                <w:bCs/>
                <w:sz w:val="20"/>
                <w:szCs w:val="20"/>
              </w:rPr>
              <w:t>(mes/año)</w:t>
            </w:r>
          </w:p>
        </w:tc>
      </w:tr>
      <w:tr w:rsidR="00337C46" w:rsidRPr="00341EE6" w:rsidTr="006F5CAF">
        <w:trPr>
          <w:trHeight w:val="408"/>
        </w:trPr>
        <w:tc>
          <w:tcPr>
            <w:tcW w:w="1261" w:type="dxa"/>
            <w:tcMar>
              <w:top w:w="15" w:type="dxa"/>
              <w:left w:w="15" w:type="dxa"/>
              <w:bottom w:w="0" w:type="dxa"/>
              <w:right w:w="15" w:type="dxa"/>
            </w:tcMar>
          </w:tcPr>
          <w:p w:rsidR="00337C46" w:rsidRPr="00341EE6" w:rsidRDefault="00337C46" w:rsidP="006F5CAF">
            <w:pPr>
              <w:spacing w:after="0" w:line="240" w:lineRule="auto"/>
              <w:jc w:val="both"/>
              <w:rPr>
                <w:rFonts w:cstheme="minorHAnsi"/>
                <w:sz w:val="20"/>
                <w:szCs w:val="20"/>
              </w:rPr>
            </w:pPr>
            <w:r w:rsidRPr="00341EE6">
              <w:rPr>
                <w:rFonts w:cstheme="minorHAnsi"/>
                <w:sz w:val="20"/>
                <w:szCs w:val="20"/>
              </w:rPr>
              <w:t> </w:t>
            </w:r>
          </w:p>
        </w:tc>
        <w:tc>
          <w:tcPr>
            <w:tcW w:w="1392"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r w:rsidRPr="00341EE6">
              <w:rPr>
                <w:rFonts w:cstheme="minorHAnsi"/>
                <w:sz w:val="20"/>
                <w:szCs w:val="20"/>
              </w:rPr>
              <w:t> </w:t>
            </w:r>
          </w:p>
        </w:tc>
        <w:tc>
          <w:tcPr>
            <w:tcW w:w="1242"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p>
        </w:tc>
        <w:tc>
          <w:tcPr>
            <w:tcW w:w="2904"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r w:rsidRPr="00341EE6">
              <w:rPr>
                <w:rFonts w:cstheme="minorHAnsi"/>
                <w:sz w:val="20"/>
                <w:szCs w:val="20"/>
              </w:rPr>
              <w:t> </w:t>
            </w:r>
          </w:p>
        </w:tc>
        <w:tc>
          <w:tcPr>
            <w:tcW w:w="1276"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r w:rsidRPr="00341EE6">
              <w:rPr>
                <w:rFonts w:cstheme="minorHAnsi"/>
                <w:sz w:val="20"/>
                <w:szCs w:val="20"/>
              </w:rPr>
              <w:t> </w:t>
            </w:r>
          </w:p>
        </w:tc>
        <w:tc>
          <w:tcPr>
            <w:tcW w:w="1418"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r w:rsidRPr="00341EE6">
              <w:rPr>
                <w:rFonts w:cstheme="minorHAnsi"/>
                <w:sz w:val="20"/>
                <w:szCs w:val="20"/>
              </w:rPr>
              <w:t>  </w:t>
            </w:r>
          </w:p>
        </w:tc>
      </w:tr>
      <w:tr w:rsidR="00337C46" w:rsidRPr="00341EE6" w:rsidTr="006F5CAF">
        <w:trPr>
          <w:trHeight w:val="414"/>
        </w:trPr>
        <w:tc>
          <w:tcPr>
            <w:tcW w:w="1261" w:type="dxa"/>
            <w:tcMar>
              <w:top w:w="15" w:type="dxa"/>
              <w:left w:w="15" w:type="dxa"/>
              <w:bottom w:w="0" w:type="dxa"/>
              <w:right w:w="15" w:type="dxa"/>
            </w:tcMar>
          </w:tcPr>
          <w:p w:rsidR="00337C46" w:rsidRPr="00341EE6" w:rsidRDefault="00337C46" w:rsidP="006F5CAF">
            <w:pPr>
              <w:spacing w:after="0" w:line="240" w:lineRule="auto"/>
              <w:jc w:val="both"/>
              <w:rPr>
                <w:rFonts w:cstheme="minorHAnsi"/>
                <w:sz w:val="20"/>
                <w:szCs w:val="20"/>
              </w:rPr>
            </w:pPr>
          </w:p>
        </w:tc>
        <w:tc>
          <w:tcPr>
            <w:tcW w:w="1392"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p>
        </w:tc>
        <w:tc>
          <w:tcPr>
            <w:tcW w:w="1242"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p>
        </w:tc>
        <w:tc>
          <w:tcPr>
            <w:tcW w:w="2904"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p>
        </w:tc>
        <w:tc>
          <w:tcPr>
            <w:tcW w:w="1276"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337C46" w:rsidRPr="00341EE6" w:rsidRDefault="00337C46" w:rsidP="006F5CAF">
            <w:pPr>
              <w:spacing w:after="0" w:line="240" w:lineRule="auto"/>
              <w:jc w:val="both"/>
              <w:rPr>
                <w:rFonts w:cstheme="minorHAnsi"/>
                <w:sz w:val="20"/>
                <w:szCs w:val="20"/>
              </w:rPr>
            </w:pPr>
          </w:p>
        </w:tc>
      </w:tr>
      <w:tr w:rsidR="00337C46" w:rsidRPr="00341EE6" w:rsidTr="006F5CAF">
        <w:trPr>
          <w:trHeight w:val="353"/>
        </w:trPr>
        <w:tc>
          <w:tcPr>
            <w:tcW w:w="9493" w:type="dxa"/>
            <w:gridSpan w:val="6"/>
            <w:tcBorders>
              <w:top w:val="single" w:sz="4" w:space="0" w:color="auto"/>
              <w:left w:val="single" w:sz="4" w:space="0" w:color="auto"/>
              <w:bottom w:val="single" w:sz="4" w:space="0" w:color="auto"/>
              <w:right w:val="single" w:sz="4" w:space="0" w:color="auto"/>
            </w:tcBorders>
            <w:shd w:val="clear" w:color="auto" w:fill="D9D9D9"/>
            <w:tcMar>
              <w:top w:w="15" w:type="dxa"/>
              <w:left w:w="15" w:type="dxa"/>
              <w:bottom w:w="0" w:type="dxa"/>
              <w:right w:w="15" w:type="dxa"/>
            </w:tcMar>
            <w:vAlign w:val="center"/>
          </w:tcPr>
          <w:p w:rsidR="00337C46" w:rsidRPr="00341EE6" w:rsidRDefault="00337C46" w:rsidP="006F5CAF">
            <w:pPr>
              <w:keepNext/>
              <w:keepLines/>
              <w:overflowPunct w:val="0"/>
              <w:autoSpaceDE w:val="0"/>
              <w:autoSpaceDN w:val="0"/>
              <w:adjustRightInd w:val="0"/>
              <w:spacing w:after="0" w:line="240" w:lineRule="auto"/>
              <w:jc w:val="both"/>
              <w:textAlignment w:val="baseline"/>
              <w:rPr>
                <w:rFonts w:cstheme="minorHAnsi"/>
                <w:b/>
                <w:sz w:val="20"/>
                <w:szCs w:val="20"/>
              </w:rPr>
            </w:pPr>
            <w:r w:rsidRPr="00341EE6">
              <w:rPr>
                <w:rFonts w:cstheme="minorHAnsi"/>
                <w:b/>
                <w:sz w:val="20"/>
                <w:szCs w:val="20"/>
              </w:rPr>
              <w:t>Aspectos detallados por el participante (</w:t>
            </w:r>
            <w:r w:rsidRPr="00341EE6">
              <w:rPr>
                <w:b/>
                <w:sz w:val="20"/>
                <w:szCs w:val="20"/>
              </w:rPr>
              <w:t>utilizar</w:t>
            </w:r>
            <w:r w:rsidRPr="00341EE6">
              <w:rPr>
                <w:rFonts w:cstheme="minorHAnsi"/>
                <w:b/>
                <w:sz w:val="20"/>
                <w:szCs w:val="20"/>
              </w:rPr>
              <w:t xml:space="preserve"> cuando sea necesario aclarar la experiencia detallada</w:t>
            </w:r>
            <w:r w:rsidRPr="00341EE6" w:rsidDel="00F53CD7">
              <w:rPr>
                <w:rFonts w:cstheme="minorHAnsi"/>
                <w:b/>
                <w:sz w:val="20"/>
                <w:szCs w:val="20"/>
              </w:rPr>
              <w:t>)</w:t>
            </w:r>
          </w:p>
        </w:tc>
      </w:tr>
    </w:tbl>
    <w:p w:rsidR="00337C46" w:rsidRDefault="00337C46" w:rsidP="009075C9">
      <w:pPr>
        <w:spacing w:after="0" w:line="240" w:lineRule="auto"/>
        <w:jc w:val="both"/>
        <w:rPr>
          <w:rFonts w:cstheme="minorHAnsi"/>
          <w:b/>
        </w:rPr>
      </w:pPr>
    </w:p>
    <w:p w:rsidR="00337C46" w:rsidRPr="00341EE6" w:rsidRDefault="00337C46" w:rsidP="009075C9">
      <w:pPr>
        <w:spacing w:after="0" w:line="240" w:lineRule="auto"/>
        <w:jc w:val="both"/>
        <w:rPr>
          <w:rFonts w:cstheme="minorHAnsi"/>
          <w:b/>
        </w:rPr>
      </w:pPr>
    </w:p>
    <w:p w:rsidR="0002025E" w:rsidRPr="00341EE6" w:rsidRDefault="0002025E" w:rsidP="005E29AB">
      <w:pPr>
        <w:pStyle w:val="Prrafodelista"/>
        <w:keepNext/>
        <w:keepLines/>
        <w:numPr>
          <w:ilvl w:val="0"/>
          <w:numId w:val="10"/>
        </w:numPr>
        <w:tabs>
          <w:tab w:val="left" w:pos="567"/>
        </w:tabs>
        <w:overflowPunct w:val="0"/>
        <w:autoSpaceDE w:val="0"/>
        <w:autoSpaceDN w:val="0"/>
        <w:adjustRightInd w:val="0"/>
        <w:ind w:left="567" w:hanging="567"/>
        <w:jc w:val="both"/>
        <w:textAlignment w:val="baseline"/>
        <w:rPr>
          <w:rFonts w:asciiTheme="minorHAnsi" w:hAnsiTheme="minorHAnsi" w:cstheme="minorHAnsi"/>
          <w:b/>
          <w:sz w:val="22"/>
          <w:szCs w:val="22"/>
        </w:rPr>
      </w:pPr>
      <w:r w:rsidRPr="00341EE6">
        <w:rPr>
          <w:rFonts w:asciiTheme="minorHAnsi" w:hAnsiTheme="minorHAnsi" w:cstheme="minorHAnsi"/>
          <w:b/>
          <w:sz w:val="22"/>
          <w:szCs w:val="22"/>
        </w:rPr>
        <w:lastRenderedPageBreak/>
        <w:t>OTROS CONOCIMIENTOS.</w:t>
      </w:r>
      <w:r w:rsidR="00F53CD7" w:rsidRPr="00341EE6">
        <w:rPr>
          <w:rFonts w:asciiTheme="minorHAnsi" w:hAnsiTheme="minorHAnsi" w:cstheme="minorHAnsi"/>
          <w:b/>
          <w:sz w:val="22"/>
          <w:szCs w:val="22"/>
        </w:rPr>
        <w:t xml:space="preserve"> </w:t>
      </w:r>
    </w:p>
    <w:p w:rsidR="00643213" w:rsidRPr="00341EE6" w:rsidRDefault="00643213" w:rsidP="00643213">
      <w:pPr>
        <w:pStyle w:val="Prrafodelista"/>
        <w:keepNext/>
        <w:keepLines/>
        <w:tabs>
          <w:tab w:val="left" w:pos="567"/>
        </w:tabs>
        <w:overflowPunct w:val="0"/>
        <w:autoSpaceDE w:val="0"/>
        <w:autoSpaceDN w:val="0"/>
        <w:adjustRightInd w:val="0"/>
        <w:ind w:left="567"/>
        <w:jc w:val="both"/>
        <w:textAlignment w:val="baseline"/>
        <w:rPr>
          <w:rFonts w:asciiTheme="minorHAnsi" w:hAnsiTheme="minorHAnsi" w:cstheme="minorHAnsi"/>
          <w:b/>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71"/>
        <w:gridCol w:w="1418"/>
        <w:gridCol w:w="1275"/>
        <w:gridCol w:w="2835"/>
        <w:gridCol w:w="1276"/>
        <w:gridCol w:w="1418"/>
      </w:tblGrid>
      <w:tr w:rsidR="0002025E" w:rsidRPr="00341EE6" w:rsidTr="009247A0">
        <w:trPr>
          <w:cantSplit/>
          <w:trHeight w:val="285"/>
        </w:trPr>
        <w:tc>
          <w:tcPr>
            <w:tcW w:w="1271"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Contratante o entidad</w:t>
            </w:r>
          </w:p>
        </w:tc>
        <w:tc>
          <w:tcPr>
            <w:tcW w:w="1418"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 xml:space="preserve">Objeto de la </w:t>
            </w:r>
            <w:r w:rsidR="006529F8" w:rsidRPr="00341EE6">
              <w:rPr>
                <w:rFonts w:cstheme="minorHAnsi"/>
                <w:b/>
                <w:sz w:val="20"/>
                <w:szCs w:val="20"/>
              </w:rPr>
              <w:t>c</w:t>
            </w:r>
            <w:r w:rsidRPr="00341EE6">
              <w:rPr>
                <w:rFonts w:cstheme="minorHAnsi"/>
                <w:b/>
                <w:sz w:val="20"/>
                <w:szCs w:val="20"/>
              </w:rPr>
              <w:t>onsultoría</w:t>
            </w:r>
          </w:p>
        </w:tc>
        <w:tc>
          <w:tcPr>
            <w:tcW w:w="1275"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Cargo en el proyecto</w:t>
            </w:r>
          </w:p>
        </w:tc>
        <w:tc>
          <w:tcPr>
            <w:tcW w:w="2835" w:type="dxa"/>
            <w:vMerge w:val="restart"/>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sz w:val="20"/>
                <w:szCs w:val="20"/>
              </w:rPr>
            </w:pPr>
            <w:r w:rsidRPr="00341EE6">
              <w:rPr>
                <w:rFonts w:cstheme="minorHAnsi"/>
                <w:b/>
                <w:sz w:val="20"/>
                <w:szCs w:val="20"/>
              </w:rPr>
              <w:t>Descripción del trabajo realizado</w:t>
            </w:r>
          </w:p>
        </w:tc>
        <w:tc>
          <w:tcPr>
            <w:tcW w:w="2694" w:type="dxa"/>
            <w:gridSpan w:val="2"/>
            <w:shd w:val="clear" w:color="auto" w:fill="D9D9D9"/>
            <w:tcMar>
              <w:top w:w="15" w:type="dxa"/>
              <w:left w:w="15" w:type="dxa"/>
              <w:bottom w:w="0" w:type="dxa"/>
              <w:right w:w="15" w:type="dxa"/>
            </w:tcMar>
            <w:vAlign w:val="center"/>
          </w:tcPr>
          <w:p w:rsidR="0002025E" w:rsidRPr="00341EE6" w:rsidRDefault="0002025E" w:rsidP="00C16F69">
            <w:pPr>
              <w:spacing w:after="0" w:line="240" w:lineRule="auto"/>
              <w:jc w:val="center"/>
              <w:rPr>
                <w:rFonts w:cstheme="minorHAnsi"/>
                <w:b/>
                <w:bCs/>
                <w:sz w:val="20"/>
                <w:szCs w:val="20"/>
              </w:rPr>
            </w:pPr>
            <w:r w:rsidRPr="00341EE6">
              <w:rPr>
                <w:rFonts w:cstheme="minorHAnsi"/>
                <w:b/>
                <w:bCs/>
                <w:sz w:val="20"/>
                <w:szCs w:val="20"/>
              </w:rPr>
              <w:t>Duración del trabajo</w:t>
            </w:r>
          </w:p>
        </w:tc>
      </w:tr>
      <w:tr w:rsidR="009247A0" w:rsidRPr="00341EE6" w:rsidTr="009247A0">
        <w:trPr>
          <w:cantSplit/>
          <w:trHeight w:val="588"/>
        </w:trPr>
        <w:tc>
          <w:tcPr>
            <w:tcW w:w="1271" w:type="dxa"/>
            <w:vMerge/>
            <w:shd w:val="clear" w:color="auto" w:fill="D9D9D9"/>
            <w:vAlign w:val="center"/>
          </w:tcPr>
          <w:p w:rsidR="009247A0" w:rsidRPr="00341EE6" w:rsidRDefault="009247A0" w:rsidP="00C16F69">
            <w:pPr>
              <w:spacing w:after="0" w:line="240" w:lineRule="auto"/>
              <w:jc w:val="center"/>
              <w:rPr>
                <w:rFonts w:cstheme="minorHAnsi"/>
                <w:b/>
                <w:bCs/>
                <w:sz w:val="20"/>
                <w:szCs w:val="20"/>
              </w:rPr>
            </w:pPr>
          </w:p>
        </w:tc>
        <w:tc>
          <w:tcPr>
            <w:tcW w:w="1418" w:type="dxa"/>
            <w:vMerge/>
            <w:shd w:val="clear" w:color="auto" w:fill="D9D9D9"/>
            <w:vAlign w:val="center"/>
          </w:tcPr>
          <w:p w:rsidR="009247A0" w:rsidRPr="00341EE6" w:rsidRDefault="009247A0" w:rsidP="00C16F69">
            <w:pPr>
              <w:spacing w:after="0" w:line="240" w:lineRule="auto"/>
              <w:jc w:val="center"/>
              <w:rPr>
                <w:rFonts w:cstheme="minorHAnsi"/>
                <w:b/>
                <w:bCs/>
                <w:sz w:val="20"/>
                <w:szCs w:val="20"/>
              </w:rPr>
            </w:pPr>
          </w:p>
        </w:tc>
        <w:tc>
          <w:tcPr>
            <w:tcW w:w="1275" w:type="dxa"/>
            <w:vMerge/>
            <w:shd w:val="clear" w:color="auto" w:fill="D9D9D9"/>
            <w:vAlign w:val="center"/>
          </w:tcPr>
          <w:p w:rsidR="009247A0" w:rsidRPr="00341EE6" w:rsidRDefault="009247A0" w:rsidP="00C16F69">
            <w:pPr>
              <w:spacing w:after="0" w:line="240" w:lineRule="auto"/>
              <w:jc w:val="center"/>
              <w:rPr>
                <w:rFonts w:cstheme="minorHAnsi"/>
                <w:b/>
                <w:bCs/>
                <w:sz w:val="20"/>
                <w:szCs w:val="20"/>
              </w:rPr>
            </w:pPr>
          </w:p>
        </w:tc>
        <w:tc>
          <w:tcPr>
            <w:tcW w:w="2835" w:type="dxa"/>
            <w:vMerge/>
            <w:shd w:val="clear" w:color="auto" w:fill="D9D9D9"/>
            <w:vAlign w:val="center"/>
          </w:tcPr>
          <w:p w:rsidR="009247A0" w:rsidRPr="00341EE6" w:rsidRDefault="009247A0" w:rsidP="00C16F69">
            <w:pPr>
              <w:spacing w:after="0" w:line="240" w:lineRule="auto"/>
              <w:jc w:val="center"/>
              <w:rPr>
                <w:rFonts w:cstheme="minorHAnsi"/>
                <w:b/>
                <w:bCs/>
                <w:sz w:val="20"/>
                <w:szCs w:val="20"/>
              </w:rPr>
            </w:pPr>
          </w:p>
        </w:tc>
        <w:tc>
          <w:tcPr>
            <w:tcW w:w="1276" w:type="dxa"/>
            <w:shd w:val="clear" w:color="auto" w:fill="D9D9D9"/>
            <w:tcMar>
              <w:top w:w="15" w:type="dxa"/>
              <w:left w:w="15" w:type="dxa"/>
              <w:bottom w:w="0" w:type="dxa"/>
              <w:right w:w="15" w:type="dxa"/>
            </w:tcMar>
            <w:vAlign w:val="center"/>
          </w:tcPr>
          <w:p w:rsidR="009247A0" w:rsidRPr="00341EE6" w:rsidRDefault="009247A0" w:rsidP="00C16F69">
            <w:pPr>
              <w:spacing w:after="0" w:line="240" w:lineRule="auto"/>
              <w:jc w:val="center"/>
              <w:rPr>
                <w:rFonts w:cstheme="minorHAnsi"/>
                <w:b/>
                <w:bCs/>
                <w:sz w:val="20"/>
                <w:szCs w:val="20"/>
              </w:rPr>
            </w:pPr>
            <w:r w:rsidRPr="00341EE6">
              <w:rPr>
                <w:rFonts w:cstheme="minorHAnsi"/>
                <w:b/>
                <w:bCs/>
                <w:sz w:val="20"/>
                <w:szCs w:val="20"/>
              </w:rPr>
              <w:t>Desde (mes/año)</w:t>
            </w:r>
          </w:p>
        </w:tc>
        <w:tc>
          <w:tcPr>
            <w:tcW w:w="1418" w:type="dxa"/>
            <w:shd w:val="clear" w:color="auto" w:fill="D9D9D9"/>
            <w:tcMar>
              <w:top w:w="15" w:type="dxa"/>
              <w:left w:w="15" w:type="dxa"/>
              <w:bottom w:w="0" w:type="dxa"/>
              <w:right w:w="15" w:type="dxa"/>
            </w:tcMar>
            <w:vAlign w:val="center"/>
          </w:tcPr>
          <w:p w:rsidR="009247A0" w:rsidRPr="00341EE6" w:rsidRDefault="009247A0" w:rsidP="00C16F69">
            <w:pPr>
              <w:spacing w:after="0" w:line="240" w:lineRule="auto"/>
              <w:jc w:val="center"/>
              <w:rPr>
                <w:rFonts w:cstheme="minorHAnsi"/>
                <w:b/>
                <w:bCs/>
                <w:sz w:val="20"/>
                <w:szCs w:val="20"/>
              </w:rPr>
            </w:pPr>
            <w:r w:rsidRPr="00341EE6">
              <w:rPr>
                <w:rFonts w:cstheme="minorHAnsi"/>
                <w:b/>
                <w:bCs/>
                <w:sz w:val="20"/>
                <w:szCs w:val="20"/>
              </w:rPr>
              <w:t xml:space="preserve">Hasta </w:t>
            </w:r>
          </w:p>
          <w:p w:rsidR="009247A0" w:rsidRPr="00341EE6" w:rsidRDefault="009247A0" w:rsidP="00C16F69">
            <w:pPr>
              <w:spacing w:after="0" w:line="240" w:lineRule="auto"/>
              <w:jc w:val="center"/>
              <w:rPr>
                <w:rFonts w:cstheme="minorHAnsi"/>
                <w:b/>
                <w:bCs/>
                <w:sz w:val="20"/>
                <w:szCs w:val="20"/>
              </w:rPr>
            </w:pPr>
            <w:r w:rsidRPr="00341EE6">
              <w:rPr>
                <w:rFonts w:cstheme="minorHAnsi"/>
                <w:b/>
                <w:bCs/>
                <w:sz w:val="20"/>
                <w:szCs w:val="20"/>
              </w:rPr>
              <w:t>(mes/año)</w:t>
            </w:r>
          </w:p>
        </w:tc>
      </w:tr>
      <w:tr w:rsidR="00643213" w:rsidRPr="00341EE6" w:rsidTr="00C16F69">
        <w:trPr>
          <w:trHeight w:val="414"/>
        </w:trPr>
        <w:tc>
          <w:tcPr>
            <w:tcW w:w="1271" w:type="dxa"/>
            <w:tcMar>
              <w:top w:w="15" w:type="dxa"/>
              <w:left w:w="15" w:type="dxa"/>
              <w:bottom w:w="0" w:type="dxa"/>
              <w:right w:w="15" w:type="dxa"/>
            </w:tcMar>
          </w:tcPr>
          <w:p w:rsidR="00643213" w:rsidRPr="00341EE6" w:rsidRDefault="00643213" w:rsidP="00C16F69">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1275"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2835"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1276"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r>
      <w:tr w:rsidR="00643213" w:rsidRPr="00341EE6" w:rsidTr="00C16F69">
        <w:trPr>
          <w:trHeight w:val="394"/>
        </w:trPr>
        <w:tc>
          <w:tcPr>
            <w:tcW w:w="1271" w:type="dxa"/>
            <w:tcMar>
              <w:top w:w="15" w:type="dxa"/>
              <w:left w:w="15" w:type="dxa"/>
              <w:bottom w:w="0" w:type="dxa"/>
              <w:right w:w="15" w:type="dxa"/>
            </w:tcMar>
          </w:tcPr>
          <w:p w:rsidR="00643213" w:rsidRPr="00341EE6" w:rsidRDefault="00643213" w:rsidP="00C16F69">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1275"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2835"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1276"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643213" w:rsidRPr="00341EE6" w:rsidRDefault="00643213" w:rsidP="00C16F69">
            <w:pPr>
              <w:spacing w:after="0" w:line="240" w:lineRule="auto"/>
              <w:jc w:val="both"/>
              <w:rPr>
                <w:rFonts w:cstheme="minorHAnsi"/>
                <w:sz w:val="20"/>
                <w:szCs w:val="20"/>
              </w:rPr>
            </w:pPr>
          </w:p>
        </w:tc>
      </w:tr>
      <w:tr w:rsidR="009247A0" w:rsidRPr="00341EE6" w:rsidTr="00C16F69">
        <w:trPr>
          <w:trHeight w:val="411"/>
        </w:trPr>
        <w:tc>
          <w:tcPr>
            <w:tcW w:w="1271" w:type="dxa"/>
            <w:tcMar>
              <w:top w:w="15" w:type="dxa"/>
              <w:left w:w="15" w:type="dxa"/>
              <w:bottom w:w="0" w:type="dxa"/>
              <w:right w:w="15" w:type="dxa"/>
            </w:tcMar>
          </w:tcPr>
          <w:p w:rsidR="009247A0" w:rsidRPr="00341EE6" w:rsidRDefault="009247A0" w:rsidP="00C16F69">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9247A0" w:rsidRPr="00341EE6" w:rsidRDefault="009247A0" w:rsidP="00C16F69">
            <w:pPr>
              <w:spacing w:after="0" w:line="240" w:lineRule="auto"/>
              <w:jc w:val="both"/>
              <w:rPr>
                <w:rFonts w:cstheme="minorHAnsi"/>
                <w:sz w:val="20"/>
                <w:szCs w:val="20"/>
              </w:rPr>
            </w:pPr>
          </w:p>
        </w:tc>
        <w:tc>
          <w:tcPr>
            <w:tcW w:w="1275" w:type="dxa"/>
            <w:tcMar>
              <w:top w:w="15" w:type="dxa"/>
              <w:left w:w="15" w:type="dxa"/>
              <w:bottom w:w="0" w:type="dxa"/>
              <w:right w:w="15" w:type="dxa"/>
            </w:tcMar>
            <w:vAlign w:val="center"/>
          </w:tcPr>
          <w:p w:rsidR="009247A0" w:rsidRPr="00341EE6" w:rsidRDefault="009247A0" w:rsidP="00C16F69">
            <w:pPr>
              <w:spacing w:after="0" w:line="240" w:lineRule="auto"/>
              <w:jc w:val="both"/>
              <w:rPr>
                <w:rFonts w:cstheme="minorHAnsi"/>
                <w:sz w:val="20"/>
                <w:szCs w:val="20"/>
              </w:rPr>
            </w:pPr>
          </w:p>
        </w:tc>
        <w:tc>
          <w:tcPr>
            <w:tcW w:w="2835" w:type="dxa"/>
            <w:tcMar>
              <w:top w:w="15" w:type="dxa"/>
              <w:left w:w="15" w:type="dxa"/>
              <w:bottom w:w="0" w:type="dxa"/>
              <w:right w:w="15" w:type="dxa"/>
            </w:tcMar>
            <w:vAlign w:val="center"/>
          </w:tcPr>
          <w:p w:rsidR="009247A0" w:rsidRPr="00341EE6" w:rsidRDefault="009247A0" w:rsidP="00C16F69">
            <w:pPr>
              <w:spacing w:after="0" w:line="240" w:lineRule="auto"/>
              <w:jc w:val="both"/>
              <w:rPr>
                <w:rFonts w:cstheme="minorHAnsi"/>
                <w:sz w:val="20"/>
                <w:szCs w:val="20"/>
              </w:rPr>
            </w:pPr>
          </w:p>
        </w:tc>
        <w:tc>
          <w:tcPr>
            <w:tcW w:w="1276" w:type="dxa"/>
            <w:tcMar>
              <w:top w:w="15" w:type="dxa"/>
              <w:left w:w="15" w:type="dxa"/>
              <w:bottom w:w="0" w:type="dxa"/>
              <w:right w:w="15" w:type="dxa"/>
            </w:tcMar>
            <w:vAlign w:val="center"/>
          </w:tcPr>
          <w:p w:rsidR="009247A0" w:rsidRPr="00341EE6" w:rsidRDefault="009247A0" w:rsidP="00C16F69">
            <w:pPr>
              <w:spacing w:after="0" w:line="240" w:lineRule="auto"/>
              <w:jc w:val="both"/>
              <w:rPr>
                <w:rFonts w:cstheme="minorHAnsi"/>
                <w:sz w:val="20"/>
                <w:szCs w:val="20"/>
              </w:rPr>
            </w:pPr>
          </w:p>
        </w:tc>
        <w:tc>
          <w:tcPr>
            <w:tcW w:w="1418" w:type="dxa"/>
            <w:tcMar>
              <w:top w:w="15" w:type="dxa"/>
              <w:left w:w="15" w:type="dxa"/>
              <w:bottom w:w="0" w:type="dxa"/>
              <w:right w:w="15" w:type="dxa"/>
            </w:tcMar>
            <w:vAlign w:val="center"/>
          </w:tcPr>
          <w:p w:rsidR="009247A0" w:rsidRPr="00341EE6" w:rsidRDefault="009247A0" w:rsidP="00C16F69">
            <w:pPr>
              <w:spacing w:after="0" w:line="240" w:lineRule="auto"/>
              <w:jc w:val="both"/>
              <w:rPr>
                <w:rFonts w:cstheme="minorHAnsi"/>
                <w:sz w:val="20"/>
                <w:szCs w:val="20"/>
              </w:rPr>
            </w:pPr>
          </w:p>
        </w:tc>
      </w:tr>
      <w:tr w:rsidR="008117D4" w:rsidRPr="00341EE6" w:rsidTr="00726F7C">
        <w:trPr>
          <w:trHeight w:val="318"/>
        </w:trPr>
        <w:tc>
          <w:tcPr>
            <w:tcW w:w="9493" w:type="dxa"/>
            <w:gridSpan w:val="6"/>
            <w:shd w:val="clear" w:color="auto" w:fill="D9D9D9"/>
            <w:tcMar>
              <w:top w:w="15" w:type="dxa"/>
              <w:left w:w="15" w:type="dxa"/>
              <w:bottom w:w="0" w:type="dxa"/>
              <w:right w:w="15" w:type="dxa"/>
            </w:tcMar>
            <w:vAlign w:val="center"/>
          </w:tcPr>
          <w:p w:rsidR="008117D4" w:rsidRPr="00341EE6" w:rsidRDefault="00B45AA6" w:rsidP="00C16F69">
            <w:pPr>
              <w:spacing w:after="0" w:line="240" w:lineRule="auto"/>
              <w:jc w:val="both"/>
              <w:rPr>
                <w:rFonts w:cstheme="minorHAnsi"/>
                <w:sz w:val="20"/>
                <w:szCs w:val="20"/>
              </w:rPr>
            </w:pPr>
            <w:r w:rsidRPr="00341EE6">
              <w:rPr>
                <w:rFonts w:cstheme="minorHAnsi"/>
                <w:b/>
                <w:sz w:val="20"/>
                <w:szCs w:val="20"/>
              </w:rPr>
              <w:t xml:space="preserve">Aspectos detallados por el </w:t>
            </w:r>
            <w:r w:rsidR="006565E4" w:rsidRPr="00341EE6">
              <w:rPr>
                <w:rFonts w:cstheme="minorHAnsi"/>
                <w:b/>
                <w:sz w:val="20"/>
                <w:szCs w:val="20"/>
              </w:rPr>
              <w:t>p</w:t>
            </w:r>
            <w:r w:rsidR="00215170" w:rsidRPr="00341EE6">
              <w:rPr>
                <w:rFonts w:cstheme="minorHAnsi"/>
                <w:b/>
                <w:sz w:val="20"/>
                <w:szCs w:val="20"/>
              </w:rPr>
              <w:t>articipante</w:t>
            </w:r>
            <w:r w:rsidRPr="00341EE6">
              <w:rPr>
                <w:rFonts w:cstheme="minorHAnsi"/>
                <w:b/>
                <w:sz w:val="20"/>
                <w:szCs w:val="20"/>
              </w:rPr>
              <w:t xml:space="preserve"> (</w:t>
            </w:r>
            <w:r w:rsidRPr="00341EE6">
              <w:rPr>
                <w:b/>
                <w:sz w:val="20"/>
                <w:szCs w:val="20"/>
              </w:rPr>
              <w:t>utilizar</w:t>
            </w:r>
            <w:r w:rsidRPr="00341EE6">
              <w:rPr>
                <w:rFonts w:cstheme="minorHAnsi"/>
                <w:b/>
                <w:sz w:val="20"/>
                <w:szCs w:val="20"/>
              </w:rPr>
              <w:t xml:space="preserve"> cuando sea necesario aclarar </w:t>
            </w:r>
            <w:r w:rsidR="00F42EFF" w:rsidRPr="00341EE6">
              <w:rPr>
                <w:rFonts w:cstheme="minorHAnsi"/>
                <w:b/>
                <w:sz w:val="20"/>
                <w:szCs w:val="20"/>
              </w:rPr>
              <w:t>los conocimientos detallados)</w:t>
            </w:r>
          </w:p>
        </w:tc>
      </w:tr>
    </w:tbl>
    <w:p w:rsidR="008117D4" w:rsidRPr="00341EE6" w:rsidRDefault="008117D4" w:rsidP="008117D4">
      <w:pPr>
        <w:pStyle w:val="Prrafodelista"/>
        <w:keepNext/>
        <w:keepLines/>
        <w:tabs>
          <w:tab w:val="left" w:pos="567"/>
        </w:tabs>
        <w:overflowPunct w:val="0"/>
        <w:autoSpaceDE w:val="0"/>
        <w:autoSpaceDN w:val="0"/>
        <w:adjustRightInd w:val="0"/>
        <w:ind w:left="567"/>
        <w:jc w:val="both"/>
        <w:textAlignment w:val="baseline"/>
        <w:rPr>
          <w:rFonts w:asciiTheme="minorHAnsi" w:hAnsiTheme="minorHAnsi" w:cstheme="minorHAnsi"/>
          <w:sz w:val="22"/>
          <w:szCs w:val="22"/>
        </w:rPr>
      </w:pPr>
    </w:p>
    <w:p w:rsidR="0002025E" w:rsidRPr="00341EE6" w:rsidRDefault="0002025E" w:rsidP="005E29AB">
      <w:pPr>
        <w:pStyle w:val="Prrafodelista"/>
        <w:keepNext/>
        <w:keepLines/>
        <w:numPr>
          <w:ilvl w:val="0"/>
          <w:numId w:val="10"/>
        </w:numPr>
        <w:tabs>
          <w:tab w:val="left" w:pos="567"/>
        </w:tabs>
        <w:overflowPunct w:val="0"/>
        <w:autoSpaceDE w:val="0"/>
        <w:autoSpaceDN w:val="0"/>
        <w:adjustRightInd w:val="0"/>
        <w:ind w:left="567" w:hanging="567"/>
        <w:jc w:val="both"/>
        <w:textAlignment w:val="baseline"/>
        <w:rPr>
          <w:rFonts w:asciiTheme="minorHAnsi" w:hAnsiTheme="minorHAnsi" w:cstheme="minorHAnsi"/>
          <w:sz w:val="22"/>
          <w:szCs w:val="22"/>
        </w:rPr>
      </w:pPr>
      <w:r w:rsidRPr="00341EE6">
        <w:rPr>
          <w:rFonts w:asciiTheme="minorHAnsi" w:hAnsiTheme="minorHAnsi" w:cstheme="minorHAnsi"/>
          <w:b/>
          <w:sz w:val="22"/>
          <w:szCs w:val="22"/>
        </w:rPr>
        <w:t>REFERENCIAS LABORALES.</w:t>
      </w:r>
    </w:p>
    <w:p w:rsidR="0002025E" w:rsidRPr="00341EE6" w:rsidRDefault="0002025E" w:rsidP="002F1899">
      <w:pPr>
        <w:keepNext/>
        <w:keepLines/>
        <w:tabs>
          <w:tab w:val="left" w:pos="567"/>
        </w:tabs>
        <w:overflowPunct w:val="0"/>
        <w:autoSpaceDE w:val="0"/>
        <w:autoSpaceDN w:val="0"/>
        <w:adjustRightInd w:val="0"/>
        <w:spacing w:after="0" w:line="240" w:lineRule="auto"/>
        <w:ind w:left="567"/>
        <w:jc w:val="both"/>
        <w:textAlignment w:val="baseline"/>
        <w:rPr>
          <w:rFonts w:cstheme="minorHAnsi"/>
          <w:lang w:val="es-ES_tradnl"/>
        </w:rPr>
      </w:pPr>
      <w:r w:rsidRPr="00341EE6">
        <w:rPr>
          <w:rFonts w:cstheme="minorHAnsi"/>
          <w:lang w:val="es-ES_tradnl"/>
        </w:rPr>
        <w:t>Detalle las referencias labores correspondientes a las tres últimas instituciones donde trabajó:</w:t>
      </w:r>
    </w:p>
    <w:p w:rsidR="00332768" w:rsidRPr="00341EE6" w:rsidRDefault="0002025E" w:rsidP="002F1899">
      <w:pPr>
        <w:pStyle w:val="Textoindependiente"/>
        <w:tabs>
          <w:tab w:val="left" w:pos="567"/>
          <w:tab w:val="left" w:pos="1557"/>
        </w:tabs>
        <w:spacing w:after="0" w:line="240" w:lineRule="auto"/>
        <w:ind w:left="540"/>
        <w:rPr>
          <w:rFonts w:cstheme="minorHAnsi"/>
          <w:lang w:val="es-ES_tradnl"/>
        </w:rPr>
      </w:pPr>
      <w:r w:rsidRPr="00341EE6">
        <w:rPr>
          <w:rFonts w:cstheme="minorHAnsi"/>
          <w:lang w:val="es-ES_tradnl"/>
        </w:rPr>
        <w:tab/>
      </w:r>
    </w:p>
    <w:tbl>
      <w:tblPr>
        <w:tblW w:w="94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827"/>
        <w:gridCol w:w="1828"/>
        <w:gridCol w:w="1828"/>
        <w:gridCol w:w="1828"/>
        <w:gridCol w:w="2112"/>
      </w:tblGrid>
      <w:tr w:rsidR="0002025E" w:rsidRPr="00341EE6" w:rsidTr="003F4AA8">
        <w:trPr>
          <w:trHeight w:val="232"/>
        </w:trPr>
        <w:tc>
          <w:tcPr>
            <w:tcW w:w="1827" w:type="dxa"/>
            <w:shd w:val="clear" w:color="auto" w:fill="D9D9D9"/>
            <w:vAlign w:val="center"/>
          </w:tcPr>
          <w:p w:rsidR="0002025E" w:rsidRPr="00341EE6" w:rsidRDefault="0002025E" w:rsidP="009075C9">
            <w:pPr>
              <w:spacing w:after="0" w:line="240" w:lineRule="auto"/>
              <w:jc w:val="center"/>
              <w:rPr>
                <w:rFonts w:cstheme="minorHAnsi"/>
                <w:b/>
                <w:sz w:val="20"/>
                <w:szCs w:val="20"/>
                <w:lang w:val="es-ES_tradnl"/>
              </w:rPr>
            </w:pPr>
            <w:r w:rsidRPr="00341EE6">
              <w:rPr>
                <w:rFonts w:cstheme="minorHAnsi"/>
                <w:b/>
                <w:sz w:val="20"/>
                <w:szCs w:val="20"/>
                <w:lang w:val="es-ES_tradnl"/>
              </w:rPr>
              <w:t>Contratante</w:t>
            </w:r>
          </w:p>
        </w:tc>
        <w:tc>
          <w:tcPr>
            <w:tcW w:w="1828" w:type="dxa"/>
            <w:shd w:val="clear" w:color="auto" w:fill="D9D9D9"/>
            <w:vAlign w:val="center"/>
          </w:tcPr>
          <w:p w:rsidR="0002025E" w:rsidRPr="00341EE6" w:rsidRDefault="0002025E" w:rsidP="009075C9">
            <w:pPr>
              <w:spacing w:after="0" w:line="240" w:lineRule="auto"/>
              <w:jc w:val="center"/>
              <w:rPr>
                <w:rFonts w:cstheme="minorHAnsi"/>
                <w:b/>
                <w:sz w:val="20"/>
                <w:szCs w:val="20"/>
                <w:lang w:val="es-ES_tradnl"/>
              </w:rPr>
            </w:pPr>
            <w:r w:rsidRPr="00341EE6">
              <w:rPr>
                <w:rFonts w:cstheme="minorHAnsi"/>
                <w:b/>
                <w:sz w:val="20"/>
                <w:szCs w:val="20"/>
                <w:lang w:val="es-ES_tradnl"/>
              </w:rPr>
              <w:t xml:space="preserve">Nombre </w:t>
            </w:r>
          </w:p>
          <w:p w:rsidR="0002025E" w:rsidRPr="00341EE6" w:rsidRDefault="0002025E" w:rsidP="009075C9">
            <w:pPr>
              <w:spacing w:after="0" w:line="240" w:lineRule="auto"/>
              <w:jc w:val="center"/>
              <w:rPr>
                <w:rFonts w:cstheme="minorHAnsi"/>
                <w:b/>
                <w:sz w:val="20"/>
                <w:szCs w:val="20"/>
                <w:lang w:val="es-ES_tradnl"/>
              </w:rPr>
            </w:pPr>
            <w:r w:rsidRPr="00341EE6">
              <w:rPr>
                <w:rFonts w:cstheme="minorHAnsi"/>
                <w:b/>
                <w:sz w:val="20"/>
                <w:szCs w:val="20"/>
                <w:lang w:val="es-ES_tradnl"/>
              </w:rPr>
              <w:t xml:space="preserve">del supervisor </w:t>
            </w:r>
          </w:p>
        </w:tc>
        <w:tc>
          <w:tcPr>
            <w:tcW w:w="1828" w:type="dxa"/>
            <w:shd w:val="clear" w:color="auto" w:fill="D9D9D9"/>
            <w:vAlign w:val="center"/>
          </w:tcPr>
          <w:p w:rsidR="0002025E" w:rsidRPr="00341EE6" w:rsidRDefault="0002025E" w:rsidP="009075C9">
            <w:pPr>
              <w:spacing w:after="0" w:line="240" w:lineRule="auto"/>
              <w:jc w:val="center"/>
              <w:rPr>
                <w:rFonts w:cstheme="minorHAnsi"/>
                <w:b/>
                <w:sz w:val="20"/>
                <w:szCs w:val="20"/>
                <w:lang w:val="es-ES_tradnl"/>
              </w:rPr>
            </w:pPr>
            <w:r w:rsidRPr="00341EE6">
              <w:rPr>
                <w:rFonts w:cstheme="minorHAnsi"/>
                <w:b/>
                <w:sz w:val="20"/>
                <w:szCs w:val="20"/>
                <w:lang w:val="es-ES_tradnl"/>
              </w:rPr>
              <w:t xml:space="preserve">Cargo </w:t>
            </w:r>
          </w:p>
        </w:tc>
        <w:tc>
          <w:tcPr>
            <w:tcW w:w="1828" w:type="dxa"/>
            <w:shd w:val="clear" w:color="auto" w:fill="D9D9D9"/>
            <w:vAlign w:val="center"/>
          </w:tcPr>
          <w:p w:rsidR="0002025E" w:rsidRPr="00341EE6" w:rsidRDefault="0002025E" w:rsidP="009075C9">
            <w:pPr>
              <w:spacing w:after="0" w:line="240" w:lineRule="auto"/>
              <w:jc w:val="center"/>
              <w:rPr>
                <w:rFonts w:cstheme="minorHAnsi"/>
                <w:b/>
                <w:sz w:val="20"/>
                <w:szCs w:val="20"/>
                <w:lang w:val="es-ES_tradnl"/>
              </w:rPr>
            </w:pPr>
            <w:r w:rsidRPr="00341EE6">
              <w:rPr>
                <w:rFonts w:cstheme="minorHAnsi"/>
                <w:b/>
                <w:sz w:val="20"/>
                <w:szCs w:val="20"/>
                <w:lang w:val="es-ES_tradnl"/>
              </w:rPr>
              <w:t>Correo electrónico</w:t>
            </w:r>
          </w:p>
        </w:tc>
        <w:tc>
          <w:tcPr>
            <w:tcW w:w="2112" w:type="dxa"/>
            <w:shd w:val="clear" w:color="auto" w:fill="D9D9D9"/>
            <w:vAlign w:val="center"/>
          </w:tcPr>
          <w:p w:rsidR="0002025E" w:rsidRPr="00341EE6" w:rsidRDefault="0002025E" w:rsidP="009075C9">
            <w:pPr>
              <w:spacing w:after="0" w:line="240" w:lineRule="auto"/>
              <w:jc w:val="center"/>
              <w:rPr>
                <w:rFonts w:cstheme="minorHAnsi"/>
                <w:b/>
                <w:sz w:val="20"/>
                <w:szCs w:val="20"/>
                <w:lang w:val="es-ES_tradnl"/>
              </w:rPr>
            </w:pPr>
            <w:r w:rsidRPr="00341EE6">
              <w:rPr>
                <w:rFonts w:cstheme="minorHAnsi"/>
                <w:b/>
                <w:sz w:val="20"/>
                <w:szCs w:val="20"/>
                <w:lang w:val="es-ES_tradnl"/>
              </w:rPr>
              <w:t>Teléfono</w:t>
            </w:r>
          </w:p>
        </w:tc>
      </w:tr>
      <w:tr w:rsidR="0002025E" w:rsidRPr="00341EE6" w:rsidTr="003F4AA8">
        <w:trPr>
          <w:trHeight w:val="347"/>
        </w:trPr>
        <w:tc>
          <w:tcPr>
            <w:tcW w:w="1827"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2112" w:type="dxa"/>
          </w:tcPr>
          <w:p w:rsidR="0002025E" w:rsidRPr="00341EE6" w:rsidRDefault="0002025E" w:rsidP="009075C9">
            <w:pPr>
              <w:spacing w:after="0" w:line="240" w:lineRule="auto"/>
              <w:rPr>
                <w:rFonts w:cstheme="minorHAnsi"/>
                <w:sz w:val="20"/>
                <w:szCs w:val="20"/>
                <w:lang w:val="es-ES_tradnl"/>
              </w:rPr>
            </w:pPr>
          </w:p>
        </w:tc>
      </w:tr>
      <w:tr w:rsidR="0002025E" w:rsidRPr="00341EE6" w:rsidTr="003F4AA8">
        <w:trPr>
          <w:trHeight w:val="372"/>
        </w:trPr>
        <w:tc>
          <w:tcPr>
            <w:tcW w:w="1827"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2112" w:type="dxa"/>
          </w:tcPr>
          <w:p w:rsidR="0002025E" w:rsidRPr="00341EE6" w:rsidRDefault="0002025E" w:rsidP="009075C9">
            <w:pPr>
              <w:spacing w:after="0" w:line="240" w:lineRule="auto"/>
              <w:rPr>
                <w:rFonts w:cstheme="minorHAnsi"/>
                <w:sz w:val="20"/>
                <w:szCs w:val="20"/>
                <w:lang w:val="es-ES_tradnl"/>
              </w:rPr>
            </w:pPr>
          </w:p>
        </w:tc>
      </w:tr>
      <w:tr w:rsidR="0002025E" w:rsidRPr="00341EE6" w:rsidTr="003F4AA8">
        <w:trPr>
          <w:trHeight w:val="372"/>
        </w:trPr>
        <w:tc>
          <w:tcPr>
            <w:tcW w:w="1827"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1828" w:type="dxa"/>
          </w:tcPr>
          <w:p w:rsidR="0002025E" w:rsidRPr="00341EE6" w:rsidRDefault="0002025E" w:rsidP="009075C9">
            <w:pPr>
              <w:spacing w:after="0" w:line="240" w:lineRule="auto"/>
              <w:rPr>
                <w:rFonts w:cstheme="minorHAnsi"/>
                <w:sz w:val="20"/>
                <w:szCs w:val="20"/>
                <w:lang w:val="es-ES_tradnl"/>
              </w:rPr>
            </w:pPr>
          </w:p>
        </w:tc>
        <w:tc>
          <w:tcPr>
            <w:tcW w:w="2112" w:type="dxa"/>
          </w:tcPr>
          <w:p w:rsidR="0002025E" w:rsidRPr="00341EE6" w:rsidRDefault="0002025E" w:rsidP="009075C9">
            <w:pPr>
              <w:spacing w:after="0" w:line="240" w:lineRule="auto"/>
              <w:rPr>
                <w:rFonts w:cstheme="minorHAnsi"/>
                <w:sz w:val="20"/>
                <w:szCs w:val="20"/>
                <w:lang w:val="es-ES_tradnl"/>
              </w:rPr>
            </w:pPr>
          </w:p>
        </w:tc>
      </w:tr>
    </w:tbl>
    <w:p w:rsidR="0002025E" w:rsidRPr="00341EE6" w:rsidRDefault="0002025E" w:rsidP="005E29AB">
      <w:pPr>
        <w:pStyle w:val="Prrafodelista"/>
        <w:keepNext/>
        <w:keepLines/>
        <w:numPr>
          <w:ilvl w:val="0"/>
          <w:numId w:val="10"/>
        </w:numPr>
        <w:tabs>
          <w:tab w:val="left" w:pos="567"/>
        </w:tabs>
        <w:overflowPunct w:val="0"/>
        <w:autoSpaceDE w:val="0"/>
        <w:autoSpaceDN w:val="0"/>
        <w:adjustRightInd w:val="0"/>
        <w:ind w:left="567" w:hanging="567"/>
        <w:jc w:val="both"/>
        <w:textAlignment w:val="baseline"/>
        <w:rPr>
          <w:rFonts w:asciiTheme="minorHAnsi" w:hAnsiTheme="minorHAnsi" w:cstheme="minorHAnsi"/>
          <w:sz w:val="22"/>
          <w:szCs w:val="22"/>
        </w:rPr>
      </w:pPr>
      <w:r w:rsidRPr="00341EE6">
        <w:rPr>
          <w:rFonts w:asciiTheme="minorHAnsi" w:hAnsiTheme="minorHAnsi" w:cstheme="minorHAnsi"/>
          <w:b/>
          <w:sz w:val="22"/>
          <w:szCs w:val="22"/>
        </w:rPr>
        <w:t>DECLARACIÓN.</w:t>
      </w:r>
      <w:r w:rsidRPr="00341EE6">
        <w:rPr>
          <w:rFonts w:asciiTheme="minorHAnsi" w:hAnsiTheme="minorHAnsi" w:cstheme="minorHAnsi"/>
          <w:sz w:val="22"/>
          <w:szCs w:val="22"/>
        </w:rPr>
        <w:t xml:space="preserve"> </w:t>
      </w:r>
    </w:p>
    <w:p w:rsidR="0002025E" w:rsidRPr="00341EE6" w:rsidRDefault="0002025E" w:rsidP="00643213">
      <w:pPr>
        <w:pStyle w:val="Textoindependiente2"/>
        <w:spacing w:after="0" w:line="240" w:lineRule="auto"/>
        <w:rPr>
          <w:rFonts w:asciiTheme="minorHAnsi" w:hAnsiTheme="minorHAnsi" w:cstheme="minorHAnsi"/>
          <w:sz w:val="22"/>
          <w:szCs w:val="22"/>
        </w:rPr>
      </w:pPr>
    </w:p>
    <w:p w:rsidR="0002025E" w:rsidRPr="00341EE6" w:rsidRDefault="0002025E" w:rsidP="00643213">
      <w:pPr>
        <w:pStyle w:val="Textoindependiente"/>
        <w:tabs>
          <w:tab w:val="left" w:pos="228"/>
        </w:tabs>
        <w:spacing w:after="0" w:line="240" w:lineRule="auto"/>
        <w:ind w:left="567" w:right="-51"/>
        <w:jc w:val="both"/>
        <w:rPr>
          <w:rFonts w:cstheme="minorHAnsi"/>
          <w:lang w:val="es-ES_tradnl"/>
        </w:rPr>
      </w:pPr>
      <w:r w:rsidRPr="00341EE6">
        <w:rPr>
          <w:rFonts w:cstheme="minorHAnsi"/>
          <w:lang w:val="es-ES_tradnl"/>
        </w:rPr>
        <w:t>Declaro la veracidad de toda la información proporcionada y autorizo mediante la presente, a suministrar al BID y/o a los representantes autorizados del Contratante, toda la documentación/información relacionados con la presentación de esta</w:t>
      </w:r>
      <w:r w:rsidR="00F9092B" w:rsidRPr="00341EE6">
        <w:rPr>
          <w:rFonts w:cstheme="minorHAnsi"/>
          <w:lang w:val="es-ES_tradnl"/>
        </w:rPr>
        <w:t xml:space="preserve"> participación</w:t>
      </w:r>
      <w:r w:rsidRPr="00341EE6">
        <w:rPr>
          <w:rFonts w:cstheme="minorHAnsi"/>
          <w:lang w:val="es-ES_tradnl"/>
        </w:rPr>
        <w:t xml:space="preserve">, que se requiera para su revisión. </w:t>
      </w:r>
    </w:p>
    <w:p w:rsidR="0002025E" w:rsidRPr="00341EE6" w:rsidRDefault="0002025E" w:rsidP="00643213">
      <w:pPr>
        <w:pStyle w:val="Textoindependiente"/>
        <w:tabs>
          <w:tab w:val="left" w:pos="228"/>
        </w:tabs>
        <w:spacing w:after="0" w:line="240" w:lineRule="auto"/>
        <w:ind w:left="567" w:right="-51"/>
        <w:jc w:val="both"/>
        <w:rPr>
          <w:rFonts w:cstheme="minorHAnsi"/>
          <w:lang w:val="es-ES_tradnl"/>
        </w:rPr>
      </w:pPr>
    </w:p>
    <w:p w:rsidR="00FA1C10" w:rsidRPr="00341EE6" w:rsidRDefault="000C5A8B" w:rsidP="00643213">
      <w:pPr>
        <w:spacing w:after="0" w:line="240" w:lineRule="auto"/>
        <w:ind w:left="567"/>
        <w:jc w:val="both"/>
        <w:rPr>
          <w:rFonts w:cstheme="minorHAnsi"/>
          <w:lang w:val="es-ES_tradnl"/>
        </w:rPr>
      </w:pPr>
      <w:bookmarkStart w:id="38" w:name="_Hlk48362579"/>
      <w:r w:rsidRPr="00341EE6">
        <w:rPr>
          <w:rFonts w:cstheme="minorHAnsi"/>
          <w:lang w:val="es-ES_tradnl"/>
        </w:rPr>
        <w:t xml:space="preserve">He leído y acepto </w:t>
      </w:r>
      <w:r w:rsidR="0002025E" w:rsidRPr="00341EE6">
        <w:rPr>
          <w:rFonts w:cstheme="minorHAnsi"/>
          <w:lang w:val="es-ES_tradnl"/>
        </w:rPr>
        <w:t xml:space="preserve">cumplir y conocer las previsiones en cuanto a: i) legibilidad, ii) Conflicto de Interés y iii) </w:t>
      </w:r>
      <w:r w:rsidR="00D111AE" w:rsidRPr="00341EE6">
        <w:rPr>
          <w:rFonts w:cstheme="minorHAnsi"/>
          <w:lang w:val="es-ES_tradnl"/>
        </w:rPr>
        <w:t xml:space="preserve">disposiciones </w:t>
      </w:r>
      <w:r w:rsidRPr="00341EE6">
        <w:rPr>
          <w:rFonts w:cstheme="minorHAnsi"/>
          <w:lang w:val="es-ES_tradnl"/>
        </w:rPr>
        <w:t xml:space="preserve">relativas a </w:t>
      </w:r>
      <w:r w:rsidR="00C16F69" w:rsidRPr="00341EE6">
        <w:rPr>
          <w:rFonts w:cstheme="minorHAnsi"/>
          <w:lang w:val="es-ES_tradnl"/>
        </w:rPr>
        <w:t>P</w:t>
      </w:r>
      <w:r w:rsidRPr="00341EE6">
        <w:rPr>
          <w:rFonts w:cstheme="minorHAnsi"/>
          <w:lang w:val="es-ES_tradnl"/>
        </w:rPr>
        <w:t xml:space="preserve">rácticas </w:t>
      </w:r>
      <w:r w:rsidR="00C16F69" w:rsidRPr="00341EE6">
        <w:rPr>
          <w:rFonts w:cstheme="minorHAnsi"/>
          <w:lang w:val="es-ES_tradnl"/>
        </w:rPr>
        <w:t>P</w:t>
      </w:r>
      <w:r w:rsidRPr="00341EE6">
        <w:rPr>
          <w:rFonts w:cstheme="minorHAnsi"/>
          <w:lang w:val="es-ES_tradnl"/>
        </w:rPr>
        <w:t>rohibidas</w:t>
      </w:r>
      <w:r w:rsidR="00DC2EAF" w:rsidRPr="00341EE6">
        <w:rPr>
          <w:rFonts w:cstheme="minorHAnsi"/>
        </w:rPr>
        <w:t xml:space="preserve"> descritas en las Políticas para la Selección y Contratación de Consultores Financiados por el Banco Interamericano de Desarrollo (GN-2350-15)</w:t>
      </w:r>
      <w:r w:rsidRPr="00341EE6">
        <w:rPr>
          <w:rFonts w:cstheme="minorHAnsi"/>
        </w:rPr>
        <w:t>,</w:t>
      </w:r>
      <w:r w:rsidR="00DC2EAF" w:rsidRPr="00341EE6">
        <w:rPr>
          <w:rFonts w:cstheme="minorHAnsi"/>
        </w:rPr>
        <w:t xml:space="preserve"> disponibles en el sitio virtual del Banco </w:t>
      </w:r>
      <w:hyperlink r:id="rId18" w:history="1">
        <w:r w:rsidR="00DC2EAF" w:rsidRPr="00341EE6">
          <w:rPr>
            <w:rStyle w:val="Hipervnculo"/>
            <w:rFonts w:cstheme="minorHAnsi"/>
          </w:rPr>
          <w:t>www.iadb.org/integridad</w:t>
        </w:r>
      </w:hyperlink>
      <w:r w:rsidRPr="00341EE6">
        <w:rPr>
          <w:rStyle w:val="Hipervnculo"/>
          <w:rFonts w:cstheme="minorHAnsi"/>
          <w:u w:val="none"/>
        </w:rPr>
        <w:t xml:space="preserve"> </w:t>
      </w:r>
      <w:r w:rsidRPr="00341EE6">
        <w:rPr>
          <w:lang w:val="es-ES_tradnl"/>
        </w:rPr>
        <w:t xml:space="preserve">y </w:t>
      </w:r>
      <w:r w:rsidR="00FA1C10" w:rsidRPr="00341EE6">
        <w:rPr>
          <w:rFonts w:cstheme="minorHAnsi"/>
          <w:lang w:val="es-ES_tradnl"/>
        </w:rPr>
        <w:t xml:space="preserve">descritas en </w:t>
      </w:r>
      <w:r w:rsidR="009E6202" w:rsidRPr="00341EE6">
        <w:rPr>
          <w:rFonts w:cstheme="minorHAnsi"/>
          <w:lang w:val="es-ES_tradnl"/>
        </w:rPr>
        <w:t xml:space="preserve">la </w:t>
      </w:r>
      <w:r w:rsidR="00B1127F" w:rsidRPr="00341EE6">
        <w:rPr>
          <w:rFonts w:cstheme="minorHAnsi"/>
          <w:lang w:val="es-ES_tradnl"/>
        </w:rPr>
        <w:t xml:space="preserve">Sección VI “Contrato”, </w:t>
      </w:r>
      <w:r w:rsidR="000A322A" w:rsidRPr="00341EE6">
        <w:rPr>
          <w:rFonts w:cstheme="minorHAnsi"/>
          <w:lang w:val="es-ES_tradnl"/>
        </w:rPr>
        <w:t>c</w:t>
      </w:r>
      <w:r w:rsidR="009E6202" w:rsidRPr="00341EE6">
        <w:rPr>
          <w:rFonts w:cstheme="minorHAnsi"/>
          <w:lang w:val="es-ES_tradnl"/>
        </w:rPr>
        <w:t>láusula CUARTA</w:t>
      </w:r>
      <w:r w:rsidR="00B1127F" w:rsidRPr="00341EE6">
        <w:rPr>
          <w:rFonts w:cstheme="minorHAnsi"/>
          <w:lang w:val="es-ES_tradnl"/>
        </w:rPr>
        <w:t>.</w:t>
      </w:r>
      <w:r w:rsidRPr="00341EE6">
        <w:rPr>
          <w:rFonts w:cstheme="minorHAnsi"/>
          <w:lang w:val="es-ES_tradnl"/>
        </w:rPr>
        <w:t xml:space="preserve"> </w:t>
      </w:r>
    </w:p>
    <w:bookmarkEnd w:id="38"/>
    <w:p w:rsidR="0002025E" w:rsidRPr="00341EE6" w:rsidRDefault="0002025E" w:rsidP="00643213">
      <w:pPr>
        <w:pStyle w:val="Textoindependiente"/>
        <w:tabs>
          <w:tab w:val="left" w:pos="228"/>
        </w:tabs>
        <w:spacing w:after="0" w:line="240" w:lineRule="auto"/>
        <w:ind w:left="567" w:right="-51"/>
        <w:jc w:val="both"/>
        <w:rPr>
          <w:rFonts w:cstheme="minorHAnsi"/>
          <w:lang w:val="es-ES"/>
        </w:rPr>
      </w:pPr>
    </w:p>
    <w:p w:rsidR="0002025E" w:rsidRPr="00341EE6" w:rsidRDefault="0002025E" w:rsidP="00643213">
      <w:pPr>
        <w:pStyle w:val="Textoindependiente"/>
        <w:tabs>
          <w:tab w:val="left" w:pos="228"/>
        </w:tabs>
        <w:spacing w:after="0" w:line="240" w:lineRule="auto"/>
        <w:ind w:left="567" w:right="-51"/>
        <w:jc w:val="both"/>
        <w:rPr>
          <w:rFonts w:cstheme="minorHAnsi"/>
          <w:lang w:val="es-ES_tradnl"/>
        </w:rPr>
      </w:pPr>
      <w:r w:rsidRPr="00341EE6">
        <w:rPr>
          <w:rFonts w:cstheme="minorHAnsi"/>
          <w:lang w:val="es-ES_tradnl"/>
        </w:rPr>
        <w:t xml:space="preserve">Entiendo y reconozco que </w:t>
      </w:r>
      <w:r w:rsidR="00DC2EAF" w:rsidRPr="00341EE6">
        <w:rPr>
          <w:rFonts w:cstheme="minorHAnsi"/>
          <w:lang w:val="es-ES_tradnl"/>
        </w:rPr>
        <w:t xml:space="preserve">el Contratante </w:t>
      </w:r>
      <w:r w:rsidRPr="00341EE6">
        <w:rPr>
          <w:rFonts w:cstheme="minorHAnsi"/>
          <w:lang w:val="es-ES_tradnl"/>
        </w:rPr>
        <w:t xml:space="preserve">no está obligado a aceptar </w:t>
      </w:r>
      <w:r w:rsidR="002F1899" w:rsidRPr="00341EE6">
        <w:rPr>
          <w:rFonts w:cstheme="minorHAnsi"/>
          <w:lang w:val="es-ES_tradnl"/>
        </w:rPr>
        <w:t>la presente</w:t>
      </w:r>
      <w:r w:rsidRPr="00341EE6">
        <w:rPr>
          <w:rFonts w:cstheme="minorHAnsi"/>
          <w:lang w:val="es-ES_tradnl"/>
        </w:rPr>
        <w:t xml:space="preserve"> </w:t>
      </w:r>
      <w:r w:rsidR="000C5A8B" w:rsidRPr="00341EE6">
        <w:rPr>
          <w:rFonts w:cstheme="minorHAnsi"/>
          <w:lang w:val="es-ES_tradnl"/>
        </w:rPr>
        <w:t>p</w:t>
      </w:r>
      <w:r w:rsidR="00F9092B" w:rsidRPr="00341EE6">
        <w:rPr>
          <w:rFonts w:cstheme="minorHAnsi"/>
          <w:lang w:val="es-ES_tradnl"/>
        </w:rPr>
        <w:t>articipación</w:t>
      </w:r>
      <w:r w:rsidR="00F9092B" w:rsidRPr="00341EE6">
        <w:rPr>
          <w:rFonts w:cstheme="minorHAnsi"/>
          <w:bCs/>
          <w:lang w:val="es-ES_tradnl"/>
        </w:rPr>
        <w:t xml:space="preserve"> </w:t>
      </w:r>
      <w:r w:rsidRPr="00341EE6">
        <w:rPr>
          <w:rFonts w:cstheme="minorHAnsi"/>
          <w:lang w:val="es-ES_tradnl"/>
        </w:rPr>
        <w:t xml:space="preserve">y que la selección del </w:t>
      </w:r>
      <w:r w:rsidR="00332768" w:rsidRPr="00341EE6">
        <w:rPr>
          <w:rFonts w:cstheme="minorHAnsi"/>
          <w:lang w:val="es-ES_tradnl"/>
        </w:rPr>
        <w:t>C</w:t>
      </w:r>
      <w:r w:rsidRPr="00341EE6">
        <w:rPr>
          <w:rFonts w:cstheme="minorHAnsi"/>
          <w:lang w:val="es-ES_tradnl"/>
        </w:rPr>
        <w:t xml:space="preserve">onsultor para el </w:t>
      </w:r>
      <w:r w:rsidR="00332768" w:rsidRPr="00341EE6">
        <w:rPr>
          <w:rFonts w:cstheme="minorHAnsi"/>
          <w:lang w:val="es-ES_tradnl"/>
        </w:rPr>
        <w:t xml:space="preserve">presente </w:t>
      </w:r>
      <w:r w:rsidRPr="00341EE6">
        <w:rPr>
          <w:rFonts w:cstheme="minorHAnsi"/>
          <w:lang w:val="es-ES_tradnl"/>
        </w:rPr>
        <w:t>servicio</w:t>
      </w:r>
      <w:r w:rsidR="00332768" w:rsidRPr="00341EE6">
        <w:rPr>
          <w:rFonts w:cstheme="minorHAnsi"/>
          <w:lang w:val="es-ES_tradnl"/>
        </w:rPr>
        <w:t xml:space="preserve"> de consultoría</w:t>
      </w:r>
      <w:r w:rsidRPr="00341EE6">
        <w:rPr>
          <w:rFonts w:cstheme="minorHAnsi"/>
          <w:lang w:val="es-ES_tradnl"/>
        </w:rPr>
        <w:t xml:space="preserve"> se basará en la mejor calificación de antecedentes académicos y de experiencia. </w:t>
      </w:r>
    </w:p>
    <w:p w:rsidR="0002025E" w:rsidRPr="00341EE6" w:rsidRDefault="0002025E" w:rsidP="00643213">
      <w:pPr>
        <w:pStyle w:val="Textoindependiente"/>
        <w:tabs>
          <w:tab w:val="left" w:pos="228"/>
        </w:tabs>
        <w:spacing w:after="0" w:line="240" w:lineRule="auto"/>
        <w:ind w:right="-51"/>
        <w:rPr>
          <w:rFonts w:cstheme="minorHAnsi"/>
          <w:lang w:val="es-ES_tradnl"/>
        </w:rPr>
      </w:pPr>
    </w:p>
    <w:p w:rsidR="0002025E" w:rsidRPr="00341EE6" w:rsidRDefault="0002025E" w:rsidP="00643213">
      <w:pPr>
        <w:spacing w:after="0" w:line="240" w:lineRule="auto"/>
        <w:rPr>
          <w:rFonts w:cstheme="minorHAnsi"/>
        </w:rPr>
      </w:pPr>
      <w:r w:rsidRPr="00341EE6">
        <w:rPr>
          <w:rFonts w:cstheme="minorHAnsi"/>
        </w:rPr>
        <w:t xml:space="preserve">Firma del </w:t>
      </w:r>
      <w:r w:rsidR="000C5A8B" w:rsidRPr="00341EE6">
        <w:rPr>
          <w:rFonts w:cstheme="minorHAnsi"/>
        </w:rPr>
        <w:t>p</w:t>
      </w:r>
      <w:r w:rsidR="00F9092B" w:rsidRPr="00341EE6">
        <w:rPr>
          <w:rFonts w:cstheme="minorHAnsi"/>
        </w:rPr>
        <w:t>articipante</w:t>
      </w:r>
      <w:r w:rsidRPr="00341EE6">
        <w:rPr>
          <w:rFonts w:cstheme="minorHAnsi"/>
        </w:rPr>
        <w:t xml:space="preserve">: </w:t>
      </w:r>
      <w:r w:rsidR="00332768" w:rsidRPr="00341EE6">
        <w:rPr>
          <w:rFonts w:cstheme="minorHAnsi"/>
          <w:b/>
          <w:i/>
          <w:lang w:val="es-ES_tradnl"/>
        </w:rPr>
        <w:fldChar w:fldCharType="begin">
          <w:ffData>
            <w:name w:val=""/>
            <w:enabled/>
            <w:calcOnExit w:val="0"/>
            <w:textInput>
              <w:default w:val="[FIRMAR]"/>
            </w:textInput>
          </w:ffData>
        </w:fldChar>
      </w:r>
      <w:r w:rsidR="00332768" w:rsidRPr="00341EE6">
        <w:rPr>
          <w:rFonts w:cstheme="minorHAnsi"/>
          <w:b/>
          <w:i/>
          <w:lang w:val="es-ES_tradnl"/>
        </w:rPr>
        <w:instrText xml:space="preserve"> FORMTEXT </w:instrText>
      </w:r>
      <w:r w:rsidR="00332768" w:rsidRPr="00341EE6">
        <w:rPr>
          <w:rFonts w:cstheme="minorHAnsi"/>
          <w:b/>
          <w:i/>
          <w:lang w:val="es-ES_tradnl"/>
        </w:rPr>
      </w:r>
      <w:r w:rsidR="00332768" w:rsidRPr="00341EE6">
        <w:rPr>
          <w:rFonts w:cstheme="minorHAnsi"/>
          <w:b/>
          <w:i/>
          <w:lang w:val="es-ES_tradnl"/>
        </w:rPr>
        <w:fldChar w:fldCharType="separate"/>
      </w:r>
      <w:r w:rsidR="00332768" w:rsidRPr="00341EE6">
        <w:rPr>
          <w:rFonts w:cstheme="minorHAnsi"/>
          <w:b/>
          <w:i/>
          <w:noProof/>
          <w:lang w:val="es-ES_tradnl"/>
        </w:rPr>
        <w:t>[FIRMAR]</w:t>
      </w:r>
      <w:r w:rsidR="00332768" w:rsidRPr="00341EE6">
        <w:rPr>
          <w:rFonts w:cstheme="minorHAnsi"/>
          <w:b/>
          <w:i/>
          <w:lang w:val="es-ES_tradnl"/>
        </w:rPr>
        <w:fldChar w:fldCharType="end"/>
      </w:r>
    </w:p>
    <w:p w:rsidR="0002025E" w:rsidRPr="00341EE6" w:rsidRDefault="0002025E" w:rsidP="00643213">
      <w:pPr>
        <w:spacing w:after="0" w:line="240" w:lineRule="auto"/>
        <w:rPr>
          <w:rFonts w:cstheme="minorHAnsi"/>
        </w:rPr>
      </w:pPr>
    </w:p>
    <w:p w:rsidR="0002025E" w:rsidRPr="00341EE6" w:rsidRDefault="0002025E" w:rsidP="00643213">
      <w:pPr>
        <w:spacing w:after="0" w:line="240" w:lineRule="auto"/>
        <w:rPr>
          <w:rFonts w:cstheme="minorHAnsi"/>
        </w:rPr>
      </w:pPr>
      <w:r w:rsidRPr="00341EE6">
        <w:rPr>
          <w:rFonts w:cstheme="minorHAnsi"/>
        </w:rPr>
        <w:t xml:space="preserve">Nombre </w:t>
      </w:r>
      <w:r w:rsidR="00F9092B" w:rsidRPr="00341EE6">
        <w:rPr>
          <w:rFonts w:cstheme="minorHAnsi"/>
        </w:rPr>
        <w:t>completo</w:t>
      </w:r>
      <w:r w:rsidRPr="00341EE6">
        <w:rPr>
          <w:rFonts w:cstheme="minorHAnsi"/>
        </w:rPr>
        <w:t xml:space="preserve">: </w:t>
      </w:r>
      <w:r w:rsidR="00332768" w:rsidRPr="00341EE6">
        <w:rPr>
          <w:rFonts w:cstheme="minorHAnsi"/>
          <w:iCs/>
          <w:lang w:val="es-ES_tradnl"/>
        </w:rPr>
        <w:fldChar w:fldCharType="begin">
          <w:ffData>
            <w:name w:val=""/>
            <w:enabled/>
            <w:calcOnExit w:val="0"/>
            <w:textInput>
              <w:default w:val="[Detallar]"/>
            </w:textInput>
          </w:ffData>
        </w:fldChar>
      </w:r>
      <w:r w:rsidR="00332768" w:rsidRPr="00341EE6">
        <w:rPr>
          <w:rFonts w:cstheme="minorHAnsi"/>
          <w:iCs/>
          <w:lang w:val="es-ES_tradnl"/>
        </w:rPr>
        <w:instrText xml:space="preserve"> FORMTEXT </w:instrText>
      </w:r>
      <w:r w:rsidR="00332768" w:rsidRPr="00341EE6">
        <w:rPr>
          <w:rFonts w:cstheme="minorHAnsi"/>
          <w:iCs/>
          <w:lang w:val="es-ES_tradnl"/>
        </w:rPr>
      </w:r>
      <w:r w:rsidR="00332768" w:rsidRPr="00341EE6">
        <w:rPr>
          <w:rFonts w:cstheme="minorHAnsi"/>
          <w:iCs/>
          <w:lang w:val="es-ES_tradnl"/>
        </w:rPr>
        <w:fldChar w:fldCharType="separate"/>
      </w:r>
      <w:r w:rsidR="00332768" w:rsidRPr="00341EE6">
        <w:rPr>
          <w:rFonts w:cstheme="minorHAnsi"/>
          <w:iCs/>
          <w:noProof/>
          <w:lang w:val="es-ES_tradnl"/>
        </w:rPr>
        <w:t>[Detallar]</w:t>
      </w:r>
      <w:r w:rsidR="00332768" w:rsidRPr="00341EE6">
        <w:rPr>
          <w:rFonts w:cstheme="minorHAnsi"/>
          <w:iCs/>
          <w:lang w:val="es-ES_tradnl"/>
        </w:rPr>
        <w:fldChar w:fldCharType="end"/>
      </w:r>
    </w:p>
    <w:p w:rsidR="0002025E" w:rsidRPr="00341EE6" w:rsidRDefault="0002025E" w:rsidP="00643213">
      <w:pPr>
        <w:spacing w:after="0" w:line="240" w:lineRule="auto"/>
        <w:rPr>
          <w:rFonts w:cstheme="minorHAnsi"/>
        </w:rPr>
      </w:pPr>
    </w:p>
    <w:p w:rsidR="0002025E" w:rsidRPr="00341EE6" w:rsidRDefault="0002025E" w:rsidP="00643213">
      <w:pPr>
        <w:widowControl w:val="0"/>
        <w:tabs>
          <w:tab w:val="left" w:pos="-1440"/>
          <w:tab w:val="left" w:pos="-720"/>
        </w:tabs>
        <w:spacing w:after="0" w:line="240" w:lineRule="auto"/>
        <w:jc w:val="both"/>
        <w:rPr>
          <w:rFonts w:cstheme="minorHAnsi"/>
          <w:lang w:val="es-ES_tradnl"/>
        </w:rPr>
      </w:pPr>
      <w:r w:rsidRPr="00341EE6">
        <w:rPr>
          <w:rFonts w:cstheme="minorHAnsi"/>
          <w:lang w:val="es-ES_tradnl"/>
        </w:rPr>
        <w:t xml:space="preserve">NIT: </w:t>
      </w:r>
      <w:r w:rsidR="00332768" w:rsidRPr="00341EE6">
        <w:rPr>
          <w:rFonts w:cstheme="minorHAnsi"/>
          <w:i/>
          <w:lang w:val="es-ES_tradnl"/>
        </w:rPr>
        <w:fldChar w:fldCharType="begin">
          <w:ffData>
            <w:name w:val=""/>
            <w:enabled/>
            <w:calcOnExit w:val="0"/>
            <w:textInput>
              <w:default w:val="[Detallar el NIT válido y activo]"/>
            </w:textInput>
          </w:ffData>
        </w:fldChar>
      </w:r>
      <w:r w:rsidR="00332768" w:rsidRPr="00341EE6">
        <w:rPr>
          <w:rFonts w:cstheme="minorHAnsi"/>
          <w:i/>
          <w:lang w:val="es-ES_tradnl"/>
        </w:rPr>
        <w:instrText xml:space="preserve"> FORMTEXT </w:instrText>
      </w:r>
      <w:r w:rsidR="00332768" w:rsidRPr="00341EE6">
        <w:rPr>
          <w:rFonts w:cstheme="minorHAnsi"/>
          <w:i/>
          <w:lang w:val="es-ES_tradnl"/>
        </w:rPr>
      </w:r>
      <w:r w:rsidR="00332768" w:rsidRPr="00341EE6">
        <w:rPr>
          <w:rFonts w:cstheme="minorHAnsi"/>
          <w:i/>
          <w:lang w:val="es-ES_tradnl"/>
        </w:rPr>
        <w:fldChar w:fldCharType="separate"/>
      </w:r>
      <w:r w:rsidR="00332768" w:rsidRPr="00341EE6">
        <w:rPr>
          <w:rFonts w:cstheme="minorHAnsi"/>
          <w:i/>
          <w:noProof/>
          <w:lang w:val="es-ES_tradnl"/>
        </w:rPr>
        <w:t>[Detallar el NIT válido y activo]</w:t>
      </w:r>
      <w:r w:rsidR="00332768" w:rsidRPr="00341EE6">
        <w:rPr>
          <w:rFonts w:cstheme="minorHAnsi"/>
          <w:i/>
          <w:lang w:val="es-ES_tradnl"/>
        </w:rPr>
        <w:fldChar w:fldCharType="end"/>
      </w:r>
    </w:p>
    <w:p w:rsidR="0002025E" w:rsidRPr="00341EE6" w:rsidRDefault="0002025E" w:rsidP="00643213">
      <w:pPr>
        <w:widowControl w:val="0"/>
        <w:tabs>
          <w:tab w:val="left" w:pos="-1440"/>
          <w:tab w:val="left" w:pos="-720"/>
        </w:tabs>
        <w:spacing w:after="0" w:line="240" w:lineRule="auto"/>
        <w:jc w:val="both"/>
        <w:rPr>
          <w:rFonts w:cstheme="minorHAnsi"/>
        </w:rPr>
      </w:pPr>
    </w:p>
    <w:p w:rsidR="0002025E" w:rsidRPr="00341EE6" w:rsidRDefault="0002025E" w:rsidP="00643213">
      <w:pPr>
        <w:widowControl w:val="0"/>
        <w:tabs>
          <w:tab w:val="left" w:pos="-1440"/>
          <w:tab w:val="left" w:pos="-720"/>
        </w:tabs>
        <w:spacing w:after="0" w:line="240" w:lineRule="auto"/>
        <w:jc w:val="both"/>
        <w:rPr>
          <w:rFonts w:cstheme="minorHAnsi"/>
          <w:lang w:val="es-ES_tradnl"/>
        </w:rPr>
      </w:pPr>
      <w:r w:rsidRPr="00341EE6">
        <w:rPr>
          <w:rFonts w:cstheme="minorHAnsi"/>
          <w:lang w:val="es-ES_tradnl"/>
        </w:rPr>
        <w:t xml:space="preserve">Fecha: </w:t>
      </w:r>
      <w:r w:rsidR="00332768" w:rsidRPr="00341EE6">
        <w:rPr>
          <w:rFonts w:cstheme="minorHAnsi"/>
          <w:i/>
          <w:lang w:val="es-ES_tradnl"/>
        </w:rPr>
        <w:fldChar w:fldCharType="begin">
          <w:ffData>
            <w:name w:val=""/>
            <w:enabled/>
            <w:calcOnExit w:val="0"/>
            <w:textInput>
              <w:default w:val="[Indicar]"/>
            </w:textInput>
          </w:ffData>
        </w:fldChar>
      </w:r>
      <w:r w:rsidR="00332768" w:rsidRPr="00341EE6">
        <w:rPr>
          <w:rFonts w:cstheme="minorHAnsi"/>
          <w:i/>
          <w:lang w:val="es-ES_tradnl"/>
        </w:rPr>
        <w:instrText xml:space="preserve"> FORMTEXT </w:instrText>
      </w:r>
      <w:r w:rsidR="00332768" w:rsidRPr="00341EE6">
        <w:rPr>
          <w:rFonts w:cstheme="minorHAnsi"/>
          <w:i/>
          <w:lang w:val="es-ES_tradnl"/>
        </w:rPr>
      </w:r>
      <w:r w:rsidR="00332768" w:rsidRPr="00341EE6">
        <w:rPr>
          <w:rFonts w:cstheme="minorHAnsi"/>
          <w:i/>
          <w:lang w:val="es-ES_tradnl"/>
        </w:rPr>
        <w:fldChar w:fldCharType="separate"/>
      </w:r>
      <w:r w:rsidR="00332768" w:rsidRPr="00341EE6">
        <w:rPr>
          <w:rFonts w:cstheme="minorHAnsi"/>
          <w:i/>
          <w:noProof/>
          <w:lang w:val="es-ES_tradnl"/>
        </w:rPr>
        <w:t>[Indicar]</w:t>
      </w:r>
      <w:r w:rsidR="00332768" w:rsidRPr="00341EE6">
        <w:rPr>
          <w:rFonts w:cstheme="minorHAnsi"/>
          <w:i/>
          <w:lang w:val="es-ES_tradnl"/>
        </w:rPr>
        <w:fldChar w:fldCharType="end"/>
      </w:r>
    </w:p>
    <w:p w:rsidR="0002025E" w:rsidRPr="00341EE6" w:rsidRDefault="0002025E" w:rsidP="009075C9">
      <w:pPr>
        <w:pStyle w:val="Textonotapie"/>
        <w:rPr>
          <w:rFonts w:asciiTheme="minorHAnsi" w:hAnsiTheme="minorHAnsi" w:cstheme="minorHAnsi"/>
          <w:bCs/>
          <w:sz w:val="22"/>
          <w:szCs w:val="22"/>
        </w:rPr>
      </w:pPr>
    </w:p>
    <w:p w:rsidR="00C42B49" w:rsidRPr="00341EE6" w:rsidRDefault="00C42B49" w:rsidP="009075C9">
      <w:pPr>
        <w:spacing w:after="0" w:line="240" w:lineRule="auto"/>
        <w:rPr>
          <w:rFonts w:cstheme="minorHAnsi"/>
          <w:b/>
          <w:lang w:val="es-ES_tradnl"/>
        </w:rPr>
      </w:pPr>
      <w:r w:rsidRPr="00341EE6">
        <w:rPr>
          <w:rFonts w:cstheme="minorHAnsi"/>
          <w:b/>
          <w:lang w:val="es-ES_tradnl"/>
        </w:rPr>
        <w:br w:type="page"/>
      </w:r>
    </w:p>
    <w:p w:rsidR="008B7867" w:rsidRPr="00341EE6" w:rsidRDefault="008B7867" w:rsidP="008B7867">
      <w:pPr>
        <w:pStyle w:val="Ttulo2"/>
        <w:shd w:val="clear" w:color="auto" w:fill="D9D9D9" w:themeFill="background1" w:themeFillShade="D9"/>
        <w:spacing w:before="0" w:line="240" w:lineRule="auto"/>
        <w:rPr>
          <w:sz w:val="28"/>
          <w:lang w:val="es-BO"/>
        </w:rPr>
      </w:pPr>
      <w:bookmarkStart w:id="39" w:name="_Toc50687273"/>
      <w:bookmarkEnd w:id="36"/>
      <w:bookmarkEnd w:id="37"/>
      <w:r w:rsidRPr="00341EE6">
        <w:rPr>
          <w:sz w:val="28"/>
          <w:lang w:val="es-BO"/>
        </w:rPr>
        <w:lastRenderedPageBreak/>
        <w:t>SECCIÓN IV – PAÍSES ELEGIBLES</w:t>
      </w:r>
      <w:bookmarkEnd w:id="39"/>
    </w:p>
    <w:p w:rsidR="008B7867" w:rsidRPr="00341EE6" w:rsidRDefault="008B7867" w:rsidP="00432C80">
      <w:pPr>
        <w:tabs>
          <w:tab w:val="center" w:pos="4680"/>
        </w:tabs>
        <w:spacing w:after="0" w:line="240" w:lineRule="auto"/>
        <w:rPr>
          <w:rFonts w:ascii="Calibri" w:hAnsi="Calibri" w:cs="Calibri"/>
          <w:lang w:val="es-ES"/>
        </w:rPr>
      </w:pPr>
    </w:p>
    <w:p w:rsidR="008B7867" w:rsidRPr="00341EE6" w:rsidRDefault="006A090D" w:rsidP="006A090D">
      <w:pPr>
        <w:pStyle w:val="aparagraphs"/>
        <w:spacing w:before="0" w:after="0"/>
        <w:rPr>
          <w:rFonts w:ascii="Calibri" w:hAnsi="Calibri" w:cs="Calibri"/>
          <w:sz w:val="22"/>
          <w:szCs w:val="22"/>
          <w:lang w:val="es-ES"/>
        </w:rPr>
      </w:pPr>
      <w:r w:rsidRPr="00341EE6">
        <w:rPr>
          <w:rFonts w:ascii="Calibri" w:hAnsi="Calibri" w:cs="Calibri"/>
          <w:b/>
          <w:bCs/>
          <w:sz w:val="22"/>
          <w:szCs w:val="22"/>
          <w:lang w:val="es-ES"/>
        </w:rPr>
        <w:t xml:space="preserve"> </w:t>
      </w:r>
      <w:r w:rsidR="008B7867" w:rsidRPr="00341EE6">
        <w:rPr>
          <w:rFonts w:ascii="Calibri" w:hAnsi="Calibri" w:cs="Calibri"/>
          <w:b/>
          <w:bCs/>
          <w:sz w:val="22"/>
          <w:szCs w:val="22"/>
          <w:lang w:val="es-ES"/>
        </w:rPr>
        <w:t>“</w:t>
      </w:r>
      <w:r w:rsidR="008B7867" w:rsidRPr="00341EE6">
        <w:rPr>
          <w:rFonts w:ascii="Calibri" w:hAnsi="Calibri" w:cs="Calibri"/>
          <w:b/>
          <w:sz w:val="22"/>
          <w:szCs w:val="22"/>
          <w:lang w:val="es-ES"/>
        </w:rPr>
        <w:t>Países Elegibl</w:t>
      </w:r>
      <w:r w:rsidR="008B7867" w:rsidRPr="00341EE6">
        <w:rPr>
          <w:rFonts w:ascii="Calibri" w:hAnsi="Calibri" w:cs="Calibri"/>
          <w:b/>
          <w:iCs/>
          <w:sz w:val="22"/>
          <w:szCs w:val="22"/>
          <w:lang w:val="es-ES"/>
        </w:rPr>
        <w:t>e</w:t>
      </w:r>
      <w:r w:rsidR="008B7867" w:rsidRPr="00341EE6">
        <w:rPr>
          <w:rFonts w:ascii="Calibri" w:hAnsi="Calibri" w:cs="Calibri"/>
          <w:b/>
          <w:i/>
          <w:sz w:val="22"/>
          <w:szCs w:val="22"/>
          <w:lang w:val="es-ES"/>
        </w:rPr>
        <w:t>s</w:t>
      </w:r>
      <w:r w:rsidR="008B7867" w:rsidRPr="00341EE6">
        <w:rPr>
          <w:rFonts w:ascii="Calibri" w:hAnsi="Calibri" w:cs="Calibri"/>
          <w:sz w:val="22"/>
          <w:szCs w:val="22"/>
          <w:lang w:val="es-ES"/>
        </w:rPr>
        <w:t>: Alemania, Argentina, Austria,  Bahamas, Barbados, Bélgica, Belice, Bolivia, Brasil, Canadá, Colombia, Costa Rica, Chile, Croacia, Dinamarca, Eslovenia, Ecuador, El Salvador, España, Estados Unidos, Finlandia, Francia, Guatemala, Guyana, Haití, Holanda, Honduras, Israel, Italia, Jamaica, Japón, México, Nicaragua, Noruega, Panamá, Paraguay, Perú, Portugal, Reino Unido, República de Corea, República Dominicana, República Popular de China, Suecia, Suiza, Surinam, Trinidad &amp; Tobago, Uruguay y Venezuela.</w:t>
      </w:r>
    </w:p>
    <w:p w:rsidR="00C41155" w:rsidRPr="00341EE6" w:rsidRDefault="00C41155" w:rsidP="00503064">
      <w:pPr>
        <w:tabs>
          <w:tab w:val="left" w:pos="1134"/>
        </w:tabs>
        <w:spacing w:after="0" w:line="240" w:lineRule="auto"/>
        <w:ind w:left="1134" w:hanging="567"/>
        <w:rPr>
          <w:rFonts w:ascii="Calibri" w:eastAsia="Times New Roman" w:hAnsi="Calibri" w:cs="Calibri"/>
          <w:b/>
          <w:iCs/>
          <w:lang w:val="es-ES"/>
        </w:rPr>
      </w:pPr>
    </w:p>
    <w:p w:rsidR="008B7867" w:rsidRPr="00341EE6" w:rsidRDefault="008B7867" w:rsidP="00503064">
      <w:pPr>
        <w:tabs>
          <w:tab w:val="left" w:pos="1134"/>
        </w:tabs>
        <w:spacing w:after="0" w:line="240" w:lineRule="auto"/>
        <w:ind w:left="1134" w:hanging="567"/>
        <w:rPr>
          <w:rFonts w:ascii="Calibri" w:eastAsia="Times New Roman" w:hAnsi="Calibri" w:cs="Calibri"/>
          <w:b/>
          <w:iCs/>
          <w:lang w:val="es-ES"/>
        </w:rPr>
      </w:pPr>
      <w:r w:rsidRPr="00341EE6">
        <w:rPr>
          <w:rFonts w:ascii="Calibri" w:eastAsia="Times New Roman" w:hAnsi="Calibri" w:cs="Calibri"/>
          <w:b/>
          <w:iCs/>
          <w:lang w:val="es-ES"/>
        </w:rPr>
        <w:t>Territorios elegibles</w:t>
      </w:r>
      <w:r w:rsidR="00503064" w:rsidRPr="00341EE6">
        <w:rPr>
          <w:rFonts w:ascii="Calibri" w:eastAsia="Times New Roman" w:hAnsi="Calibri" w:cs="Calibri"/>
          <w:b/>
          <w:iCs/>
          <w:lang w:val="es-ES"/>
        </w:rPr>
        <w:t>:</w:t>
      </w:r>
    </w:p>
    <w:p w:rsidR="008B7867" w:rsidRPr="00341EE6" w:rsidRDefault="008B7867" w:rsidP="005E29AB">
      <w:pPr>
        <w:numPr>
          <w:ilvl w:val="0"/>
          <w:numId w:val="12"/>
        </w:numPr>
        <w:tabs>
          <w:tab w:val="left" w:pos="567"/>
          <w:tab w:val="left" w:pos="1134"/>
        </w:tabs>
        <w:spacing w:after="0" w:line="240" w:lineRule="auto"/>
        <w:ind w:left="1134" w:hanging="567"/>
        <w:rPr>
          <w:rFonts w:ascii="Calibri" w:eastAsia="Times New Roman" w:hAnsi="Calibri" w:cs="Calibri"/>
          <w:lang w:val="es-ES"/>
        </w:rPr>
      </w:pPr>
      <w:r w:rsidRPr="00341EE6">
        <w:rPr>
          <w:rFonts w:ascii="Calibri" w:eastAsia="Times New Roman" w:hAnsi="Calibri" w:cs="Calibri"/>
          <w:lang w:val="es-ES"/>
        </w:rPr>
        <w:t xml:space="preserve">Guadalupe, Guyana Francesa, Martinica, Reunión – por ser Departamentos de Francia. </w:t>
      </w:r>
    </w:p>
    <w:p w:rsidR="008B7867" w:rsidRPr="00341EE6" w:rsidRDefault="008B7867" w:rsidP="005E29AB">
      <w:pPr>
        <w:numPr>
          <w:ilvl w:val="0"/>
          <w:numId w:val="12"/>
        </w:numPr>
        <w:tabs>
          <w:tab w:val="left" w:pos="567"/>
          <w:tab w:val="left" w:pos="1134"/>
          <w:tab w:val="left" w:pos="1440"/>
        </w:tabs>
        <w:spacing w:after="0" w:line="240" w:lineRule="auto"/>
        <w:ind w:left="1134" w:hanging="567"/>
        <w:rPr>
          <w:rFonts w:eastAsia="Times New Roman" w:cstheme="minorHAnsi"/>
          <w:lang w:val="es-ES"/>
        </w:rPr>
      </w:pPr>
      <w:r w:rsidRPr="00341EE6">
        <w:rPr>
          <w:rFonts w:eastAsia="Times New Roman" w:cstheme="minorHAnsi"/>
          <w:lang w:val="es-ES"/>
        </w:rPr>
        <w:t>Islas Vírgenes Estadounidenses, Puerto Rico, Guam – por ser Territorios de los Estados Unidos de América.</w:t>
      </w:r>
    </w:p>
    <w:p w:rsidR="008B7867" w:rsidRPr="00341EE6" w:rsidRDefault="008B7867" w:rsidP="005E29AB">
      <w:pPr>
        <w:numPr>
          <w:ilvl w:val="0"/>
          <w:numId w:val="12"/>
        </w:numPr>
        <w:tabs>
          <w:tab w:val="left" w:pos="567"/>
          <w:tab w:val="left" w:pos="1134"/>
        </w:tabs>
        <w:spacing w:after="0" w:line="240" w:lineRule="auto"/>
        <w:ind w:left="1134" w:hanging="567"/>
        <w:rPr>
          <w:rFonts w:eastAsia="Times New Roman" w:cstheme="minorHAnsi"/>
          <w:lang w:val="es-ES"/>
        </w:rPr>
      </w:pPr>
      <w:r w:rsidRPr="00341EE6">
        <w:rPr>
          <w:rFonts w:eastAsia="Times New Roman" w:cstheme="minorHAnsi"/>
          <w:lang w:val="es-ES"/>
        </w:rPr>
        <w:t>Aruba – por ser País Constituyente del Reino de los Países Bajos; y Bonaire, Curazao, Sint Maarten, Sint Eustatius – por ser Departamentos de Reino de los Países Bajos.</w:t>
      </w:r>
    </w:p>
    <w:p w:rsidR="008B7867" w:rsidRPr="00341EE6" w:rsidRDefault="008B7867" w:rsidP="005E29AB">
      <w:pPr>
        <w:numPr>
          <w:ilvl w:val="0"/>
          <w:numId w:val="12"/>
        </w:numPr>
        <w:tabs>
          <w:tab w:val="left" w:pos="567"/>
          <w:tab w:val="left" w:pos="1134"/>
        </w:tabs>
        <w:spacing w:after="0" w:line="240" w:lineRule="auto"/>
        <w:ind w:left="1134" w:hanging="567"/>
        <w:rPr>
          <w:rFonts w:eastAsia="Times New Roman" w:cstheme="minorHAnsi"/>
          <w:lang w:val="es-ES"/>
        </w:rPr>
      </w:pPr>
      <w:r w:rsidRPr="00341EE6">
        <w:rPr>
          <w:rFonts w:eastAsia="Times New Roman" w:cstheme="minorHAnsi"/>
          <w:lang w:val="es-ES"/>
        </w:rPr>
        <w:t>Hong Kong – por ser Región Especial Administrativa de la República Popular de China.</w:t>
      </w:r>
      <w:r w:rsidRPr="00341EE6">
        <w:rPr>
          <w:rFonts w:eastAsia="Times New Roman" w:cstheme="minorHAnsi"/>
          <w:b/>
          <w:bCs/>
          <w:lang w:val="es-ES"/>
        </w:rPr>
        <w:t>”</w:t>
      </w:r>
    </w:p>
    <w:p w:rsidR="00503064" w:rsidRPr="00341EE6" w:rsidRDefault="00503064" w:rsidP="00254012">
      <w:pPr>
        <w:keepNext/>
        <w:spacing w:after="0" w:line="240" w:lineRule="auto"/>
        <w:ind w:left="360"/>
        <w:jc w:val="both"/>
        <w:rPr>
          <w:rFonts w:eastAsia="Times New Roman" w:cstheme="minorHAnsi"/>
          <w:b/>
          <w:bCs/>
          <w:lang w:val="es-ES"/>
        </w:rPr>
      </w:pPr>
    </w:p>
    <w:p w:rsidR="008B7867" w:rsidRPr="00341EE6" w:rsidRDefault="008B7867" w:rsidP="00254012">
      <w:pPr>
        <w:keepNext/>
        <w:tabs>
          <w:tab w:val="left" w:pos="1134"/>
        </w:tabs>
        <w:spacing w:after="0" w:line="240" w:lineRule="auto"/>
        <w:ind w:left="360" w:firstLine="207"/>
        <w:jc w:val="both"/>
        <w:rPr>
          <w:rFonts w:eastAsia="Times New Roman" w:cstheme="minorHAnsi"/>
          <w:b/>
          <w:bCs/>
          <w:lang w:val="es-ES"/>
        </w:rPr>
      </w:pPr>
      <w:r w:rsidRPr="00341EE6">
        <w:rPr>
          <w:rFonts w:eastAsia="Times New Roman" w:cstheme="minorHAnsi"/>
          <w:b/>
          <w:bCs/>
          <w:lang w:val="es-ES"/>
        </w:rPr>
        <w:t xml:space="preserve">(A) </w:t>
      </w:r>
      <w:r w:rsidR="00C41155" w:rsidRPr="00341EE6">
        <w:rPr>
          <w:rFonts w:eastAsia="Times New Roman" w:cstheme="minorHAnsi"/>
          <w:b/>
          <w:bCs/>
          <w:lang w:val="es-ES"/>
        </w:rPr>
        <w:tab/>
      </w:r>
      <w:r w:rsidRPr="00341EE6">
        <w:rPr>
          <w:rFonts w:eastAsia="Times New Roman" w:cstheme="minorHAnsi"/>
          <w:b/>
          <w:bCs/>
          <w:lang w:val="es-ES"/>
        </w:rPr>
        <w:t>Nacionalidad.</w:t>
      </w:r>
    </w:p>
    <w:p w:rsidR="008B7867" w:rsidRPr="00341EE6" w:rsidRDefault="00C41155" w:rsidP="00254012">
      <w:pPr>
        <w:keepNext/>
        <w:spacing w:after="0" w:line="240" w:lineRule="auto"/>
        <w:ind w:left="1701" w:hanging="567"/>
        <w:jc w:val="both"/>
        <w:rPr>
          <w:rFonts w:eastAsia="Times New Roman" w:cstheme="minorHAnsi"/>
          <w:lang w:val="es-ES"/>
        </w:rPr>
      </w:pPr>
      <w:r w:rsidRPr="00341EE6">
        <w:rPr>
          <w:rFonts w:eastAsia="Times New Roman" w:cstheme="minorHAnsi"/>
          <w:lang w:val="es-ES"/>
        </w:rPr>
        <w:t>(</w:t>
      </w:r>
      <w:r w:rsidR="008B7867" w:rsidRPr="00341EE6">
        <w:rPr>
          <w:rFonts w:eastAsia="Times New Roman" w:cstheme="minorHAnsi"/>
          <w:lang w:val="es-ES"/>
        </w:rPr>
        <w:t xml:space="preserve">a) </w:t>
      </w:r>
      <w:r w:rsidRPr="00341EE6">
        <w:rPr>
          <w:rFonts w:eastAsia="Times New Roman" w:cstheme="minorHAnsi"/>
          <w:lang w:val="es-ES"/>
        </w:rPr>
        <w:tab/>
      </w:r>
      <w:r w:rsidR="008B7867" w:rsidRPr="00341EE6">
        <w:rPr>
          <w:rFonts w:eastAsia="Times New Roman" w:cstheme="minorHAnsi"/>
          <w:b/>
          <w:bCs/>
          <w:lang w:val="es-ES"/>
        </w:rPr>
        <w:t>Un individuo</w:t>
      </w:r>
      <w:r w:rsidR="008B7867" w:rsidRPr="00341EE6">
        <w:rPr>
          <w:rFonts w:eastAsia="Times New Roman" w:cstheme="minorHAnsi"/>
          <w:lang w:val="es-ES"/>
        </w:rPr>
        <w:t xml:space="preserve"> es considerado un nacional de un país miembro del Banco si cumple con los siguientes requisitos:</w:t>
      </w:r>
    </w:p>
    <w:p w:rsidR="008B7867" w:rsidRPr="00341EE6" w:rsidRDefault="008B7867" w:rsidP="005E29AB">
      <w:pPr>
        <w:pStyle w:val="Prrafodelista"/>
        <w:numPr>
          <w:ilvl w:val="0"/>
          <w:numId w:val="24"/>
        </w:numPr>
        <w:ind w:left="2268" w:hanging="567"/>
        <w:jc w:val="both"/>
        <w:rPr>
          <w:rFonts w:ascii="Calibri" w:hAnsi="Calibri" w:cs="Calibri"/>
          <w:sz w:val="22"/>
          <w:szCs w:val="22"/>
          <w:lang w:val="es-ES"/>
        </w:rPr>
      </w:pPr>
      <w:r w:rsidRPr="00341EE6">
        <w:rPr>
          <w:rFonts w:ascii="Calibri" w:hAnsi="Calibri" w:cs="Calibri"/>
          <w:sz w:val="22"/>
          <w:szCs w:val="22"/>
          <w:lang w:val="es-ES"/>
        </w:rPr>
        <w:t xml:space="preserve">es ciudadano de un país miembro; o </w:t>
      </w:r>
    </w:p>
    <w:p w:rsidR="008B7867" w:rsidRPr="00341EE6" w:rsidRDefault="008B7867" w:rsidP="005E29AB">
      <w:pPr>
        <w:pStyle w:val="Prrafodelista"/>
        <w:numPr>
          <w:ilvl w:val="0"/>
          <w:numId w:val="24"/>
        </w:numPr>
        <w:ind w:left="2268" w:hanging="567"/>
        <w:jc w:val="both"/>
        <w:rPr>
          <w:rFonts w:ascii="Calibri" w:hAnsi="Calibri" w:cs="Calibri"/>
          <w:sz w:val="22"/>
          <w:szCs w:val="22"/>
          <w:lang w:val="es-ES"/>
        </w:rPr>
      </w:pPr>
      <w:r w:rsidRPr="00341EE6">
        <w:rPr>
          <w:rFonts w:ascii="Calibri" w:hAnsi="Calibri" w:cs="Calibri"/>
          <w:sz w:val="22"/>
          <w:szCs w:val="22"/>
          <w:lang w:val="es-ES"/>
        </w:rPr>
        <w:t>ha establecido su domicilio en un país miembro como residente “bona fide” y está legalmente habilitado para trabajar en el país del domicilio.</w:t>
      </w:r>
    </w:p>
    <w:p w:rsidR="008B7867" w:rsidRPr="00341EE6" w:rsidRDefault="00C41155" w:rsidP="00C41155">
      <w:pPr>
        <w:tabs>
          <w:tab w:val="left" w:pos="-720"/>
        </w:tabs>
        <w:suppressAutoHyphens/>
        <w:spacing w:after="0" w:line="240" w:lineRule="auto"/>
        <w:ind w:left="1701" w:hanging="567"/>
        <w:jc w:val="both"/>
        <w:rPr>
          <w:rFonts w:ascii="Calibri" w:eastAsia="Times New Roman" w:hAnsi="Calibri" w:cs="Calibri"/>
          <w:spacing w:val="-2"/>
          <w:lang w:val="es-ES" w:eastAsia="it-IT"/>
        </w:rPr>
      </w:pPr>
      <w:r w:rsidRPr="00341EE6">
        <w:rPr>
          <w:rFonts w:ascii="Calibri" w:eastAsia="Times New Roman" w:hAnsi="Calibri" w:cs="Calibri"/>
          <w:spacing w:val="-2"/>
          <w:lang w:val="es-ES" w:eastAsia="it-IT"/>
        </w:rPr>
        <w:t>(</w:t>
      </w:r>
      <w:r w:rsidR="008B7867" w:rsidRPr="00341EE6">
        <w:rPr>
          <w:rFonts w:ascii="Calibri" w:eastAsia="Times New Roman" w:hAnsi="Calibri" w:cs="Calibri"/>
          <w:spacing w:val="-2"/>
          <w:lang w:val="es-ES" w:eastAsia="it-IT"/>
        </w:rPr>
        <w:t xml:space="preserve">b) </w:t>
      </w:r>
      <w:r w:rsidRPr="00341EE6">
        <w:rPr>
          <w:rFonts w:ascii="Calibri" w:eastAsia="Times New Roman" w:hAnsi="Calibri" w:cs="Calibri"/>
          <w:spacing w:val="-2"/>
          <w:lang w:val="es-ES" w:eastAsia="it-IT"/>
        </w:rPr>
        <w:tab/>
      </w:r>
      <w:r w:rsidR="008B7867" w:rsidRPr="00341EE6">
        <w:rPr>
          <w:rFonts w:ascii="Calibri" w:eastAsia="Times New Roman" w:hAnsi="Calibri" w:cs="Calibri"/>
          <w:b/>
          <w:bCs/>
          <w:spacing w:val="-2"/>
          <w:lang w:val="es-ES" w:eastAsia="it-IT"/>
        </w:rPr>
        <w:t xml:space="preserve">Una firma </w:t>
      </w:r>
      <w:r w:rsidR="008B7867" w:rsidRPr="00341EE6">
        <w:rPr>
          <w:rFonts w:ascii="Calibri" w:eastAsia="Times New Roman" w:hAnsi="Calibri" w:cs="Calibri"/>
          <w:spacing w:val="-2"/>
          <w:lang w:val="es-ES" w:eastAsia="it-IT"/>
        </w:rPr>
        <w:t>es considerada que tiene la nacionalidad de un país miembro si cumple los siguientes dos requisitos:</w:t>
      </w:r>
    </w:p>
    <w:p w:rsidR="00254012" w:rsidRPr="00341EE6" w:rsidRDefault="00254012" w:rsidP="005E29AB">
      <w:pPr>
        <w:numPr>
          <w:ilvl w:val="0"/>
          <w:numId w:val="13"/>
        </w:numPr>
        <w:tabs>
          <w:tab w:val="clear" w:pos="2160"/>
          <w:tab w:val="num" w:pos="2268"/>
        </w:tabs>
        <w:spacing w:after="0" w:line="240" w:lineRule="auto"/>
        <w:ind w:left="2268" w:hanging="567"/>
        <w:jc w:val="both"/>
        <w:rPr>
          <w:rFonts w:cstheme="minorHAnsi"/>
        </w:rPr>
      </w:pPr>
      <w:r w:rsidRPr="00341EE6">
        <w:rPr>
          <w:rFonts w:cstheme="minorHAnsi"/>
        </w:rPr>
        <w:t>está legalmente constituida o incorporada bajo las leyes de un país miembro del Banco; y</w:t>
      </w:r>
    </w:p>
    <w:p w:rsidR="00254012" w:rsidRPr="00341EE6" w:rsidRDefault="00254012" w:rsidP="005E29AB">
      <w:pPr>
        <w:numPr>
          <w:ilvl w:val="0"/>
          <w:numId w:val="13"/>
        </w:numPr>
        <w:tabs>
          <w:tab w:val="clear" w:pos="2160"/>
          <w:tab w:val="num" w:pos="2268"/>
        </w:tabs>
        <w:spacing w:after="0" w:line="240" w:lineRule="auto"/>
        <w:ind w:left="2268" w:hanging="567"/>
        <w:jc w:val="both"/>
        <w:rPr>
          <w:rFonts w:cstheme="minorHAnsi"/>
        </w:rPr>
      </w:pPr>
      <w:r w:rsidRPr="00341EE6">
        <w:rPr>
          <w:rFonts w:cstheme="minorHAnsi"/>
        </w:rPr>
        <w:t>más del cincuenta por ciento (50%) del capital de la firma es de propiedad de individuos o firmas de países miembros del Banco.</w:t>
      </w:r>
    </w:p>
    <w:p w:rsidR="008B7867" w:rsidRPr="00341EE6" w:rsidRDefault="008B7867" w:rsidP="00254012">
      <w:pPr>
        <w:spacing w:after="0" w:line="240" w:lineRule="auto"/>
        <w:ind w:left="1701"/>
        <w:jc w:val="both"/>
        <w:rPr>
          <w:rFonts w:ascii="Calibri" w:eastAsia="Times New Roman" w:hAnsi="Calibri" w:cs="Calibri"/>
          <w:lang w:val="es-ES"/>
        </w:rPr>
      </w:pPr>
      <w:r w:rsidRPr="00341EE6">
        <w:rPr>
          <w:rFonts w:ascii="Calibri" w:eastAsia="Times New Roman" w:hAnsi="Calibri" w:cs="Calibri"/>
          <w:lang w:val="es-ES"/>
        </w:rPr>
        <w:t>Todos los integrantes de una APCA y todos los subcontratistas deben cumplir con los criterios de nacionalidad que se indican arriba.</w:t>
      </w:r>
    </w:p>
    <w:p w:rsidR="00254012" w:rsidRPr="00341EE6" w:rsidRDefault="00254012" w:rsidP="00254012">
      <w:pPr>
        <w:spacing w:after="0" w:line="240" w:lineRule="auto"/>
        <w:ind w:left="1701"/>
        <w:jc w:val="both"/>
        <w:rPr>
          <w:rFonts w:ascii="Calibri" w:eastAsia="Times New Roman" w:hAnsi="Calibri" w:cs="Calibri"/>
          <w:lang w:val="es-ES"/>
        </w:rPr>
      </w:pPr>
    </w:p>
    <w:p w:rsidR="008B7867" w:rsidRPr="00341EE6" w:rsidRDefault="008B7867" w:rsidP="00C41155">
      <w:pPr>
        <w:spacing w:after="0" w:line="240" w:lineRule="auto"/>
        <w:ind w:left="1134" w:hanging="567"/>
        <w:jc w:val="both"/>
        <w:rPr>
          <w:rFonts w:ascii="Calibri" w:eastAsia="Times New Roman" w:hAnsi="Calibri" w:cs="Calibri"/>
          <w:b/>
          <w:bCs/>
          <w:lang w:val="es-ES"/>
        </w:rPr>
      </w:pPr>
      <w:r w:rsidRPr="00341EE6">
        <w:rPr>
          <w:rFonts w:ascii="Calibri" w:eastAsia="Times New Roman" w:hAnsi="Calibri" w:cs="Calibri"/>
          <w:b/>
          <w:bCs/>
          <w:lang w:val="es-ES"/>
        </w:rPr>
        <w:t xml:space="preserve">(B) </w:t>
      </w:r>
      <w:r w:rsidR="00C41155" w:rsidRPr="00341EE6">
        <w:rPr>
          <w:rFonts w:ascii="Calibri" w:eastAsia="Times New Roman" w:hAnsi="Calibri" w:cs="Calibri"/>
          <w:b/>
          <w:bCs/>
          <w:lang w:val="es-ES"/>
        </w:rPr>
        <w:tab/>
      </w:r>
      <w:r w:rsidRPr="00341EE6">
        <w:rPr>
          <w:rFonts w:ascii="Calibri" w:eastAsia="Times New Roman" w:hAnsi="Calibri" w:cs="Calibri"/>
          <w:b/>
          <w:bCs/>
          <w:lang w:val="es-ES"/>
        </w:rPr>
        <w:t>Origen de los Bienes.</w:t>
      </w:r>
    </w:p>
    <w:p w:rsidR="008B7867" w:rsidRPr="00341EE6" w:rsidRDefault="008B7867" w:rsidP="00254012">
      <w:pPr>
        <w:spacing w:after="0" w:line="240" w:lineRule="auto"/>
        <w:ind w:left="1134"/>
        <w:jc w:val="both"/>
        <w:rPr>
          <w:rFonts w:ascii="Calibri" w:eastAsia="Times New Roman" w:hAnsi="Calibri" w:cs="Calibri"/>
          <w:lang w:val="es-ES"/>
        </w:rPr>
      </w:pPr>
      <w:r w:rsidRPr="00341EE6">
        <w:rPr>
          <w:rFonts w:ascii="Calibri" w:eastAsia="Times New Roman" w:hAnsi="Calibri" w:cs="Calibri"/>
          <w:lang w:val="es-ES"/>
        </w:rPr>
        <w:t>Los bienes que tengan su origen en un país miembro del Banco, si han sido explotados, cultivados o producidos en un país miembro del Banco. Se considera que un producto ha sido producido cuando mediante manufactura, procesamiento o ensamble, resulte otro artículo comercialmente reconocido que se diferencie sustancialmente en sus características básicas, función o propósito de la utilidad de sus partes o componentes.</w:t>
      </w:r>
    </w:p>
    <w:p w:rsidR="00254012" w:rsidRPr="00341EE6" w:rsidRDefault="00254012" w:rsidP="00254012">
      <w:pPr>
        <w:spacing w:after="0" w:line="240" w:lineRule="auto"/>
        <w:ind w:left="1134"/>
        <w:jc w:val="both"/>
        <w:rPr>
          <w:rFonts w:ascii="Calibri" w:eastAsia="Times New Roman" w:hAnsi="Calibri" w:cs="Calibri"/>
          <w:lang w:val="es-ES"/>
        </w:rPr>
      </w:pPr>
    </w:p>
    <w:p w:rsidR="008B7867" w:rsidRPr="00341EE6" w:rsidRDefault="008B7867" w:rsidP="00254012">
      <w:pPr>
        <w:tabs>
          <w:tab w:val="left" w:pos="-720"/>
        </w:tabs>
        <w:suppressAutoHyphens/>
        <w:spacing w:after="0" w:line="240" w:lineRule="auto"/>
        <w:ind w:left="1134"/>
        <w:jc w:val="both"/>
        <w:rPr>
          <w:rFonts w:ascii="Calibri" w:eastAsia="Times New Roman" w:hAnsi="Calibri" w:cs="Calibri"/>
          <w:spacing w:val="-2"/>
          <w:lang w:val="es-ES" w:eastAsia="it-IT"/>
        </w:rPr>
      </w:pPr>
      <w:r w:rsidRPr="00341EE6">
        <w:rPr>
          <w:rFonts w:ascii="Calibri" w:eastAsia="Times New Roman" w:hAnsi="Calibri" w:cs="Calibri"/>
          <w:spacing w:val="-2"/>
          <w:lang w:val="es-ES" w:eastAsia="it-IT"/>
        </w:rPr>
        <w:t>Para que un producto que conste de varios componentes individuales que deban estar interconectados (bien sea por el proveedor, el comprador o un tercero) sea funcional e independientemente de la complejidad de la interconexión, el Banco considera que dicho producto es elegible para financiamiento si el ensamble de los componentes tuvo lugar en un país miembro, independientemente del origen de los componentes. Cuando el producto sea un conjunto de varios productos individuales que normalmente son empacados y vendidos comercialmente como una unidad, se considera que ese producto se origina en el país donde el conjunto fue empacado y despachado al comprador.</w:t>
      </w:r>
    </w:p>
    <w:p w:rsidR="00254012" w:rsidRPr="00341EE6" w:rsidRDefault="00254012" w:rsidP="00254012">
      <w:pPr>
        <w:tabs>
          <w:tab w:val="left" w:pos="-720"/>
        </w:tabs>
        <w:suppressAutoHyphens/>
        <w:spacing w:after="0" w:line="240" w:lineRule="auto"/>
        <w:ind w:left="1134"/>
        <w:jc w:val="both"/>
        <w:rPr>
          <w:rFonts w:ascii="Calibri" w:eastAsia="Times New Roman" w:hAnsi="Calibri" w:cs="Calibri"/>
          <w:spacing w:val="-2"/>
          <w:lang w:val="es-ES" w:eastAsia="it-IT"/>
        </w:rPr>
      </w:pPr>
    </w:p>
    <w:p w:rsidR="008B7867" w:rsidRPr="00341EE6" w:rsidRDefault="008B7867" w:rsidP="00254012">
      <w:pPr>
        <w:spacing w:after="0" w:line="240" w:lineRule="auto"/>
        <w:ind w:left="1134"/>
        <w:jc w:val="both"/>
        <w:rPr>
          <w:rFonts w:ascii="Calibri" w:eastAsia="Times New Roman" w:hAnsi="Calibri" w:cs="Calibri"/>
          <w:lang w:val="es-ES"/>
        </w:rPr>
      </w:pPr>
      <w:r w:rsidRPr="00341EE6">
        <w:rPr>
          <w:rFonts w:ascii="Calibri" w:eastAsia="Times New Roman" w:hAnsi="Calibri" w:cs="Calibri"/>
          <w:lang w:val="es-ES"/>
        </w:rPr>
        <w:t xml:space="preserve">Para propósitos de origen, los productos rotulados “hechos en la Unión Europea” serán elegibles sin necesidad de identificar el correspondiente país específico de la Unión Europea.  </w:t>
      </w:r>
    </w:p>
    <w:p w:rsidR="008B7867" w:rsidRPr="00341EE6" w:rsidRDefault="008B7867" w:rsidP="00254012">
      <w:pPr>
        <w:spacing w:after="0" w:line="240" w:lineRule="auto"/>
        <w:ind w:left="1134"/>
        <w:jc w:val="both"/>
        <w:rPr>
          <w:rFonts w:ascii="Calibri" w:eastAsia="Times New Roman" w:hAnsi="Calibri" w:cs="Calibri"/>
          <w:lang w:val="es-ES"/>
        </w:rPr>
      </w:pPr>
      <w:r w:rsidRPr="00341EE6">
        <w:rPr>
          <w:rFonts w:ascii="Calibri" w:eastAsia="Times New Roman" w:hAnsi="Calibri" w:cs="Calibri"/>
          <w:lang w:val="es-ES"/>
        </w:rPr>
        <w:t>El origen de los materiales, partes o componentes de los productos o la nacionalidad de la firma que produce, ensambla, distribuye o vende los productos no determina el origen de los mismos.</w:t>
      </w:r>
    </w:p>
    <w:p w:rsidR="00254012" w:rsidRPr="00341EE6" w:rsidRDefault="00254012" w:rsidP="00254012">
      <w:pPr>
        <w:spacing w:after="0" w:line="240" w:lineRule="auto"/>
        <w:ind w:left="1134"/>
        <w:jc w:val="both"/>
        <w:rPr>
          <w:rFonts w:ascii="Calibri" w:eastAsia="Times New Roman" w:hAnsi="Calibri" w:cs="Calibri"/>
          <w:lang w:val="es-ES"/>
        </w:rPr>
      </w:pPr>
    </w:p>
    <w:p w:rsidR="008B7867" w:rsidRPr="00341EE6" w:rsidRDefault="008B7867" w:rsidP="00254012">
      <w:pPr>
        <w:tabs>
          <w:tab w:val="left" w:pos="180"/>
        </w:tabs>
        <w:spacing w:after="0" w:line="240" w:lineRule="auto"/>
        <w:ind w:left="1134" w:hanging="567"/>
        <w:rPr>
          <w:rFonts w:ascii="Calibri" w:eastAsia="Times New Roman" w:hAnsi="Calibri" w:cs="Calibri"/>
          <w:b/>
          <w:bCs/>
          <w:lang w:val="es-ES"/>
        </w:rPr>
      </w:pPr>
      <w:r w:rsidRPr="00341EE6">
        <w:rPr>
          <w:rFonts w:ascii="Calibri" w:eastAsia="Times New Roman" w:hAnsi="Calibri" w:cs="Calibri"/>
          <w:b/>
          <w:bCs/>
          <w:lang w:val="es-ES"/>
        </w:rPr>
        <w:t xml:space="preserve">(C) </w:t>
      </w:r>
      <w:r w:rsidR="00254012" w:rsidRPr="00341EE6">
        <w:rPr>
          <w:rFonts w:ascii="Calibri" w:eastAsia="Times New Roman" w:hAnsi="Calibri" w:cs="Calibri"/>
          <w:b/>
          <w:bCs/>
          <w:lang w:val="es-ES"/>
        </w:rPr>
        <w:tab/>
      </w:r>
      <w:r w:rsidRPr="00341EE6">
        <w:rPr>
          <w:rFonts w:ascii="Calibri" w:eastAsia="Times New Roman" w:hAnsi="Calibri" w:cs="Calibri"/>
          <w:b/>
          <w:bCs/>
          <w:lang w:val="es-ES"/>
        </w:rPr>
        <w:t>Origen de Servicios.</w:t>
      </w:r>
    </w:p>
    <w:p w:rsidR="008B7867" w:rsidRPr="00341EE6" w:rsidRDefault="008B7867" w:rsidP="00254012">
      <w:pPr>
        <w:tabs>
          <w:tab w:val="left" w:pos="1134"/>
          <w:tab w:val="right" w:leader="dot" w:pos="8640"/>
        </w:tabs>
        <w:spacing w:after="0" w:line="240" w:lineRule="auto"/>
        <w:ind w:left="1134"/>
        <w:jc w:val="both"/>
        <w:rPr>
          <w:rFonts w:ascii="Calibri" w:eastAsia="Times New Roman" w:hAnsi="Calibri" w:cs="Calibri"/>
          <w:lang w:val="es-ES"/>
        </w:rPr>
      </w:pPr>
      <w:r w:rsidRPr="00341EE6">
        <w:rPr>
          <w:rFonts w:ascii="Calibri" w:eastAsia="Times New Roman" w:hAnsi="Calibri" w:cs="Calibri"/>
          <w:lang w:val="es-ES"/>
        </w:rPr>
        <w:t>El país del origen de servicios es el del individuo o firma que suministre los servicios según se determine en los criterios de nacionalidad que se indican arriba. Estos criterios son aplicables a servicios secundarios para el suministro de bienes (tales como transporte, seguro, construcción, ensamble, etc.).</w:t>
      </w:r>
      <w:r w:rsidRPr="00341EE6" w:rsidDel="00603964">
        <w:rPr>
          <w:rFonts w:ascii="Calibri" w:eastAsia="Times New Roman" w:hAnsi="Calibri" w:cs="Calibri"/>
          <w:lang w:val="es-ES"/>
        </w:rPr>
        <w:t xml:space="preserve"> </w:t>
      </w:r>
    </w:p>
    <w:p w:rsidR="008B7867" w:rsidRPr="00341EE6" w:rsidRDefault="008B7867" w:rsidP="00432C80">
      <w:pPr>
        <w:tabs>
          <w:tab w:val="center" w:pos="4680"/>
        </w:tabs>
        <w:spacing w:after="0" w:line="240" w:lineRule="auto"/>
        <w:rPr>
          <w:rFonts w:ascii="Calibri" w:hAnsi="Calibri" w:cs="Calibri"/>
          <w:lang w:val="es-ES"/>
        </w:rPr>
      </w:pPr>
    </w:p>
    <w:p w:rsidR="00C42B49" w:rsidRPr="00341EE6" w:rsidRDefault="00C42B49" w:rsidP="00432C80">
      <w:pPr>
        <w:tabs>
          <w:tab w:val="center" w:pos="4680"/>
        </w:tabs>
        <w:spacing w:after="0" w:line="240" w:lineRule="auto"/>
        <w:rPr>
          <w:rFonts w:ascii="Calibri" w:hAnsi="Calibri" w:cs="Calibri"/>
          <w:lang w:val="es-ES"/>
        </w:rPr>
      </w:pPr>
      <w:r w:rsidRPr="00341EE6">
        <w:rPr>
          <w:rFonts w:ascii="Calibri" w:hAnsi="Calibri" w:cs="Calibri"/>
          <w:lang w:val="es-ES"/>
        </w:rPr>
        <w:br w:type="page"/>
      </w:r>
    </w:p>
    <w:p w:rsidR="009249E5" w:rsidRDefault="009249E5" w:rsidP="009249E5">
      <w:pPr>
        <w:pStyle w:val="Ttulo2"/>
        <w:shd w:val="clear" w:color="auto" w:fill="D9D9D9" w:themeFill="background1" w:themeFillShade="D9"/>
        <w:spacing w:before="0" w:line="240" w:lineRule="auto"/>
        <w:rPr>
          <w:sz w:val="28"/>
          <w:lang w:val="es-BO"/>
        </w:rPr>
      </w:pPr>
      <w:bookmarkStart w:id="40" w:name="_Toc50687274"/>
      <w:r w:rsidRPr="00341EE6">
        <w:rPr>
          <w:sz w:val="28"/>
          <w:lang w:val="es-BO"/>
        </w:rPr>
        <w:lastRenderedPageBreak/>
        <w:t>SECCIÓN V – TÉRMINOS DE REFERENCIA</w:t>
      </w:r>
      <w:bookmarkEnd w:id="40"/>
    </w:p>
    <w:p w:rsidR="004B66B5" w:rsidRDefault="004B66B5" w:rsidP="004B66B5">
      <w:pPr>
        <w:spacing w:after="0" w:line="240" w:lineRule="auto"/>
        <w:jc w:val="center"/>
        <w:rPr>
          <w:rFonts w:cstheme="minorHAnsi"/>
          <w:b/>
          <w:lang w:val="es-ES_tradnl"/>
        </w:rPr>
      </w:pPr>
      <w:r>
        <w:rPr>
          <w:rFonts w:cstheme="minorHAnsi"/>
          <w:b/>
          <w:lang w:val="es-ES_tradnl"/>
        </w:rPr>
        <w:t>Programa de Sanidad Agropecuaria e Inocuidad Alimentaría II</w:t>
      </w:r>
    </w:p>
    <w:p w:rsidR="004B66B5" w:rsidRDefault="004B66B5" w:rsidP="004B66B5">
      <w:pPr>
        <w:spacing w:after="0" w:line="240" w:lineRule="auto"/>
        <w:jc w:val="center"/>
        <w:rPr>
          <w:rFonts w:cstheme="minorHAnsi"/>
          <w:b/>
          <w:lang w:val="es-ES_tradnl"/>
        </w:rPr>
      </w:pPr>
      <w:r>
        <w:rPr>
          <w:rFonts w:cstheme="minorHAnsi"/>
          <w:b/>
          <w:lang w:val="es-ES_tradnl"/>
        </w:rPr>
        <w:t>BO-L1179 – 3797/BL-BO</w:t>
      </w:r>
    </w:p>
    <w:p w:rsidR="004B66B5" w:rsidRPr="00FF58A5" w:rsidRDefault="004B66B5" w:rsidP="004B66B5">
      <w:pPr>
        <w:jc w:val="center"/>
        <w:rPr>
          <w:rFonts w:cstheme="minorHAnsi"/>
          <w:b/>
          <w:lang w:val="es-ES_tradnl"/>
        </w:rPr>
      </w:pPr>
    </w:p>
    <w:p w:rsidR="004B66B5" w:rsidRPr="00FF58A5" w:rsidRDefault="00FF58A5" w:rsidP="004B66B5">
      <w:pPr>
        <w:jc w:val="center"/>
        <w:rPr>
          <w:rFonts w:cstheme="minorHAnsi"/>
          <w:b/>
          <w:lang w:val="es-ES_tradnl"/>
        </w:rPr>
      </w:pPr>
      <w:r w:rsidRPr="00FF58A5">
        <w:rPr>
          <w:rFonts w:cstheme="minorHAnsi"/>
          <w:b/>
          <w:lang w:val="es-ES_tradnl"/>
        </w:rPr>
        <w:t xml:space="preserve">PROFESIONAL EN ADQUISICIONES DEL PROGRAMA </w:t>
      </w:r>
      <w:r w:rsidR="004B66B5" w:rsidRPr="00FF58A5">
        <w:rPr>
          <w:rFonts w:cstheme="minorHAnsi"/>
          <w:b/>
          <w:lang w:val="es-ES_tradnl"/>
        </w:rPr>
        <w:t>SENASAG II</w:t>
      </w:r>
    </w:p>
    <w:p w:rsidR="004B66B5" w:rsidRPr="00FF58A5" w:rsidRDefault="004B66B5" w:rsidP="004B66B5">
      <w:pPr>
        <w:tabs>
          <w:tab w:val="center" w:pos="4680"/>
        </w:tabs>
        <w:spacing w:after="0" w:line="240" w:lineRule="auto"/>
        <w:rPr>
          <w:rFonts w:cstheme="minorHAnsi"/>
          <w:lang w:val="es-ES"/>
        </w:rPr>
      </w:pPr>
    </w:p>
    <w:p w:rsidR="004B66B5" w:rsidRPr="00FF58A5" w:rsidRDefault="00B223E0" w:rsidP="005E29AB">
      <w:pPr>
        <w:numPr>
          <w:ilvl w:val="0"/>
          <w:numId w:val="31"/>
        </w:numPr>
        <w:tabs>
          <w:tab w:val="clear" w:pos="360"/>
          <w:tab w:val="left" w:pos="-1440"/>
          <w:tab w:val="left" w:pos="-720"/>
          <w:tab w:val="left" w:pos="567"/>
        </w:tabs>
        <w:suppressAutoHyphens/>
        <w:spacing w:after="0" w:line="240" w:lineRule="auto"/>
        <w:ind w:left="567" w:hanging="567"/>
        <w:jc w:val="both"/>
        <w:rPr>
          <w:rFonts w:cstheme="minorHAnsi"/>
          <w:b/>
          <w:spacing w:val="-2"/>
          <w:lang w:val="es-ES_tradnl"/>
        </w:rPr>
      </w:pPr>
      <w:r w:rsidRPr="00FF58A5">
        <w:rPr>
          <w:rFonts w:cstheme="minorHAnsi"/>
          <w:b/>
          <w:lang w:val="es-ES_tradnl"/>
        </w:rPr>
        <w:t>ANTECEDENTES</w:t>
      </w:r>
    </w:p>
    <w:p w:rsidR="00B223E0" w:rsidRPr="00FF58A5" w:rsidRDefault="00B223E0" w:rsidP="00B223E0">
      <w:pPr>
        <w:tabs>
          <w:tab w:val="left" w:pos="-1440"/>
          <w:tab w:val="left" w:pos="-720"/>
          <w:tab w:val="left" w:pos="567"/>
        </w:tabs>
        <w:suppressAutoHyphens/>
        <w:spacing w:after="0" w:line="240" w:lineRule="auto"/>
        <w:ind w:left="567"/>
        <w:jc w:val="both"/>
        <w:rPr>
          <w:rFonts w:cstheme="minorHAnsi"/>
          <w:b/>
          <w:spacing w:val="-2"/>
          <w:lang w:val="es-ES_tradnl"/>
        </w:rPr>
      </w:pPr>
    </w:p>
    <w:p w:rsidR="004B66B5" w:rsidRPr="00FF58A5" w:rsidRDefault="004B66B5" w:rsidP="004B66B5">
      <w:pPr>
        <w:spacing w:after="0" w:line="240" w:lineRule="auto"/>
        <w:ind w:left="567"/>
        <w:jc w:val="both"/>
        <w:rPr>
          <w:rFonts w:cstheme="minorHAnsi"/>
          <w:lang w:val="es-ES_tradnl"/>
        </w:rPr>
      </w:pPr>
      <w:r w:rsidRPr="00FF58A5">
        <w:rPr>
          <w:rFonts w:cstheme="minorHAnsi"/>
          <w:lang w:val="es-ES_tradnl"/>
        </w:rPr>
        <w:t xml:space="preserve">El Estado Plurinacional de Bolivia ha recibido un financiamiento del BID para financiar </w:t>
      </w:r>
      <w:r w:rsidRPr="009A6732">
        <w:rPr>
          <w:rFonts w:cstheme="minorHAnsi"/>
          <w:lang w:val="es-ES_tradnl"/>
        </w:rPr>
        <w:t>el</w:t>
      </w:r>
      <w:r w:rsidRPr="00FF58A5">
        <w:rPr>
          <w:rFonts w:cstheme="minorHAnsi"/>
          <w:b/>
          <w:lang w:val="es-ES_tradnl"/>
        </w:rPr>
        <w:t xml:space="preserve"> PROGRAMA DE SANIDAD AGROPECUARIA E INOCUIDAD ALIMENTARIA II</w:t>
      </w:r>
      <w:r w:rsidR="00FF58A5">
        <w:rPr>
          <w:rFonts w:cstheme="minorHAnsi"/>
          <w:lang w:val="es-ES_tradnl"/>
        </w:rPr>
        <w:t xml:space="preserve">, que se ejecuta en el contexto del </w:t>
      </w:r>
      <w:r w:rsidRPr="00FF58A5">
        <w:rPr>
          <w:rFonts w:cstheme="minorHAnsi"/>
          <w:b/>
          <w:lang w:val="es-ES_tradnl"/>
        </w:rPr>
        <w:t xml:space="preserve">Contrato de Préstamo </w:t>
      </w:r>
      <w:r w:rsidR="00FF58A5" w:rsidRPr="00FF58A5">
        <w:rPr>
          <w:rFonts w:cstheme="minorHAnsi"/>
          <w:b/>
          <w:lang w:val="es-ES_tradnl"/>
        </w:rPr>
        <w:t>BID-</w:t>
      </w:r>
      <w:r w:rsidRPr="00FF58A5">
        <w:rPr>
          <w:rFonts w:cstheme="minorHAnsi"/>
          <w:b/>
          <w:lang w:val="es-ES_tradnl"/>
        </w:rPr>
        <w:t>3797/BL-BO</w:t>
      </w:r>
      <w:r w:rsidRPr="00FF58A5">
        <w:rPr>
          <w:rFonts w:cstheme="minorHAnsi"/>
          <w:iCs/>
          <w:color w:val="1F4E79"/>
          <w:lang w:val="es-ES_tradnl"/>
        </w:rPr>
        <w:t xml:space="preserve">. </w:t>
      </w:r>
      <w:r w:rsidRPr="00FF58A5">
        <w:rPr>
          <w:rFonts w:cstheme="minorHAnsi"/>
          <w:lang w:val="es-ES_tradnl"/>
        </w:rPr>
        <w:t xml:space="preserve">El Servicio Nacional de Sanidad Agropecuaria e Inocuidad Alimentaria </w:t>
      </w:r>
      <w:r w:rsidR="00FF58A5">
        <w:rPr>
          <w:rFonts w:cstheme="minorHAnsi"/>
          <w:lang w:val="es-ES_tradnl"/>
        </w:rPr>
        <w:t>–</w:t>
      </w:r>
      <w:r w:rsidRPr="00FF58A5">
        <w:rPr>
          <w:rFonts w:cstheme="minorHAnsi"/>
          <w:lang w:val="es-ES_tradnl"/>
        </w:rPr>
        <w:t xml:space="preserve"> SENASAG</w:t>
      </w:r>
      <w:r w:rsidR="00FF58A5">
        <w:rPr>
          <w:rFonts w:cstheme="minorHAnsi"/>
          <w:lang w:val="es-ES_tradnl"/>
        </w:rPr>
        <w:t>,</w:t>
      </w:r>
      <w:r w:rsidRPr="00FF58A5">
        <w:rPr>
          <w:rFonts w:cstheme="minorHAnsi"/>
          <w:iCs/>
          <w:color w:val="1F4E79"/>
          <w:lang w:val="es-ES_tradnl"/>
        </w:rPr>
        <w:t xml:space="preserve"> </w:t>
      </w:r>
      <w:r w:rsidRPr="00FF58A5">
        <w:rPr>
          <w:rFonts w:cstheme="minorHAnsi"/>
          <w:lang w:val="es-ES_tradnl"/>
        </w:rPr>
        <w:t>es el responsable de la ejecución del Programa, en el marco del cual se llevará a cabo la consultoría contenida en estos Términos de Referencia.</w:t>
      </w:r>
    </w:p>
    <w:p w:rsidR="004B66B5" w:rsidRPr="00FF58A5" w:rsidRDefault="004B66B5" w:rsidP="004B66B5">
      <w:pPr>
        <w:spacing w:after="0" w:line="240" w:lineRule="auto"/>
        <w:ind w:left="567"/>
        <w:jc w:val="both"/>
        <w:rPr>
          <w:rFonts w:cstheme="minorHAnsi"/>
          <w:lang w:val="es-ES_tradnl"/>
        </w:rPr>
      </w:pPr>
    </w:p>
    <w:p w:rsidR="004B66B5" w:rsidRPr="00FF58A5" w:rsidRDefault="004B66B5" w:rsidP="004B66B5">
      <w:pPr>
        <w:spacing w:after="0" w:line="240" w:lineRule="auto"/>
        <w:ind w:left="567"/>
        <w:jc w:val="both"/>
        <w:rPr>
          <w:rFonts w:cstheme="minorHAnsi"/>
          <w:i/>
          <w:lang w:val="es-ES_tradnl"/>
        </w:rPr>
      </w:pPr>
      <w:r w:rsidRPr="00FF58A5">
        <w:rPr>
          <w:rFonts w:cstheme="minorHAnsi"/>
          <w:b/>
          <w:lang w:val="es-ES_tradnl"/>
        </w:rPr>
        <w:t>El objetivo general</w:t>
      </w:r>
      <w:r w:rsidRPr="00FF58A5">
        <w:rPr>
          <w:rFonts w:cstheme="minorHAnsi"/>
          <w:lang w:val="es-ES_tradnl"/>
        </w:rPr>
        <w:t xml:space="preserve"> del indicado Programa es </w:t>
      </w:r>
      <w:r w:rsidRPr="00FF58A5">
        <w:rPr>
          <w:rFonts w:cstheme="minorHAnsi"/>
          <w:i/>
          <w:lang w:val="es-ES_tradnl"/>
        </w:rPr>
        <w:t>“Contribuir al incremento de la productividad del sector agropecuario”.</w:t>
      </w:r>
    </w:p>
    <w:p w:rsidR="004B66B5" w:rsidRPr="00FF58A5" w:rsidRDefault="004B66B5" w:rsidP="004B66B5">
      <w:pPr>
        <w:spacing w:after="0" w:line="240" w:lineRule="auto"/>
        <w:ind w:left="567"/>
        <w:jc w:val="both"/>
        <w:rPr>
          <w:rFonts w:cstheme="minorHAnsi"/>
          <w:lang w:val="es-ES_tradnl"/>
        </w:rPr>
      </w:pPr>
    </w:p>
    <w:p w:rsidR="004B66B5" w:rsidRPr="00FF58A5" w:rsidRDefault="004B66B5" w:rsidP="004B66B5">
      <w:pPr>
        <w:spacing w:after="0" w:line="240" w:lineRule="auto"/>
        <w:ind w:left="567"/>
        <w:jc w:val="both"/>
        <w:rPr>
          <w:rFonts w:cstheme="minorHAnsi"/>
          <w:i/>
          <w:lang w:val="es-ES_tradnl"/>
        </w:rPr>
      </w:pPr>
      <w:r w:rsidRPr="00FF58A5">
        <w:rPr>
          <w:rFonts w:cstheme="minorHAnsi"/>
          <w:b/>
          <w:lang w:val="es-ES_tradnl"/>
        </w:rPr>
        <w:t>El Programa está estructurado en 4 (cuatro) Componentes orientados</w:t>
      </w:r>
      <w:r w:rsidRPr="00FF58A5">
        <w:rPr>
          <w:rFonts w:cstheme="minorHAnsi"/>
          <w:lang w:val="es-ES_tradnl"/>
        </w:rPr>
        <w:t xml:space="preserve"> a: </w:t>
      </w:r>
      <w:r w:rsidRPr="00FF58A5">
        <w:rPr>
          <w:rFonts w:cstheme="minorHAnsi"/>
          <w:i/>
          <w:lang w:val="es-ES_tradnl"/>
        </w:rPr>
        <w:t>i) Sistema del Servicio de Atención al Usuario; ii) Sistema de Sanidad Animal; iii) Sistema de Sanidad Vegetal y iv) Sistema de Inocuidad Alimentaria.</w:t>
      </w:r>
    </w:p>
    <w:p w:rsidR="004B66B5" w:rsidRPr="00FF58A5" w:rsidRDefault="004B66B5" w:rsidP="004B66B5">
      <w:pPr>
        <w:spacing w:after="0" w:line="240" w:lineRule="auto"/>
        <w:ind w:left="567"/>
        <w:jc w:val="both"/>
        <w:rPr>
          <w:rFonts w:cstheme="minorHAnsi"/>
          <w:lang w:val="es-ES_tradnl"/>
        </w:rPr>
      </w:pPr>
    </w:p>
    <w:p w:rsidR="004B66B5" w:rsidRPr="00FF58A5" w:rsidRDefault="004B66B5" w:rsidP="004B66B5">
      <w:pPr>
        <w:spacing w:after="0" w:line="240" w:lineRule="auto"/>
        <w:ind w:left="567"/>
        <w:jc w:val="both"/>
        <w:rPr>
          <w:rFonts w:cstheme="minorHAnsi"/>
          <w:lang w:val="es-ES_tradnl"/>
        </w:rPr>
      </w:pPr>
      <w:r w:rsidRPr="00FF58A5">
        <w:rPr>
          <w:rFonts w:cstheme="minorHAnsi"/>
          <w:lang w:val="es-ES_tradnl"/>
        </w:rPr>
        <w:t xml:space="preserve">En el marco de la </w:t>
      </w:r>
      <w:r w:rsidR="00FF58A5" w:rsidRPr="00FF58A5">
        <w:rPr>
          <w:rFonts w:cstheme="minorHAnsi"/>
          <w:b/>
          <w:i/>
          <w:lang w:val="es-ES_tradnl"/>
        </w:rPr>
        <w:t xml:space="preserve">Categoría Administración </w:t>
      </w:r>
      <w:r w:rsidRPr="00FF58A5">
        <w:rPr>
          <w:rFonts w:cstheme="minorHAnsi"/>
          <w:b/>
          <w:i/>
          <w:lang w:val="es-ES_tradnl"/>
        </w:rPr>
        <w:t>del Programa</w:t>
      </w:r>
      <w:r w:rsidRPr="00FF58A5">
        <w:rPr>
          <w:rFonts w:cstheme="minorHAnsi"/>
          <w:lang w:val="es-ES_tradnl"/>
        </w:rPr>
        <w:t>, el SENASAG</w:t>
      </w:r>
      <w:r w:rsidRPr="00FF58A5">
        <w:rPr>
          <w:rFonts w:cstheme="minorHAnsi"/>
          <w:iCs/>
          <w:color w:val="1F4E79"/>
          <w:lang w:val="es-ES_tradnl"/>
        </w:rPr>
        <w:t xml:space="preserve"> </w:t>
      </w:r>
      <w:r w:rsidRPr="00FF58A5">
        <w:rPr>
          <w:rFonts w:cstheme="minorHAnsi"/>
          <w:lang w:val="es-ES_tradnl"/>
        </w:rPr>
        <w:t xml:space="preserve">requiere contratar un Consultor Individual para realizar el trabajo descrito en estos Términos de Referencia. </w:t>
      </w:r>
    </w:p>
    <w:p w:rsidR="004B66B5" w:rsidRPr="00FF58A5" w:rsidRDefault="004B66B5" w:rsidP="004B66B5">
      <w:pPr>
        <w:spacing w:after="0" w:line="240" w:lineRule="auto"/>
        <w:ind w:left="567"/>
        <w:jc w:val="both"/>
        <w:rPr>
          <w:rFonts w:cstheme="minorHAnsi"/>
          <w:lang w:val="es-ES_tradnl"/>
        </w:rPr>
      </w:pPr>
    </w:p>
    <w:p w:rsidR="004B66B5" w:rsidRPr="00FF58A5" w:rsidRDefault="004B66B5" w:rsidP="005E29AB">
      <w:pPr>
        <w:numPr>
          <w:ilvl w:val="0"/>
          <w:numId w:val="31"/>
        </w:numPr>
        <w:tabs>
          <w:tab w:val="clear" w:pos="360"/>
          <w:tab w:val="num" w:pos="567"/>
        </w:tabs>
        <w:spacing w:after="0" w:line="240" w:lineRule="auto"/>
        <w:ind w:left="567" w:hanging="567"/>
        <w:jc w:val="both"/>
        <w:rPr>
          <w:rFonts w:cstheme="minorHAnsi"/>
          <w:b/>
          <w:lang w:val="es-ES_tradnl"/>
        </w:rPr>
      </w:pPr>
      <w:r w:rsidRPr="00FF58A5">
        <w:rPr>
          <w:rFonts w:cstheme="minorHAnsi"/>
          <w:b/>
          <w:lang w:val="es-ES_tradnl"/>
        </w:rPr>
        <w:t>OBJETIVOS DE LA CON</w:t>
      </w:r>
      <w:r w:rsidR="00B223E0" w:rsidRPr="00FF58A5">
        <w:rPr>
          <w:rFonts w:cstheme="minorHAnsi"/>
          <w:b/>
          <w:lang w:val="es-ES_tradnl"/>
        </w:rPr>
        <w:t>SULTORÍA</w:t>
      </w:r>
    </w:p>
    <w:p w:rsidR="00B223E0" w:rsidRPr="00FF58A5" w:rsidRDefault="00B223E0" w:rsidP="00B223E0">
      <w:pPr>
        <w:spacing w:after="0" w:line="240" w:lineRule="auto"/>
        <w:ind w:left="567"/>
        <w:jc w:val="both"/>
        <w:rPr>
          <w:rFonts w:cstheme="minorHAnsi"/>
          <w:b/>
          <w:lang w:val="es-ES_tradnl"/>
        </w:rPr>
      </w:pPr>
    </w:p>
    <w:p w:rsidR="004B66B5" w:rsidRPr="00FF58A5" w:rsidRDefault="00B223E0" w:rsidP="005E29AB">
      <w:pPr>
        <w:numPr>
          <w:ilvl w:val="1"/>
          <w:numId w:val="31"/>
        </w:numPr>
        <w:tabs>
          <w:tab w:val="clear" w:pos="792"/>
          <w:tab w:val="num" w:pos="1134"/>
        </w:tabs>
        <w:spacing w:after="0" w:line="240" w:lineRule="auto"/>
        <w:ind w:left="1134" w:hanging="567"/>
        <w:jc w:val="both"/>
        <w:rPr>
          <w:rFonts w:cstheme="minorHAnsi"/>
          <w:b/>
          <w:lang w:val="es-ES_tradnl"/>
        </w:rPr>
      </w:pPr>
      <w:r w:rsidRPr="00FF58A5">
        <w:rPr>
          <w:rFonts w:cstheme="minorHAnsi"/>
          <w:b/>
          <w:lang w:val="es-ES_tradnl"/>
        </w:rPr>
        <w:t>General</w:t>
      </w:r>
    </w:p>
    <w:p w:rsidR="00B223E0" w:rsidRPr="00FF58A5" w:rsidRDefault="00B223E0" w:rsidP="00B223E0">
      <w:pPr>
        <w:spacing w:after="0" w:line="240" w:lineRule="auto"/>
        <w:ind w:left="1134"/>
        <w:jc w:val="both"/>
        <w:rPr>
          <w:rFonts w:cstheme="minorHAnsi"/>
          <w:b/>
          <w:lang w:val="es-ES_tradnl"/>
        </w:rPr>
      </w:pPr>
    </w:p>
    <w:p w:rsidR="001C14A1" w:rsidRPr="007248D1" w:rsidRDefault="00FF58A5" w:rsidP="000C5CAC">
      <w:pPr>
        <w:spacing w:after="0" w:line="240" w:lineRule="auto"/>
        <w:ind w:left="567"/>
        <w:jc w:val="both"/>
        <w:rPr>
          <w:rFonts w:cstheme="minorHAnsi"/>
        </w:rPr>
      </w:pPr>
      <w:r w:rsidRPr="00FF58A5">
        <w:rPr>
          <w:rFonts w:cstheme="minorHAnsi"/>
        </w:rPr>
        <w:t xml:space="preserve">Llevar adelante la ejecución, seguimiento, monitoreo y control de los procesos de adquisiciones y contrataciones previstos en el Programa, garantizando la adecuada aplicación de los lineamientos </w:t>
      </w:r>
      <w:r w:rsidRPr="007248D1">
        <w:rPr>
          <w:rFonts w:cstheme="minorHAnsi"/>
        </w:rPr>
        <w:t>normativos establecidos para el efecto, dentro de los plazos perentorios previstos para cada uno de éstos, con el fin de coadyuvar de manera oportuna, pertinente y adecuada, con el logro de los resultados y productos, previstos en la Operación</w:t>
      </w:r>
    </w:p>
    <w:p w:rsidR="00FF58A5" w:rsidRPr="007248D1" w:rsidRDefault="00FF58A5" w:rsidP="000C5CAC">
      <w:pPr>
        <w:spacing w:after="0" w:line="240" w:lineRule="auto"/>
        <w:ind w:left="567"/>
        <w:jc w:val="both"/>
        <w:rPr>
          <w:rFonts w:cstheme="minorHAnsi"/>
        </w:rPr>
      </w:pPr>
    </w:p>
    <w:p w:rsidR="001C14A1" w:rsidRPr="007248D1" w:rsidRDefault="00FF58A5" w:rsidP="00FF58A5">
      <w:pPr>
        <w:pStyle w:val="Prrafodelista"/>
        <w:numPr>
          <w:ilvl w:val="1"/>
          <w:numId w:val="31"/>
        </w:numPr>
        <w:jc w:val="both"/>
        <w:rPr>
          <w:rFonts w:asciiTheme="minorHAnsi" w:hAnsiTheme="minorHAnsi" w:cstheme="minorHAnsi"/>
          <w:sz w:val="22"/>
          <w:szCs w:val="22"/>
        </w:rPr>
      </w:pPr>
      <w:r w:rsidRPr="007248D1">
        <w:rPr>
          <w:rFonts w:asciiTheme="minorHAnsi" w:hAnsiTheme="minorHAnsi" w:cstheme="minorHAnsi"/>
          <w:b/>
          <w:sz w:val="22"/>
          <w:szCs w:val="22"/>
        </w:rPr>
        <w:t>Específicos</w:t>
      </w:r>
    </w:p>
    <w:p w:rsidR="00FF58A5" w:rsidRPr="007248D1" w:rsidRDefault="00FF58A5" w:rsidP="000C5CAC">
      <w:pPr>
        <w:spacing w:after="0" w:line="240" w:lineRule="auto"/>
        <w:ind w:left="567"/>
        <w:jc w:val="both"/>
        <w:rPr>
          <w:rFonts w:cstheme="minorHAnsi"/>
        </w:rPr>
      </w:pPr>
    </w:p>
    <w:p w:rsidR="000C5CAC" w:rsidRPr="00F86A79" w:rsidRDefault="007248D1" w:rsidP="007248D1">
      <w:pPr>
        <w:pStyle w:val="Prrafodelista"/>
        <w:numPr>
          <w:ilvl w:val="2"/>
          <w:numId w:val="31"/>
        </w:numPr>
        <w:jc w:val="both"/>
        <w:rPr>
          <w:rFonts w:asciiTheme="minorHAnsi" w:hAnsiTheme="minorHAnsi" w:cstheme="minorHAnsi"/>
          <w:sz w:val="22"/>
          <w:szCs w:val="22"/>
        </w:rPr>
      </w:pPr>
      <w:r w:rsidRPr="007248D1">
        <w:rPr>
          <w:rFonts w:asciiTheme="minorHAnsi" w:hAnsiTheme="minorHAnsi" w:cstheme="minorHAnsi"/>
          <w:sz w:val="22"/>
          <w:szCs w:val="22"/>
        </w:rPr>
        <w:t xml:space="preserve">Realizar </w:t>
      </w:r>
      <w:r w:rsidR="000E1260" w:rsidRPr="007248D1">
        <w:rPr>
          <w:rFonts w:asciiTheme="minorHAnsi" w:hAnsiTheme="minorHAnsi" w:cstheme="minorHAnsi"/>
          <w:sz w:val="22"/>
          <w:szCs w:val="22"/>
        </w:rPr>
        <w:t xml:space="preserve">la </w:t>
      </w:r>
      <w:r w:rsidR="00FF58A5" w:rsidRPr="007248D1">
        <w:rPr>
          <w:rFonts w:asciiTheme="minorHAnsi" w:hAnsiTheme="minorHAnsi" w:cstheme="minorHAnsi"/>
          <w:sz w:val="22"/>
          <w:szCs w:val="22"/>
        </w:rPr>
        <w:t>Planificación integral de las adquisiciones previstas en el Programa, con base en una adecuada coordinación con las instancias técnic</w:t>
      </w:r>
      <w:r w:rsidR="000E1260" w:rsidRPr="007248D1">
        <w:rPr>
          <w:rFonts w:asciiTheme="minorHAnsi" w:hAnsiTheme="minorHAnsi" w:cstheme="minorHAnsi"/>
          <w:sz w:val="22"/>
          <w:szCs w:val="22"/>
        </w:rPr>
        <w:t>as vinculadas a</w:t>
      </w:r>
      <w:r w:rsidR="00FF58A5" w:rsidRPr="007248D1">
        <w:rPr>
          <w:rFonts w:asciiTheme="minorHAnsi" w:hAnsiTheme="minorHAnsi" w:cstheme="minorHAnsi"/>
          <w:sz w:val="22"/>
          <w:szCs w:val="22"/>
        </w:rPr>
        <w:t xml:space="preserve"> los Componentes; considerando el alcance del objetivo central del Programa</w:t>
      </w:r>
      <w:r w:rsidR="000E1260" w:rsidRPr="007248D1">
        <w:rPr>
          <w:rFonts w:asciiTheme="minorHAnsi" w:hAnsiTheme="minorHAnsi" w:cstheme="minorHAnsi"/>
          <w:sz w:val="22"/>
          <w:szCs w:val="22"/>
        </w:rPr>
        <w:t xml:space="preserve">; la cual debe encontrarse </w:t>
      </w:r>
      <w:r w:rsidR="000E1260" w:rsidRPr="00F86A79">
        <w:rPr>
          <w:rFonts w:asciiTheme="minorHAnsi" w:hAnsiTheme="minorHAnsi" w:cstheme="minorHAnsi"/>
          <w:sz w:val="22"/>
          <w:szCs w:val="22"/>
        </w:rPr>
        <w:t xml:space="preserve">claramente reflejada en la Programación de la Ejecución Plurianual (PEP) y Plan Operativo Anual (POA), respectivamente. </w:t>
      </w:r>
    </w:p>
    <w:p w:rsidR="000E1260" w:rsidRPr="00F86A79" w:rsidRDefault="000E1260" w:rsidP="000C5CAC">
      <w:pPr>
        <w:spacing w:after="0" w:line="240" w:lineRule="auto"/>
        <w:ind w:left="567"/>
        <w:jc w:val="both"/>
        <w:rPr>
          <w:rFonts w:cstheme="minorHAnsi"/>
        </w:rPr>
      </w:pPr>
    </w:p>
    <w:p w:rsidR="000E1260" w:rsidRPr="00F86A79" w:rsidRDefault="00F86A79" w:rsidP="007248D1">
      <w:pPr>
        <w:pStyle w:val="Prrafodelista"/>
        <w:numPr>
          <w:ilvl w:val="2"/>
          <w:numId w:val="31"/>
        </w:numPr>
        <w:jc w:val="both"/>
        <w:rPr>
          <w:rFonts w:asciiTheme="minorHAnsi" w:hAnsiTheme="minorHAnsi" w:cstheme="minorHAnsi"/>
        </w:rPr>
      </w:pPr>
      <w:r>
        <w:rPr>
          <w:rFonts w:asciiTheme="minorHAnsi" w:hAnsiTheme="minorHAnsi" w:cstheme="minorHAnsi"/>
        </w:rPr>
        <w:t>Realizar los procesos de adquisiciones y contrataciones, con base en la normativa prevista en el Contrato de Préstamo, dentro del cronograma establecido para los mismos;</w:t>
      </w:r>
      <w:r w:rsidR="00040B75">
        <w:rPr>
          <w:rFonts w:asciiTheme="minorHAnsi" w:hAnsiTheme="minorHAnsi" w:cstheme="minorHAnsi"/>
        </w:rPr>
        <w:t xml:space="preserve"> los que deben encontrarse debidamente documentados y registrados en los sistemas </w:t>
      </w:r>
      <w:r w:rsidR="00481291">
        <w:rPr>
          <w:rFonts w:asciiTheme="minorHAnsi" w:hAnsiTheme="minorHAnsi" w:cstheme="minorHAnsi"/>
        </w:rPr>
        <w:t>definidos para este fin.</w:t>
      </w:r>
      <w:r w:rsidR="000E1260" w:rsidRPr="00F86A79">
        <w:rPr>
          <w:rFonts w:asciiTheme="minorHAnsi" w:hAnsiTheme="minorHAnsi" w:cstheme="minorHAnsi"/>
        </w:rPr>
        <w:t xml:space="preserve"> </w:t>
      </w:r>
    </w:p>
    <w:p w:rsidR="00FF58A5" w:rsidRDefault="00FF58A5" w:rsidP="000C5CAC">
      <w:pPr>
        <w:spacing w:after="0" w:line="240" w:lineRule="auto"/>
        <w:ind w:left="567"/>
        <w:jc w:val="both"/>
        <w:rPr>
          <w:rFonts w:cstheme="minorHAnsi"/>
        </w:rPr>
      </w:pPr>
    </w:p>
    <w:p w:rsidR="00FF58A5" w:rsidRPr="00FF58A5" w:rsidRDefault="00FF58A5" w:rsidP="000C5CAC">
      <w:pPr>
        <w:spacing w:after="0" w:line="240" w:lineRule="auto"/>
        <w:ind w:left="567"/>
        <w:jc w:val="both"/>
        <w:rPr>
          <w:rFonts w:cstheme="minorHAnsi"/>
        </w:rPr>
      </w:pPr>
    </w:p>
    <w:p w:rsidR="004B66B5" w:rsidRPr="001A6D2C" w:rsidRDefault="000C5CAC" w:rsidP="000C5CAC">
      <w:pPr>
        <w:pStyle w:val="Prrafodelista"/>
        <w:numPr>
          <w:ilvl w:val="0"/>
          <w:numId w:val="31"/>
        </w:numPr>
        <w:jc w:val="both"/>
        <w:rPr>
          <w:rFonts w:asciiTheme="minorHAnsi" w:hAnsiTheme="minorHAnsi" w:cstheme="minorHAnsi"/>
          <w:b/>
          <w:sz w:val="22"/>
          <w:szCs w:val="22"/>
        </w:rPr>
      </w:pPr>
      <w:r w:rsidRPr="00FF58A5">
        <w:rPr>
          <w:rFonts w:asciiTheme="minorHAnsi" w:hAnsiTheme="minorHAnsi" w:cstheme="minorHAnsi"/>
          <w:sz w:val="22"/>
          <w:szCs w:val="22"/>
        </w:rPr>
        <w:t xml:space="preserve"> </w:t>
      </w:r>
      <w:r w:rsidR="004B66B5" w:rsidRPr="001A6D2C">
        <w:rPr>
          <w:rFonts w:asciiTheme="minorHAnsi" w:hAnsiTheme="minorHAnsi" w:cstheme="minorHAnsi"/>
          <w:b/>
          <w:sz w:val="22"/>
          <w:szCs w:val="22"/>
        </w:rPr>
        <w:t>ALCANCE DE LOS SERVICIOS.</w:t>
      </w:r>
    </w:p>
    <w:p w:rsidR="000C5CAC" w:rsidRPr="001A6D2C" w:rsidRDefault="000C5CAC" w:rsidP="004B66B5">
      <w:pPr>
        <w:tabs>
          <w:tab w:val="num" w:pos="567"/>
        </w:tabs>
        <w:spacing w:after="0" w:line="240" w:lineRule="auto"/>
        <w:ind w:left="567" w:hanging="567"/>
        <w:jc w:val="both"/>
        <w:rPr>
          <w:rFonts w:cstheme="minorHAnsi"/>
          <w:spacing w:val="-2"/>
          <w:lang w:val="es-ES_tradnl"/>
        </w:rPr>
      </w:pPr>
    </w:p>
    <w:p w:rsidR="001A6D2C" w:rsidRPr="001A6D2C" w:rsidRDefault="004B66B5" w:rsidP="004B66B5">
      <w:pPr>
        <w:tabs>
          <w:tab w:val="num" w:pos="567"/>
        </w:tabs>
        <w:spacing w:after="0" w:line="240" w:lineRule="auto"/>
        <w:ind w:left="567" w:hanging="567"/>
        <w:jc w:val="both"/>
        <w:rPr>
          <w:rFonts w:cstheme="minorHAnsi"/>
          <w:spacing w:val="-2"/>
          <w:lang w:val="es-ES_tradnl"/>
        </w:rPr>
      </w:pPr>
      <w:r w:rsidRPr="001A6D2C">
        <w:rPr>
          <w:rFonts w:cstheme="minorHAnsi"/>
          <w:spacing w:val="-2"/>
          <w:lang w:val="es-ES_tradnl"/>
        </w:rPr>
        <w:tab/>
        <w:t xml:space="preserve">Los alcances específicos de la consultoría estarán referidos principalmente a: </w:t>
      </w:r>
    </w:p>
    <w:p w:rsidR="001A6D2C" w:rsidRPr="001A6D2C" w:rsidRDefault="001A6D2C" w:rsidP="004B66B5">
      <w:pPr>
        <w:tabs>
          <w:tab w:val="num" w:pos="567"/>
        </w:tabs>
        <w:spacing w:after="0" w:line="240" w:lineRule="auto"/>
        <w:ind w:left="567" w:hanging="567"/>
        <w:jc w:val="both"/>
        <w:rPr>
          <w:rFonts w:cstheme="minorHAnsi"/>
          <w:spacing w:val="-2"/>
          <w:lang w:val="es-ES_tradnl"/>
        </w:rPr>
      </w:pPr>
    </w:p>
    <w:p w:rsidR="003C55E9" w:rsidRPr="00BB2162" w:rsidRDefault="001A6D2C" w:rsidP="001A6D2C">
      <w:pPr>
        <w:pStyle w:val="Prrafodelista"/>
        <w:numPr>
          <w:ilvl w:val="1"/>
          <w:numId w:val="31"/>
        </w:numPr>
        <w:tabs>
          <w:tab w:val="num" w:pos="567"/>
        </w:tabs>
        <w:jc w:val="both"/>
        <w:rPr>
          <w:rFonts w:asciiTheme="minorHAnsi" w:hAnsiTheme="minorHAnsi" w:cstheme="minorHAnsi"/>
          <w:sz w:val="22"/>
          <w:szCs w:val="22"/>
        </w:rPr>
      </w:pPr>
      <w:r w:rsidRPr="001A6D2C">
        <w:rPr>
          <w:rFonts w:asciiTheme="minorHAnsi" w:hAnsiTheme="minorHAnsi" w:cstheme="minorHAnsi"/>
          <w:sz w:val="22"/>
          <w:szCs w:val="22"/>
        </w:rPr>
        <w:t>Deberá</w:t>
      </w:r>
      <w:r w:rsidR="003C55E9">
        <w:rPr>
          <w:rFonts w:asciiTheme="minorHAnsi" w:hAnsiTheme="minorHAnsi" w:cstheme="minorHAnsi"/>
          <w:sz w:val="22"/>
          <w:szCs w:val="22"/>
        </w:rPr>
        <w:t xml:space="preserve"> velar por el cumplimiento de las disposiciones normativas vigentes en materia de adquisiciones para todas las intervenciones previstas en el Programa, conforme establece el Contrato de Préstamo, Normas Generales, </w:t>
      </w:r>
      <w:r w:rsidR="003C55E9" w:rsidRPr="00BB2162">
        <w:rPr>
          <w:rFonts w:asciiTheme="minorHAnsi" w:hAnsiTheme="minorHAnsi" w:cstheme="minorHAnsi"/>
          <w:sz w:val="22"/>
          <w:szCs w:val="22"/>
        </w:rPr>
        <w:t>Reglamento Operativo y Políticas de Adquisiciones previstas, entre otros;</w:t>
      </w:r>
    </w:p>
    <w:p w:rsidR="003C55E9" w:rsidRPr="00BB2162" w:rsidRDefault="003C55E9" w:rsidP="001A6D2C">
      <w:pPr>
        <w:pStyle w:val="Prrafodelista"/>
        <w:numPr>
          <w:ilvl w:val="1"/>
          <w:numId w:val="31"/>
        </w:numPr>
        <w:tabs>
          <w:tab w:val="num" w:pos="567"/>
        </w:tabs>
        <w:jc w:val="both"/>
        <w:rPr>
          <w:rFonts w:asciiTheme="minorHAnsi" w:hAnsiTheme="minorHAnsi" w:cstheme="minorHAnsi"/>
          <w:sz w:val="22"/>
          <w:szCs w:val="22"/>
        </w:rPr>
      </w:pPr>
      <w:r w:rsidRPr="00BB2162">
        <w:rPr>
          <w:rFonts w:asciiTheme="minorHAnsi" w:hAnsiTheme="minorHAnsi" w:cstheme="minorHAnsi"/>
          <w:sz w:val="22"/>
          <w:szCs w:val="22"/>
        </w:rPr>
        <w:t>Llevará adelante todas las acciones necesarias para garantizar el cumplimiento de los cronogramas y plazos perentorios establecidos para cada una de las intervenciones, en cuanto a procesos de adquisiciones y contrataciones refiere</w:t>
      </w:r>
      <w:r w:rsidR="000675E9" w:rsidRPr="00BB2162">
        <w:rPr>
          <w:rFonts w:asciiTheme="minorHAnsi" w:hAnsiTheme="minorHAnsi" w:cstheme="minorHAnsi"/>
          <w:sz w:val="22"/>
          <w:szCs w:val="22"/>
        </w:rPr>
        <w:t>, con el fin de contar con los bienes y servicios demandados de manera oportuna</w:t>
      </w:r>
      <w:r w:rsidRPr="00BB2162">
        <w:rPr>
          <w:rFonts w:asciiTheme="minorHAnsi" w:hAnsiTheme="minorHAnsi" w:cstheme="minorHAnsi"/>
          <w:sz w:val="22"/>
          <w:szCs w:val="22"/>
        </w:rPr>
        <w:t>;</w:t>
      </w:r>
    </w:p>
    <w:p w:rsidR="004B66B5" w:rsidRPr="00BB2162" w:rsidRDefault="003C55E9" w:rsidP="000675E9">
      <w:pPr>
        <w:pStyle w:val="Prrafodelista"/>
        <w:numPr>
          <w:ilvl w:val="1"/>
          <w:numId w:val="31"/>
        </w:numPr>
        <w:tabs>
          <w:tab w:val="num" w:pos="567"/>
        </w:tabs>
        <w:jc w:val="both"/>
        <w:rPr>
          <w:rFonts w:asciiTheme="minorHAnsi" w:hAnsiTheme="minorHAnsi" w:cstheme="minorHAnsi"/>
          <w:sz w:val="22"/>
          <w:szCs w:val="22"/>
        </w:rPr>
      </w:pPr>
      <w:r w:rsidRPr="00BB2162">
        <w:rPr>
          <w:rFonts w:asciiTheme="minorHAnsi" w:hAnsiTheme="minorHAnsi" w:cstheme="minorHAnsi"/>
          <w:sz w:val="22"/>
          <w:szCs w:val="22"/>
        </w:rPr>
        <w:t>Deberá reportar de manera oportuna</w:t>
      </w:r>
      <w:r w:rsidR="000675E9" w:rsidRPr="00BB2162">
        <w:rPr>
          <w:rFonts w:asciiTheme="minorHAnsi" w:hAnsiTheme="minorHAnsi" w:cstheme="minorHAnsi"/>
          <w:sz w:val="22"/>
          <w:szCs w:val="22"/>
        </w:rPr>
        <w:t xml:space="preserve"> y en un marco de ética e idoneidad profesional, cualquier posible riesgo de omisión o desviación, que genere vulneración normativa o distorsione la adecuada gestión de los procesos de adquisiciones y contrataciones, en cualquiera de sus fases;</w:t>
      </w:r>
      <w:r w:rsidR="004B66B5" w:rsidRPr="00BB2162">
        <w:rPr>
          <w:rFonts w:asciiTheme="minorHAnsi" w:hAnsiTheme="minorHAnsi" w:cstheme="minorHAnsi"/>
          <w:sz w:val="22"/>
          <w:szCs w:val="22"/>
        </w:rPr>
        <w:t xml:space="preserve"> </w:t>
      </w:r>
    </w:p>
    <w:p w:rsidR="004B66B5" w:rsidRPr="00BB2162" w:rsidRDefault="004B66B5" w:rsidP="004B66B5">
      <w:pPr>
        <w:pStyle w:val="Sangra3detindependiente"/>
        <w:tabs>
          <w:tab w:val="num" w:pos="567"/>
        </w:tabs>
        <w:spacing w:after="0"/>
        <w:ind w:left="567" w:hanging="567"/>
        <w:jc w:val="both"/>
        <w:rPr>
          <w:rFonts w:asciiTheme="minorHAnsi" w:hAnsiTheme="minorHAnsi" w:cstheme="minorHAnsi"/>
          <w:i/>
          <w:sz w:val="22"/>
          <w:szCs w:val="22"/>
        </w:rPr>
      </w:pPr>
    </w:p>
    <w:p w:rsidR="004B66B5" w:rsidRPr="00BB2162" w:rsidRDefault="000675E9" w:rsidP="005E29AB">
      <w:pPr>
        <w:numPr>
          <w:ilvl w:val="0"/>
          <w:numId w:val="31"/>
        </w:numPr>
        <w:tabs>
          <w:tab w:val="clear" w:pos="360"/>
          <w:tab w:val="num" w:pos="567"/>
        </w:tabs>
        <w:spacing w:after="0" w:line="240" w:lineRule="auto"/>
        <w:ind w:left="567" w:hanging="567"/>
        <w:jc w:val="both"/>
        <w:rPr>
          <w:rFonts w:cstheme="minorHAnsi"/>
          <w:b/>
          <w:lang w:val="es-ES_tradnl"/>
        </w:rPr>
      </w:pPr>
      <w:r w:rsidRPr="00BB2162">
        <w:rPr>
          <w:rFonts w:cstheme="minorHAnsi"/>
          <w:b/>
          <w:lang w:val="es-ES_tradnl"/>
        </w:rPr>
        <w:t>ACTIVIDADES</w:t>
      </w:r>
    </w:p>
    <w:p w:rsidR="000675E9" w:rsidRPr="00BB2162" w:rsidRDefault="000675E9" w:rsidP="004B66B5">
      <w:pPr>
        <w:pStyle w:val="Textoindependiente"/>
        <w:tabs>
          <w:tab w:val="num" w:pos="567"/>
        </w:tabs>
        <w:spacing w:after="0" w:line="240" w:lineRule="auto"/>
        <w:ind w:left="567" w:hanging="567"/>
        <w:rPr>
          <w:rFonts w:cstheme="minorHAnsi"/>
          <w:lang w:val="es-ES_tradnl"/>
        </w:rPr>
      </w:pPr>
    </w:p>
    <w:p w:rsidR="004B66B5" w:rsidRPr="00BB2162" w:rsidRDefault="004B66B5" w:rsidP="004B66B5">
      <w:pPr>
        <w:pStyle w:val="Textoindependiente"/>
        <w:tabs>
          <w:tab w:val="num" w:pos="567"/>
        </w:tabs>
        <w:spacing w:after="0" w:line="240" w:lineRule="auto"/>
        <w:ind w:left="567" w:hanging="567"/>
        <w:rPr>
          <w:rFonts w:cstheme="minorHAnsi"/>
          <w:lang w:val="es-ES_tradnl"/>
        </w:rPr>
      </w:pPr>
      <w:r w:rsidRPr="00BB2162">
        <w:rPr>
          <w:rFonts w:cstheme="minorHAnsi"/>
          <w:lang w:val="es-ES_tradnl"/>
        </w:rPr>
        <w:tab/>
        <w:t xml:space="preserve">Las actividades específicas que desarrollará el Consultor Individual serán las siguientes: </w:t>
      </w:r>
    </w:p>
    <w:p w:rsidR="004B66B5" w:rsidRPr="00BB2162" w:rsidRDefault="004B66B5" w:rsidP="004B66B5">
      <w:pPr>
        <w:pStyle w:val="Textoindependiente"/>
        <w:widowControl w:val="0"/>
        <w:spacing w:after="0" w:line="240" w:lineRule="auto"/>
        <w:jc w:val="both"/>
        <w:rPr>
          <w:rFonts w:cstheme="minorHAnsi"/>
          <w:lang w:val="es-ES_tradnl"/>
        </w:rPr>
      </w:pPr>
    </w:p>
    <w:p w:rsidR="00657B89" w:rsidRPr="00BB2162" w:rsidRDefault="00657B89"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 xml:space="preserve">Aplicar los procedimientos </w:t>
      </w:r>
      <w:r w:rsidR="00BB2162">
        <w:rPr>
          <w:rFonts w:asciiTheme="minorHAnsi" w:hAnsiTheme="minorHAnsi" w:cstheme="minorHAnsi"/>
          <w:sz w:val="22"/>
          <w:szCs w:val="22"/>
        </w:rPr>
        <w:t xml:space="preserve">establecidos para </w:t>
      </w:r>
      <w:r w:rsidRPr="00BB2162">
        <w:rPr>
          <w:rFonts w:asciiTheme="minorHAnsi" w:hAnsiTheme="minorHAnsi" w:cstheme="minorHAnsi"/>
          <w:sz w:val="22"/>
          <w:szCs w:val="22"/>
        </w:rPr>
        <w:t>la contratación de obras</w:t>
      </w:r>
      <w:r w:rsidR="00BB2162">
        <w:rPr>
          <w:rFonts w:asciiTheme="minorHAnsi" w:hAnsiTheme="minorHAnsi" w:cstheme="minorHAnsi"/>
          <w:sz w:val="22"/>
          <w:szCs w:val="22"/>
        </w:rPr>
        <w:t xml:space="preserve">, bienes y servicios del </w:t>
      </w:r>
      <w:r w:rsidRPr="00BB2162">
        <w:rPr>
          <w:rFonts w:asciiTheme="minorHAnsi" w:hAnsiTheme="minorHAnsi" w:cstheme="minorHAnsi"/>
          <w:sz w:val="22"/>
          <w:szCs w:val="22"/>
        </w:rPr>
        <w:t>Programa</w:t>
      </w:r>
      <w:r w:rsidR="00BB2162">
        <w:rPr>
          <w:rFonts w:asciiTheme="minorHAnsi" w:hAnsiTheme="minorHAnsi" w:cstheme="minorHAnsi"/>
          <w:sz w:val="22"/>
          <w:szCs w:val="22"/>
        </w:rPr>
        <w:t xml:space="preserve">, </w:t>
      </w:r>
      <w:r w:rsidRPr="00BB2162">
        <w:rPr>
          <w:rFonts w:asciiTheme="minorHAnsi" w:hAnsiTheme="minorHAnsi" w:cstheme="minorHAnsi"/>
          <w:sz w:val="22"/>
          <w:szCs w:val="22"/>
        </w:rPr>
        <w:t>de acuerdo a las normas del BID; y, cuando procedan, en conformidad con las normas públicas nacionales;</w:t>
      </w:r>
    </w:p>
    <w:p w:rsidR="004B66B5" w:rsidRPr="00BB2162" w:rsidRDefault="00657B89"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Velar por el estricto cumplimiento de los principios de eficiencia, razonabilidad, economía, transparencia y honradez, durante los procesos de compra;</w:t>
      </w:r>
    </w:p>
    <w:p w:rsidR="00657B89" w:rsidRPr="00BB2162" w:rsidRDefault="00657B89"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Coordinar con las Unidades Solicitantes (técnicas y administrativas) del SENASAG, el desarrollo de especificaciones técnicas y términos de referencia en el marco del Programa; así como los plazos de programación para llevar a cabo los procesos de compras – como insumo directo del POA al PA;</w:t>
      </w:r>
    </w:p>
    <w:p w:rsidR="00657B89" w:rsidRPr="00BB2162" w:rsidRDefault="00657B89"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Participar en el desarrollo y seguimiento PEP, POA y PA;</w:t>
      </w:r>
    </w:p>
    <w:p w:rsidR="00657B89" w:rsidRPr="00BB2162" w:rsidRDefault="00657B89"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 xml:space="preserve">Preparar los pliegos de solicitud de propuestas, pliegos de licitación o solicitudes de cotización, sobre </w:t>
      </w:r>
      <w:r w:rsidR="00303175" w:rsidRPr="00BB2162">
        <w:rPr>
          <w:rFonts w:asciiTheme="minorHAnsi" w:hAnsiTheme="minorHAnsi" w:cstheme="minorHAnsi"/>
          <w:sz w:val="22"/>
          <w:szCs w:val="22"/>
        </w:rPr>
        <w:t>la base de los insumos técnicos provistos por el personal de las áreas técnicas y administrativas del SENASAG;</w:t>
      </w:r>
    </w:p>
    <w:p w:rsidR="00303175" w:rsidRPr="00BB2162" w:rsidRDefault="00303175"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Preparar el Aviso General de Adquisiciones, los avisos específicos de adquisiciones y las solicitudes de expresiones de interés; así como la gestión oportuna en los medios corres</w:t>
      </w:r>
      <w:r w:rsidR="005D6E98" w:rsidRPr="00BB2162">
        <w:rPr>
          <w:rFonts w:asciiTheme="minorHAnsi" w:hAnsiTheme="minorHAnsi" w:cstheme="minorHAnsi"/>
          <w:sz w:val="22"/>
          <w:szCs w:val="22"/>
        </w:rPr>
        <w:t>pondientes; y, la conformación de listas cortas de consultores, entre otros;</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 xml:space="preserve">Confirmar las estimaciones de costo preparadas por las Unidades Técnicas (Sanidad Animal, Sanidad Vegetal e Inocuidad Alimentaria); así como las Unidades / </w:t>
      </w:r>
      <w:proofErr w:type="spellStart"/>
      <w:r w:rsidRPr="00BB2162">
        <w:rPr>
          <w:rFonts w:asciiTheme="minorHAnsi" w:hAnsiTheme="minorHAnsi" w:cstheme="minorHAnsi"/>
          <w:sz w:val="22"/>
          <w:szCs w:val="22"/>
        </w:rPr>
        <w:t>Areas</w:t>
      </w:r>
      <w:proofErr w:type="spellEnd"/>
      <w:r w:rsidRPr="00BB2162">
        <w:rPr>
          <w:rFonts w:asciiTheme="minorHAnsi" w:hAnsiTheme="minorHAnsi" w:cstheme="minorHAnsi"/>
          <w:sz w:val="22"/>
          <w:szCs w:val="22"/>
        </w:rPr>
        <w:t xml:space="preserve"> Administrativas para cada uno de los cuatro Componentes del Programa, la existencia de disponibilidad en las partidas presupuestarias para iniciar los procesos de compras y contrataciones;</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Llevar a cabo la administración de los procesos de compras y contrataciones del Programa en coordinación con el Coordinador General del Programa y Responsables de los cuatro Componentes del Programa. Controlar y velar por la veracidad, eficiencia y transparencia de todos los procesos de selección contratación y adjudicación de contratos;</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lastRenderedPageBreak/>
        <w:t>Recibir información sobre el control de cumplimiento de plazos de entrega, estado de los artículos y calidad de los servicios;</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Colaborar a velar por la adecuada administración de los contratos, ejecutando garantías o arreglos por incumplimiento, según corresponda;</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Velar por la aplicación efectiva de las políticas de adquisiciones del BID; así como, cuando corresponda, de las Normas Básicas del SABS en el marco de la Ley de Administración y Control Gubernamentales (SAFCO) – Ley 1178 de 20 de julio de 1990; y, aplicando los procedimientos administrativos institucionales existentes; tanto desde el punto de vista de procesos como de control interno;</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Realizar las publicaciones necesarias sobre las compras y contrataciones del Programa, en el Sistema de Compras Estatales (SICOES); así como en el sitio oficial de Publicación UN Development Business (de manera obligatoria para aquellos procesos con carácter internacional);</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 xml:space="preserve">Llevar a cabo otras funciones operativas, incluyendo: (i) la preparación y actualización anual o según se requiera, del Plan de Adquisiciones en </w:t>
      </w:r>
      <w:proofErr w:type="spellStart"/>
      <w:r w:rsidRPr="00BB2162">
        <w:rPr>
          <w:rFonts w:asciiTheme="minorHAnsi" w:hAnsiTheme="minorHAnsi" w:cstheme="minorHAnsi"/>
          <w:sz w:val="22"/>
          <w:szCs w:val="22"/>
        </w:rPr>
        <w:t>el</w:t>
      </w:r>
      <w:proofErr w:type="spellEnd"/>
      <w:r w:rsidRPr="00BB2162">
        <w:rPr>
          <w:rFonts w:asciiTheme="minorHAnsi" w:hAnsiTheme="minorHAnsi" w:cstheme="minorHAnsi"/>
          <w:sz w:val="22"/>
          <w:szCs w:val="22"/>
        </w:rPr>
        <w:t xml:space="preserve"> SEPA del BID; (ii) la atención inmediata o la gestión, según corresponda, de la resolución de casos de inconformidades en cualquier etapa de los procesos de compras y contrataciones; y, (iii) la participación como gestor del fortalecimiento de la capacidad institucional en gestión de adquisiciones del SENASAG, en el marco de la ejecución del Programa;</w:t>
      </w:r>
    </w:p>
    <w:p w:rsidR="005D6E98" w:rsidRPr="00BB2162" w:rsidRDefault="005D6E9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Comunicar al Banco, el estado de avance los procesos de contratación, cuando éste lo requiera, dur</w:t>
      </w:r>
      <w:r w:rsidR="00353D18" w:rsidRPr="00BB2162">
        <w:rPr>
          <w:rFonts w:asciiTheme="minorHAnsi" w:hAnsiTheme="minorHAnsi" w:cstheme="minorHAnsi"/>
          <w:sz w:val="22"/>
          <w:szCs w:val="22"/>
        </w:rPr>
        <w:t>ante las auditorías periódicas, revisiones ex post, entre otros requerimientos de las Políticas del Banco;</w:t>
      </w:r>
    </w:p>
    <w:p w:rsidR="00353D18" w:rsidRPr="00BB2162" w:rsidRDefault="00353D1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Elaborar y actualizar periódicamente en coordinación con los demás integrantes de la UEP, el Plan de Adquisiciones y el Plan Anual de Contrataciones del Programa;</w:t>
      </w:r>
    </w:p>
    <w:p w:rsidR="00353D18" w:rsidRPr="00BB2162" w:rsidRDefault="00353D18"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Velar por el cumplimiento de los procedimientos de adquisiciones y contrataciones establecidos en las políticas y las normas del Banco y en el Contrato de Préstamo;</w:t>
      </w:r>
    </w:p>
    <w:p w:rsidR="00353D18" w:rsidRPr="00BB2162" w:rsidRDefault="00BB2162"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Supervisar que las especificaciones técnicas y los términos de referencia de los diferentes procesos de contrataciones, se ajusten a las políticas del Banco y precautelen la correcta ejecución de las contrataciones;</w:t>
      </w:r>
    </w:p>
    <w:p w:rsidR="00BB2162" w:rsidRPr="00BB2162" w:rsidRDefault="00BB2162"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Ser responsable de coordinar las acciones necesarias para emitir aclaraciones y enmiendas en los procesos de contrataciones;</w:t>
      </w:r>
    </w:p>
    <w:p w:rsidR="00BB2162" w:rsidRPr="00BB2162" w:rsidRDefault="00BB2162"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Elaborar Informes de Progreso y Avance del Programa en lo que respecta al tema de adquisiciones, referidos a la gestión del PA, SEPA, PAC, Estado de Situación de Procesos en casos críticos y contrataciones (gestión de contratos);</w:t>
      </w:r>
    </w:p>
    <w:p w:rsidR="00BB2162" w:rsidRPr="00BB2162" w:rsidRDefault="00BB2162" w:rsidP="00BB2162">
      <w:pPr>
        <w:pStyle w:val="Prrafodelista"/>
        <w:widowControl w:val="0"/>
        <w:numPr>
          <w:ilvl w:val="0"/>
          <w:numId w:val="33"/>
        </w:numPr>
        <w:autoSpaceDE w:val="0"/>
        <w:autoSpaceDN w:val="0"/>
        <w:adjustRightInd w:val="0"/>
        <w:spacing w:line="235" w:lineRule="auto"/>
        <w:ind w:right="85"/>
        <w:jc w:val="both"/>
        <w:rPr>
          <w:rFonts w:asciiTheme="minorHAnsi" w:hAnsiTheme="minorHAnsi" w:cstheme="minorHAnsi"/>
          <w:sz w:val="22"/>
          <w:szCs w:val="22"/>
        </w:rPr>
      </w:pPr>
      <w:r w:rsidRPr="00BB2162">
        <w:rPr>
          <w:rFonts w:asciiTheme="minorHAnsi" w:hAnsiTheme="minorHAnsi" w:cstheme="minorHAnsi"/>
          <w:sz w:val="22"/>
          <w:szCs w:val="22"/>
        </w:rPr>
        <w:t>Otros que la Coordinación de la UEP solicite formalmente para el cumplimiento de los objetivos institucionales.</w:t>
      </w:r>
    </w:p>
    <w:p w:rsidR="004B66B5" w:rsidRDefault="004B66B5" w:rsidP="004B66B5">
      <w:pPr>
        <w:tabs>
          <w:tab w:val="left" w:pos="-1440"/>
          <w:tab w:val="left" w:pos="-720"/>
          <w:tab w:val="num" w:pos="567"/>
        </w:tabs>
        <w:suppressAutoHyphens/>
        <w:spacing w:after="0" w:line="240" w:lineRule="auto"/>
        <w:ind w:left="567" w:hanging="567"/>
        <w:jc w:val="both"/>
        <w:rPr>
          <w:rFonts w:cstheme="minorHAnsi"/>
          <w:i/>
          <w:spacing w:val="-2"/>
          <w:lang w:val="es-ES_tradnl"/>
        </w:rPr>
      </w:pPr>
    </w:p>
    <w:p w:rsidR="004B66B5" w:rsidRDefault="004B66B5" w:rsidP="005E29AB">
      <w:pPr>
        <w:numPr>
          <w:ilvl w:val="0"/>
          <w:numId w:val="31"/>
        </w:numPr>
        <w:tabs>
          <w:tab w:val="clear" w:pos="360"/>
          <w:tab w:val="num" w:pos="567"/>
        </w:tabs>
        <w:spacing w:after="0" w:line="240" w:lineRule="auto"/>
        <w:ind w:left="567" w:hanging="567"/>
        <w:jc w:val="both"/>
        <w:rPr>
          <w:rFonts w:cstheme="minorHAnsi"/>
          <w:b/>
          <w:lang w:val="es-ES_tradnl"/>
        </w:rPr>
      </w:pPr>
      <w:r>
        <w:rPr>
          <w:rFonts w:cstheme="minorHAnsi"/>
          <w:b/>
          <w:lang w:val="es-ES_tradnl"/>
        </w:rPr>
        <w:t xml:space="preserve">RESULTADOS ESPERADOS  </w:t>
      </w:r>
    </w:p>
    <w:p w:rsidR="004B66B5" w:rsidRDefault="004B66B5" w:rsidP="004B66B5">
      <w:pPr>
        <w:tabs>
          <w:tab w:val="num" w:pos="567"/>
        </w:tabs>
        <w:spacing w:after="0" w:line="240" w:lineRule="auto"/>
        <w:ind w:left="567" w:hanging="567"/>
        <w:jc w:val="both"/>
        <w:rPr>
          <w:rFonts w:cstheme="minorHAnsi"/>
          <w:b/>
          <w:lang w:val="es-ES_tradnl"/>
        </w:rPr>
      </w:pPr>
    </w:p>
    <w:p w:rsidR="004B66B5" w:rsidRDefault="004B66B5" w:rsidP="004B66B5">
      <w:pPr>
        <w:tabs>
          <w:tab w:val="left" w:pos="-1440"/>
          <w:tab w:val="left" w:pos="-720"/>
          <w:tab w:val="num" w:pos="567"/>
        </w:tabs>
        <w:suppressAutoHyphens/>
        <w:spacing w:after="0" w:line="240" w:lineRule="auto"/>
        <w:ind w:left="567" w:hanging="567"/>
        <w:jc w:val="both"/>
        <w:rPr>
          <w:rFonts w:cstheme="minorHAnsi"/>
          <w:spacing w:val="-2"/>
          <w:lang w:val="es-ES_tradnl"/>
        </w:rPr>
      </w:pPr>
      <w:r>
        <w:rPr>
          <w:rFonts w:cstheme="minorHAnsi"/>
          <w:spacing w:val="-2"/>
          <w:lang w:val="es-ES_tradnl"/>
        </w:rPr>
        <w:tab/>
        <w:t xml:space="preserve">Se esperan los siguientes resultados de la consultoría, los mismos que deberán ser recibidos a satisfacción por el Contratante: </w:t>
      </w:r>
    </w:p>
    <w:p w:rsidR="004B66B5" w:rsidRDefault="004B66B5" w:rsidP="004B66B5">
      <w:pPr>
        <w:tabs>
          <w:tab w:val="left" w:pos="-1440"/>
          <w:tab w:val="left" w:pos="-720"/>
        </w:tabs>
        <w:suppressAutoHyphens/>
        <w:ind w:left="360"/>
        <w:jc w:val="both"/>
        <w:rPr>
          <w:rFonts w:ascii="Calibri" w:hAnsi="Calibri" w:cs="Calibri"/>
          <w:spacing w:val="-2"/>
          <w:lang w:val="es-ES_tradnl"/>
        </w:rPr>
      </w:pPr>
    </w:p>
    <w:p w:rsidR="004B66B5" w:rsidRDefault="00BB2162" w:rsidP="00BB2162">
      <w:pPr>
        <w:pStyle w:val="Prrafodelista"/>
        <w:numPr>
          <w:ilvl w:val="2"/>
          <w:numId w:val="1"/>
        </w:numPr>
        <w:jc w:val="both"/>
        <w:rPr>
          <w:rFonts w:ascii="Calibri" w:hAnsi="Calibri" w:cs="Calibri"/>
          <w:spacing w:val="-2"/>
          <w:sz w:val="22"/>
          <w:szCs w:val="22"/>
        </w:rPr>
      </w:pPr>
      <w:r>
        <w:rPr>
          <w:rFonts w:ascii="Calibri" w:hAnsi="Calibri" w:cs="Calibri"/>
          <w:spacing w:val="-2"/>
          <w:sz w:val="22"/>
          <w:szCs w:val="22"/>
        </w:rPr>
        <w:t xml:space="preserve">Planes de Adquisiciones </w:t>
      </w:r>
      <w:r w:rsidR="00DA246B">
        <w:rPr>
          <w:rFonts w:ascii="Calibri" w:hAnsi="Calibri" w:cs="Calibri"/>
          <w:spacing w:val="-2"/>
          <w:sz w:val="22"/>
          <w:szCs w:val="22"/>
        </w:rPr>
        <w:t xml:space="preserve">formulados y presentados </w:t>
      </w:r>
      <w:r>
        <w:rPr>
          <w:rFonts w:ascii="Calibri" w:hAnsi="Calibri" w:cs="Calibri"/>
          <w:spacing w:val="-2"/>
          <w:sz w:val="22"/>
          <w:szCs w:val="22"/>
        </w:rPr>
        <w:t>de manera oportuna, con</w:t>
      </w:r>
      <w:r w:rsidR="00DA246B">
        <w:rPr>
          <w:rFonts w:ascii="Calibri" w:hAnsi="Calibri" w:cs="Calibri"/>
          <w:spacing w:val="-2"/>
          <w:sz w:val="22"/>
          <w:szCs w:val="22"/>
        </w:rPr>
        <w:t xml:space="preserve">siderando el </w:t>
      </w:r>
      <w:r>
        <w:rPr>
          <w:rFonts w:ascii="Calibri" w:hAnsi="Calibri" w:cs="Calibri"/>
          <w:spacing w:val="-2"/>
          <w:sz w:val="22"/>
          <w:szCs w:val="22"/>
        </w:rPr>
        <w:t>alcance de los procedimientos establecidos para el efecto</w:t>
      </w:r>
      <w:r w:rsidR="00DA246B">
        <w:rPr>
          <w:rFonts w:ascii="Calibri" w:hAnsi="Calibri" w:cs="Calibri"/>
          <w:spacing w:val="-2"/>
          <w:sz w:val="22"/>
          <w:szCs w:val="22"/>
        </w:rPr>
        <w:t>, los cuales se encontrarán debidamente aprobados por instancia competente</w:t>
      </w:r>
      <w:r>
        <w:rPr>
          <w:rFonts w:ascii="Calibri" w:hAnsi="Calibri" w:cs="Calibri"/>
          <w:spacing w:val="-2"/>
          <w:sz w:val="22"/>
          <w:szCs w:val="22"/>
        </w:rPr>
        <w:t>;</w:t>
      </w:r>
    </w:p>
    <w:p w:rsidR="00BB2162" w:rsidRDefault="00BB2162" w:rsidP="00BB2162">
      <w:pPr>
        <w:pStyle w:val="Prrafodelista"/>
        <w:numPr>
          <w:ilvl w:val="2"/>
          <w:numId w:val="1"/>
        </w:numPr>
        <w:jc w:val="both"/>
        <w:rPr>
          <w:rFonts w:ascii="Calibri" w:hAnsi="Calibri" w:cs="Calibri"/>
          <w:spacing w:val="-2"/>
          <w:sz w:val="22"/>
          <w:szCs w:val="22"/>
        </w:rPr>
      </w:pPr>
      <w:r>
        <w:rPr>
          <w:rFonts w:ascii="Calibri" w:hAnsi="Calibri" w:cs="Calibri"/>
          <w:spacing w:val="-2"/>
          <w:sz w:val="22"/>
          <w:szCs w:val="22"/>
        </w:rPr>
        <w:t>Programación de procesos de contratación con base en la Planificación de</w:t>
      </w:r>
      <w:r w:rsidR="00DA246B">
        <w:rPr>
          <w:rFonts w:ascii="Calibri" w:hAnsi="Calibri" w:cs="Calibri"/>
          <w:spacing w:val="-2"/>
          <w:sz w:val="22"/>
          <w:szCs w:val="22"/>
        </w:rPr>
        <w:t>l PEP y POA;</w:t>
      </w:r>
    </w:p>
    <w:p w:rsidR="00BB2162" w:rsidRDefault="00BB2162" w:rsidP="00BB2162">
      <w:pPr>
        <w:pStyle w:val="Prrafodelista"/>
        <w:numPr>
          <w:ilvl w:val="2"/>
          <w:numId w:val="1"/>
        </w:numPr>
        <w:jc w:val="both"/>
        <w:rPr>
          <w:rFonts w:ascii="Calibri" w:hAnsi="Calibri" w:cs="Calibri"/>
          <w:spacing w:val="-2"/>
          <w:sz w:val="22"/>
          <w:szCs w:val="22"/>
        </w:rPr>
      </w:pPr>
      <w:r>
        <w:rPr>
          <w:rFonts w:ascii="Calibri" w:hAnsi="Calibri" w:cs="Calibri"/>
          <w:spacing w:val="-2"/>
          <w:sz w:val="22"/>
          <w:szCs w:val="22"/>
        </w:rPr>
        <w:lastRenderedPageBreak/>
        <w:t>Procesos de adquisiciones llevados delante de manera oportuna y en los plazos previstos, cumplimiento la normativa aplicable para el efecto;</w:t>
      </w:r>
    </w:p>
    <w:p w:rsidR="00DA246B" w:rsidRDefault="00BB2162" w:rsidP="00BB2162">
      <w:pPr>
        <w:pStyle w:val="Prrafodelista"/>
        <w:numPr>
          <w:ilvl w:val="2"/>
          <w:numId w:val="1"/>
        </w:numPr>
        <w:jc w:val="both"/>
        <w:rPr>
          <w:rFonts w:ascii="Calibri" w:hAnsi="Calibri" w:cs="Calibri"/>
          <w:spacing w:val="-2"/>
          <w:sz w:val="22"/>
          <w:szCs w:val="22"/>
        </w:rPr>
      </w:pPr>
      <w:r>
        <w:rPr>
          <w:rFonts w:ascii="Calibri" w:hAnsi="Calibri" w:cs="Calibri"/>
          <w:spacing w:val="-2"/>
          <w:sz w:val="22"/>
          <w:szCs w:val="22"/>
        </w:rPr>
        <w:t xml:space="preserve">Registro </w:t>
      </w:r>
      <w:r w:rsidR="00DA246B">
        <w:rPr>
          <w:rFonts w:ascii="Calibri" w:hAnsi="Calibri" w:cs="Calibri"/>
          <w:spacing w:val="-2"/>
          <w:sz w:val="22"/>
          <w:szCs w:val="22"/>
        </w:rPr>
        <w:t>ordenado de los procesos de adquisiciones llevados adelante por el consultor;</w:t>
      </w:r>
    </w:p>
    <w:p w:rsidR="00DA246B" w:rsidRDefault="00DA246B" w:rsidP="00BB2162">
      <w:pPr>
        <w:pStyle w:val="Prrafodelista"/>
        <w:numPr>
          <w:ilvl w:val="2"/>
          <w:numId w:val="1"/>
        </w:numPr>
        <w:jc w:val="both"/>
        <w:rPr>
          <w:rFonts w:ascii="Calibri" w:hAnsi="Calibri" w:cs="Calibri"/>
          <w:spacing w:val="-2"/>
          <w:sz w:val="22"/>
          <w:szCs w:val="22"/>
        </w:rPr>
      </w:pPr>
      <w:r>
        <w:rPr>
          <w:rFonts w:ascii="Calibri" w:hAnsi="Calibri" w:cs="Calibri"/>
          <w:spacing w:val="-2"/>
          <w:sz w:val="22"/>
          <w:szCs w:val="22"/>
        </w:rPr>
        <w:t>Reportes periódicos actualizados, con base en los sistemas SICOES y SEPA u otros aplicados para la gestión de procesos de contratación;</w:t>
      </w:r>
    </w:p>
    <w:p w:rsidR="00DA246B" w:rsidRDefault="00DA246B" w:rsidP="00BB2162">
      <w:pPr>
        <w:pStyle w:val="Prrafodelista"/>
        <w:numPr>
          <w:ilvl w:val="2"/>
          <w:numId w:val="1"/>
        </w:numPr>
        <w:jc w:val="both"/>
        <w:rPr>
          <w:rFonts w:ascii="Calibri" w:hAnsi="Calibri" w:cs="Calibri"/>
          <w:spacing w:val="-2"/>
          <w:sz w:val="22"/>
          <w:szCs w:val="22"/>
        </w:rPr>
      </w:pPr>
      <w:r>
        <w:rPr>
          <w:rFonts w:ascii="Calibri" w:hAnsi="Calibri" w:cs="Calibri"/>
          <w:spacing w:val="-2"/>
          <w:sz w:val="22"/>
          <w:szCs w:val="22"/>
        </w:rPr>
        <w:t>Archivo ordenado y clasificado de los procesos de adquisiciones, cumpliendo la normativa de gestión documental;</w:t>
      </w:r>
    </w:p>
    <w:p w:rsidR="00DA246B" w:rsidRDefault="00DA246B" w:rsidP="00DA246B">
      <w:pPr>
        <w:pStyle w:val="Prrafodelista"/>
        <w:ind w:left="2160"/>
        <w:jc w:val="both"/>
        <w:rPr>
          <w:rFonts w:ascii="Calibri" w:hAnsi="Calibri" w:cs="Calibri"/>
          <w:spacing w:val="-2"/>
          <w:sz w:val="22"/>
          <w:szCs w:val="22"/>
        </w:rPr>
      </w:pPr>
    </w:p>
    <w:p w:rsidR="004B66B5" w:rsidRDefault="004B66B5" w:rsidP="005E29AB">
      <w:pPr>
        <w:numPr>
          <w:ilvl w:val="0"/>
          <w:numId w:val="31"/>
        </w:numPr>
        <w:tabs>
          <w:tab w:val="clear" w:pos="360"/>
          <w:tab w:val="num" w:pos="567"/>
        </w:tabs>
        <w:spacing w:after="0" w:line="240" w:lineRule="auto"/>
        <w:ind w:left="567" w:hanging="567"/>
        <w:jc w:val="both"/>
        <w:rPr>
          <w:rFonts w:cstheme="minorHAnsi"/>
          <w:bCs/>
          <w:i/>
          <w:iCs/>
          <w:color w:val="808080" w:themeColor="background1" w:themeShade="80"/>
          <w:lang w:val="es-ES_tradnl"/>
        </w:rPr>
      </w:pPr>
      <w:r>
        <w:rPr>
          <w:rFonts w:cstheme="minorHAnsi"/>
          <w:b/>
          <w:lang w:val="es-ES_tradnl"/>
        </w:rPr>
        <w:t>INFORMES.</w:t>
      </w:r>
    </w:p>
    <w:p w:rsidR="004B66B5" w:rsidRDefault="004B66B5" w:rsidP="004B66B5">
      <w:pPr>
        <w:tabs>
          <w:tab w:val="num" w:pos="567"/>
        </w:tabs>
        <w:spacing w:after="0" w:line="240" w:lineRule="auto"/>
        <w:ind w:left="567" w:hanging="567"/>
        <w:jc w:val="both"/>
        <w:rPr>
          <w:rFonts w:cstheme="minorHAnsi"/>
          <w:spacing w:val="-2"/>
          <w:lang w:val="es-ES_tradnl"/>
        </w:rPr>
      </w:pPr>
      <w:r>
        <w:rPr>
          <w:rFonts w:cstheme="minorHAnsi"/>
          <w:lang w:val="es-ES_tradnl"/>
        </w:rPr>
        <w:tab/>
        <w:t xml:space="preserve">El consultor contratado deberá presentar los siguientes informes, los mismos deberán ser recibidos a satisfacción por el Contratante: </w:t>
      </w:r>
    </w:p>
    <w:p w:rsidR="004B66B5" w:rsidRDefault="004B66B5" w:rsidP="004B66B5">
      <w:pPr>
        <w:pStyle w:val="Textoindependiente"/>
        <w:spacing w:after="0" w:line="240" w:lineRule="auto"/>
        <w:ind w:left="567"/>
        <w:rPr>
          <w:rFonts w:cstheme="minorHAnsi"/>
          <w:i/>
          <w:iCs/>
          <w:color w:val="808080" w:themeColor="background1" w:themeShade="80"/>
          <w:spacing w:val="-2"/>
          <w:lang w:val="es-ES_tradnl"/>
        </w:rPr>
      </w:pPr>
    </w:p>
    <w:p w:rsidR="004B66B5" w:rsidRDefault="004B66B5" w:rsidP="004B66B5">
      <w:pPr>
        <w:pStyle w:val="Textoindependiente"/>
        <w:shd w:val="clear" w:color="auto" w:fill="FFFFFF"/>
        <w:ind w:left="709"/>
        <w:rPr>
          <w:rFonts w:ascii="Calibri" w:hAnsi="Calibri" w:cs="Calibri"/>
          <w:bCs/>
          <w:lang w:val="es-ES_tradnl"/>
        </w:rPr>
      </w:pPr>
      <w:r>
        <w:rPr>
          <w:rFonts w:ascii="Calibri" w:hAnsi="Calibri" w:cs="Calibri"/>
          <w:b/>
          <w:bCs/>
          <w:lang w:val="es-ES_tradnl"/>
        </w:rPr>
        <w:t>Informes mensuales de actividades</w:t>
      </w:r>
      <w:r>
        <w:rPr>
          <w:rFonts w:ascii="Calibri" w:hAnsi="Calibri" w:cs="Calibri"/>
          <w:bCs/>
          <w:lang w:val="es-ES_tradnl"/>
        </w:rPr>
        <w:t xml:space="preserve"> realizadas en el marco de los presentes TDRs, a presentarse hasta el día 5 de cada mes transcurrido, debidamente respaldados.</w:t>
      </w:r>
    </w:p>
    <w:p w:rsidR="004B66B5" w:rsidRDefault="004B66B5" w:rsidP="004B66B5">
      <w:pPr>
        <w:pStyle w:val="Textoindependiente"/>
        <w:shd w:val="clear" w:color="auto" w:fill="FFFFFF"/>
        <w:ind w:left="709"/>
        <w:jc w:val="both"/>
        <w:rPr>
          <w:rFonts w:ascii="Calibri" w:hAnsi="Calibri" w:cs="Calibri"/>
          <w:bCs/>
          <w:lang w:val="es-ES_tradnl"/>
        </w:rPr>
      </w:pPr>
      <w:r>
        <w:rPr>
          <w:rFonts w:ascii="Calibri" w:hAnsi="Calibri" w:cs="Calibri"/>
          <w:b/>
          <w:bCs/>
          <w:lang w:val="es-ES_tradnl"/>
        </w:rPr>
        <w:t>Informe final</w:t>
      </w:r>
      <w:r>
        <w:rPr>
          <w:rFonts w:ascii="Calibri" w:hAnsi="Calibri" w:cs="Calibri"/>
          <w:bCs/>
          <w:lang w:val="es-ES_tradnl"/>
        </w:rPr>
        <w:t xml:space="preserve"> a los 10 días de concluida la consultoría, que dé cuenta de los resultados en relación a los objetivos y alcances del trabajo. </w:t>
      </w:r>
      <w:proofErr w:type="gramStart"/>
      <w:r>
        <w:rPr>
          <w:rFonts w:ascii="Calibri" w:hAnsi="Calibri" w:cs="Calibri"/>
          <w:bCs/>
          <w:lang w:val="es-ES_tradnl"/>
        </w:rPr>
        <w:t>el</w:t>
      </w:r>
      <w:proofErr w:type="gramEnd"/>
      <w:r>
        <w:rPr>
          <w:rFonts w:ascii="Calibri" w:hAnsi="Calibri" w:cs="Calibri"/>
          <w:bCs/>
          <w:lang w:val="es-ES_tradnl"/>
        </w:rPr>
        <w:t xml:space="preserve"> estado de situación de los temas bajo su responsabilidad, aspectos pendientes, problemas presentados y acciones realizadas para su solución.</w:t>
      </w:r>
    </w:p>
    <w:p w:rsidR="004B66B5" w:rsidRDefault="004B66B5" w:rsidP="004B66B5">
      <w:pPr>
        <w:pStyle w:val="Textoindependiente"/>
        <w:shd w:val="clear" w:color="auto" w:fill="FFFFFF"/>
        <w:ind w:left="709"/>
        <w:jc w:val="both"/>
        <w:rPr>
          <w:rFonts w:ascii="Calibri" w:hAnsi="Calibri" w:cs="Calibri"/>
          <w:bCs/>
          <w:lang w:val="es-ES_tradnl"/>
        </w:rPr>
      </w:pPr>
      <w:r>
        <w:rPr>
          <w:rFonts w:ascii="Calibri" w:hAnsi="Calibri" w:cs="Calibri"/>
          <w:b/>
          <w:bCs/>
          <w:lang w:val="es-ES_tradnl"/>
        </w:rPr>
        <w:t>Informes de seguimiento y la evaluación operativa</w:t>
      </w:r>
      <w:r>
        <w:rPr>
          <w:rFonts w:ascii="Calibri" w:hAnsi="Calibri" w:cs="Calibri"/>
          <w:bCs/>
          <w:lang w:val="es-ES_tradnl"/>
        </w:rPr>
        <w:t xml:space="preserve"> de los indicadores del Programa, confeccionando informes de avance incluyendo los Informes Semestrales. Asimismo, emitirá informes de alerta cuando se detecte alguna desviación respecto a lo programado o cualquier otro aspecto que merezca atención inmediata, en lo que refiere a aspectos legales.</w:t>
      </w:r>
    </w:p>
    <w:p w:rsidR="004B66B5" w:rsidRDefault="004B66B5" w:rsidP="004B66B5">
      <w:pPr>
        <w:pStyle w:val="Textoindependiente"/>
        <w:shd w:val="clear" w:color="auto" w:fill="FFFFFF"/>
        <w:ind w:left="709"/>
        <w:jc w:val="both"/>
        <w:rPr>
          <w:rFonts w:cstheme="minorHAnsi"/>
          <w:spacing w:val="-2"/>
          <w:lang w:val="es-ES_tradnl"/>
        </w:rPr>
      </w:pPr>
      <w:r>
        <w:rPr>
          <w:rFonts w:cstheme="minorHAnsi"/>
          <w:b/>
          <w:lang w:val="es-ES_tradnl"/>
        </w:rPr>
        <w:t xml:space="preserve">Aprobación de informes: </w:t>
      </w:r>
      <w:r>
        <w:rPr>
          <w:rFonts w:cstheme="minorHAnsi"/>
          <w:spacing w:val="-2"/>
          <w:lang w:val="es-ES_tradnl"/>
        </w:rPr>
        <w:t>El plazo para la aprobación de informes será de 5 (cinco) días, si transcurrido este tiempo el supervisor de la consultoría no emite ninguna observación, el informe se considerará aprobado.</w:t>
      </w:r>
    </w:p>
    <w:p w:rsidR="004B66B5" w:rsidRDefault="004B66B5" w:rsidP="004B66B5">
      <w:pPr>
        <w:pStyle w:val="Textoindependiente"/>
        <w:shd w:val="clear" w:color="auto" w:fill="FFFFFF"/>
        <w:ind w:left="709"/>
        <w:jc w:val="both"/>
        <w:rPr>
          <w:rFonts w:cstheme="minorHAnsi"/>
          <w:spacing w:val="-2"/>
          <w:lang w:val="es-ES_tradnl"/>
        </w:rPr>
      </w:pPr>
      <w:r>
        <w:rPr>
          <w:rFonts w:ascii="Calibri" w:hAnsi="Calibri" w:cs="Calibri"/>
          <w:b/>
          <w:bCs/>
          <w:lang w:val="es-ES_tradnl"/>
        </w:rPr>
        <w:t xml:space="preserve">Formato de presentación de informes: </w:t>
      </w:r>
      <w:r>
        <w:rPr>
          <w:rFonts w:cstheme="minorHAnsi"/>
          <w:spacing w:val="-2"/>
          <w:lang w:val="es-ES_tradnl"/>
        </w:rPr>
        <w:t>Los informes deberán ser presentados en 2 copias originales y Digital al encargado de la Supervisión de la Consultoría.</w:t>
      </w:r>
    </w:p>
    <w:p w:rsidR="004B66B5" w:rsidRDefault="004B66B5" w:rsidP="004B66B5">
      <w:pPr>
        <w:spacing w:after="0" w:line="240" w:lineRule="auto"/>
        <w:ind w:left="1134"/>
        <w:jc w:val="both"/>
        <w:rPr>
          <w:rFonts w:cstheme="minorHAnsi"/>
          <w:b/>
          <w:lang w:val="es-ES_tradnl"/>
        </w:rPr>
      </w:pPr>
    </w:p>
    <w:p w:rsidR="004B66B5" w:rsidRDefault="004B66B5" w:rsidP="005E29AB">
      <w:pPr>
        <w:pStyle w:val="Prrafodelista"/>
        <w:numPr>
          <w:ilvl w:val="0"/>
          <w:numId w:val="31"/>
        </w:numPr>
        <w:tabs>
          <w:tab w:val="clear" w:pos="360"/>
          <w:tab w:val="num" w:pos="567"/>
        </w:tabs>
        <w:ind w:left="567" w:hanging="567"/>
        <w:jc w:val="both"/>
        <w:rPr>
          <w:rFonts w:asciiTheme="minorHAnsi" w:hAnsiTheme="minorHAnsi" w:cstheme="minorHAnsi"/>
          <w:b/>
          <w:sz w:val="22"/>
          <w:szCs w:val="22"/>
        </w:rPr>
      </w:pPr>
      <w:r>
        <w:rPr>
          <w:rFonts w:asciiTheme="minorHAnsi" w:hAnsiTheme="minorHAnsi" w:cstheme="minorHAnsi"/>
          <w:b/>
          <w:sz w:val="22"/>
          <w:szCs w:val="22"/>
        </w:rPr>
        <w:t>LUGAR Y PLAZO.</w:t>
      </w:r>
    </w:p>
    <w:p w:rsidR="004B66B5" w:rsidRDefault="004B66B5" w:rsidP="004B66B5">
      <w:pPr>
        <w:spacing w:after="0" w:line="240" w:lineRule="auto"/>
        <w:ind w:left="567"/>
        <w:jc w:val="both"/>
        <w:rPr>
          <w:rFonts w:cstheme="minorHAnsi"/>
          <w:lang w:val="es-ES_tradnl"/>
        </w:rPr>
      </w:pPr>
      <w:r>
        <w:rPr>
          <w:rFonts w:cstheme="minorHAnsi"/>
          <w:lang w:val="es-ES_tradnl"/>
        </w:rPr>
        <w:t>La consultoría se desarrollará en la ciudad de Trinidad, dependencias de la Dirección Nacional del SENASAG.</w:t>
      </w:r>
    </w:p>
    <w:p w:rsidR="004B66B5" w:rsidRDefault="004B66B5" w:rsidP="004B66B5">
      <w:pPr>
        <w:spacing w:after="0" w:line="240" w:lineRule="auto"/>
        <w:ind w:left="567"/>
        <w:jc w:val="both"/>
        <w:rPr>
          <w:rFonts w:cstheme="minorHAnsi"/>
          <w:lang w:val="es-ES_tradnl"/>
        </w:rPr>
      </w:pPr>
    </w:p>
    <w:p w:rsidR="004B66B5" w:rsidRDefault="004B66B5" w:rsidP="004B66B5">
      <w:pPr>
        <w:spacing w:after="0" w:line="240" w:lineRule="auto"/>
        <w:ind w:left="567"/>
        <w:jc w:val="both"/>
        <w:rPr>
          <w:rFonts w:cstheme="minorHAnsi"/>
          <w:lang w:val="es-ES_tradnl"/>
        </w:rPr>
      </w:pPr>
      <w:r>
        <w:rPr>
          <w:rFonts w:ascii="Calibri" w:eastAsia="Calibri" w:hAnsi="Calibri" w:cs="Calibri"/>
          <w:lang w:val="es-ES_tradnl" w:eastAsia="es-BO"/>
        </w:rPr>
        <w:t xml:space="preserve">El plazo de la consultoría será computable a partir de la suscripción del contrato hasta el 31 de diciembre de </w:t>
      </w:r>
      <w:r w:rsidRPr="002E72C4">
        <w:rPr>
          <w:rFonts w:ascii="Calibri" w:eastAsia="Calibri" w:hAnsi="Calibri" w:cs="Calibri"/>
          <w:color w:val="FF0000"/>
          <w:lang w:val="es-ES_tradnl" w:eastAsia="es-BO"/>
        </w:rPr>
        <w:t>202</w:t>
      </w:r>
      <w:r w:rsidR="002E72C4" w:rsidRPr="002E72C4">
        <w:rPr>
          <w:rFonts w:ascii="Calibri" w:eastAsia="Calibri" w:hAnsi="Calibri" w:cs="Calibri"/>
          <w:color w:val="FF0000"/>
          <w:lang w:val="es-ES_tradnl" w:eastAsia="es-BO"/>
        </w:rPr>
        <w:t>2</w:t>
      </w:r>
      <w:r>
        <w:rPr>
          <w:rFonts w:ascii="Calibri" w:eastAsia="Calibri" w:hAnsi="Calibri" w:cs="Calibri"/>
          <w:lang w:val="es-ES_tradnl" w:eastAsia="es-BO"/>
        </w:rPr>
        <w:t>, el cual podrá ser renovado en función a una evaluación de desempeño que sea satisfactorio para los fines del Programa.</w:t>
      </w:r>
      <w:r>
        <w:rPr>
          <w:rFonts w:cstheme="minorHAnsi"/>
          <w:lang w:val="es-ES_tradnl"/>
        </w:rPr>
        <w:tab/>
      </w:r>
    </w:p>
    <w:p w:rsidR="004B66B5" w:rsidRDefault="004B66B5" w:rsidP="004B66B5">
      <w:pPr>
        <w:spacing w:after="0" w:line="240" w:lineRule="auto"/>
        <w:jc w:val="both"/>
        <w:rPr>
          <w:rFonts w:cstheme="minorHAnsi"/>
          <w:lang w:val="es-ES_tradnl"/>
        </w:rPr>
      </w:pPr>
    </w:p>
    <w:p w:rsidR="004B66B5" w:rsidRDefault="004B66B5" w:rsidP="005E29AB">
      <w:pPr>
        <w:numPr>
          <w:ilvl w:val="0"/>
          <w:numId w:val="31"/>
        </w:numPr>
        <w:tabs>
          <w:tab w:val="clear" w:pos="360"/>
          <w:tab w:val="num" w:pos="567"/>
        </w:tabs>
        <w:spacing w:after="0" w:line="240" w:lineRule="auto"/>
        <w:ind w:left="567" w:hanging="567"/>
        <w:jc w:val="both"/>
        <w:rPr>
          <w:rFonts w:cstheme="minorHAnsi"/>
          <w:b/>
          <w:lang w:val="es-ES_tradnl"/>
        </w:rPr>
      </w:pPr>
      <w:r>
        <w:rPr>
          <w:rFonts w:cstheme="minorHAnsi"/>
          <w:b/>
          <w:lang w:val="es-ES_tradnl"/>
        </w:rPr>
        <w:t>SUPERVISIÓN Y COORDINACIÓN.</w:t>
      </w:r>
    </w:p>
    <w:p w:rsidR="00DA246B" w:rsidRDefault="00C87AF0" w:rsidP="004B66B5">
      <w:pPr>
        <w:spacing w:after="0" w:line="240" w:lineRule="auto"/>
        <w:ind w:left="567"/>
        <w:jc w:val="both"/>
        <w:rPr>
          <w:rFonts w:cstheme="minorHAnsi"/>
          <w:lang w:val="es-ES_tradnl"/>
        </w:rPr>
      </w:pPr>
      <w:r w:rsidRPr="00C87AF0">
        <w:rPr>
          <w:rFonts w:cstheme="minorHAnsi"/>
          <w:lang w:val="es-ES_tradnl"/>
        </w:rPr>
        <w:t>La consultoría estará supervisada por el Coordinador General del Programa del Servicio Nacional de Sanidad Agropecuaria e Inocuidad Alimentaria – SENASAG II; y deberá coordinar con las Unidades Técnicas y Administrativas del SENASAG; así como el Banco Interamericano de Desarrollo BID los temas inherentes al servicio que brinda.</w:t>
      </w:r>
    </w:p>
    <w:p w:rsidR="004B66B5" w:rsidRDefault="004B66B5" w:rsidP="004B66B5">
      <w:pPr>
        <w:spacing w:after="0" w:line="240" w:lineRule="auto"/>
        <w:ind w:left="360"/>
        <w:jc w:val="both"/>
        <w:rPr>
          <w:rFonts w:cstheme="minorHAnsi"/>
          <w:lang w:val="es-ES_tradnl"/>
        </w:rPr>
      </w:pPr>
    </w:p>
    <w:p w:rsidR="00420E8B" w:rsidRDefault="00420E8B" w:rsidP="004B66B5">
      <w:pPr>
        <w:spacing w:after="0" w:line="240" w:lineRule="auto"/>
        <w:ind w:left="360"/>
        <w:jc w:val="both"/>
        <w:rPr>
          <w:rFonts w:cstheme="minorHAnsi"/>
          <w:lang w:val="es-ES_tradnl"/>
        </w:rPr>
      </w:pPr>
    </w:p>
    <w:p w:rsidR="00420E8B" w:rsidRDefault="00420E8B" w:rsidP="004B66B5">
      <w:pPr>
        <w:spacing w:after="0" w:line="240" w:lineRule="auto"/>
        <w:ind w:left="360"/>
        <w:jc w:val="both"/>
        <w:rPr>
          <w:rFonts w:cstheme="minorHAnsi"/>
          <w:lang w:val="es-ES_tradnl"/>
        </w:rPr>
      </w:pPr>
    </w:p>
    <w:p w:rsidR="004B66B5" w:rsidRPr="003769FC" w:rsidRDefault="004B66B5" w:rsidP="005E29AB">
      <w:pPr>
        <w:numPr>
          <w:ilvl w:val="0"/>
          <w:numId w:val="31"/>
        </w:numPr>
        <w:tabs>
          <w:tab w:val="clear" w:pos="360"/>
          <w:tab w:val="num" w:pos="567"/>
        </w:tabs>
        <w:spacing w:after="0" w:line="240" w:lineRule="auto"/>
        <w:ind w:left="567" w:hanging="567"/>
        <w:jc w:val="both"/>
        <w:rPr>
          <w:rFonts w:cstheme="minorHAnsi"/>
          <w:b/>
          <w:lang w:val="es-ES_tradnl"/>
        </w:rPr>
      </w:pPr>
      <w:r>
        <w:rPr>
          <w:rFonts w:cstheme="minorHAnsi"/>
          <w:b/>
          <w:lang w:val="es-ES_tradnl"/>
        </w:rPr>
        <w:lastRenderedPageBreak/>
        <w:t xml:space="preserve">PERFIL </w:t>
      </w:r>
      <w:r w:rsidRPr="003769FC">
        <w:rPr>
          <w:rFonts w:cstheme="minorHAnsi"/>
          <w:b/>
          <w:lang w:val="es-ES_tradnl"/>
        </w:rPr>
        <w:t>REQUERIDO DEL CONSULTOR.</w:t>
      </w:r>
    </w:p>
    <w:p w:rsidR="00DA246B" w:rsidRPr="003769FC" w:rsidRDefault="00DA246B" w:rsidP="004B66B5">
      <w:pPr>
        <w:spacing w:after="0" w:line="240" w:lineRule="auto"/>
        <w:ind w:left="567"/>
        <w:jc w:val="both"/>
        <w:rPr>
          <w:rFonts w:cstheme="minorHAnsi"/>
          <w:lang w:val="es-ES_tradnl"/>
        </w:rPr>
      </w:pPr>
    </w:p>
    <w:p w:rsidR="004B66B5" w:rsidRPr="003769FC" w:rsidRDefault="004B66B5" w:rsidP="004B66B5">
      <w:pPr>
        <w:spacing w:after="0" w:line="240" w:lineRule="auto"/>
        <w:ind w:left="567"/>
        <w:jc w:val="both"/>
        <w:rPr>
          <w:rFonts w:cstheme="minorHAnsi"/>
          <w:lang w:val="es-ES_tradnl"/>
        </w:rPr>
      </w:pPr>
      <w:r w:rsidRPr="003769FC">
        <w:rPr>
          <w:rFonts w:cstheme="minorHAnsi"/>
          <w:lang w:val="es-ES_tradnl"/>
        </w:rPr>
        <w:t xml:space="preserve">El Consultor debe contar con el siguiente </w:t>
      </w:r>
      <w:r w:rsidRPr="003769FC">
        <w:rPr>
          <w:rFonts w:cstheme="minorHAnsi"/>
          <w:b/>
          <w:lang w:val="es-ES_tradnl"/>
        </w:rPr>
        <w:t>perfil mínimo</w:t>
      </w:r>
      <w:r w:rsidRPr="003769FC">
        <w:rPr>
          <w:rFonts w:cstheme="minorHAnsi"/>
          <w:lang w:val="es-ES_tradnl"/>
        </w:rPr>
        <w:t xml:space="preserve">: </w:t>
      </w:r>
    </w:p>
    <w:p w:rsidR="004B66B5" w:rsidRPr="003769FC" w:rsidRDefault="004B66B5" w:rsidP="004B66B5">
      <w:pPr>
        <w:spacing w:after="0" w:line="240" w:lineRule="auto"/>
        <w:ind w:left="720"/>
        <w:jc w:val="both"/>
        <w:rPr>
          <w:rFonts w:cstheme="minorHAnsi"/>
          <w:lang w:val="es-ES_tradnl"/>
        </w:rPr>
      </w:pPr>
    </w:p>
    <w:p w:rsidR="004B66B5" w:rsidRPr="003769FC" w:rsidRDefault="004B66B5" w:rsidP="005E29AB">
      <w:pPr>
        <w:numPr>
          <w:ilvl w:val="1"/>
          <w:numId w:val="31"/>
        </w:numPr>
        <w:spacing w:after="0" w:line="240" w:lineRule="auto"/>
        <w:ind w:left="1134" w:hanging="567"/>
        <w:jc w:val="both"/>
        <w:rPr>
          <w:rFonts w:cstheme="minorHAnsi"/>
          <w:b/>
          <w:color w:val="808080"/>
          <w:lang w:val="es-ES_tradnl"/>
        </w:rPr>
      </w:pPr>
      <w:r w:rsidRPr="003769FC">
        <w:rPr>
          <w:rFonts w:cstheme="minorHAnsi"/>
          <w:b/>
          <w:lang w:val="es-ES_tradnl"/>
        </w:rPr>
        <w:t>FORMACIÓN PROFESIONAL:</w:t>
      </w:r>
    </w:p>
    <w:p w:rsidR="004B66B5" w:rsidRPr="003769FC" w:rsidRDefault="004B66B5" w:rsidP="004B66B5">
      <w:pPr>
        <w:spacing w:after="0" w:line="240" w:lineRule="auto"/>
        <w:ind w:left="1224"/>
        <w:jc w:val="both"/>
        <w:rPr>
          <w:rFonts w:cstheme="minorHAnsi"/>
          <w:color w:val="808080"/>
          <w:lang w:val="es-ES_tradnl"/>
        </w:rPr>
      </w:pPr>
    </w:p>
    <w:p w:rsidR="004B66B5" w:rsidRPr="003769FC" w:rsidRDefault="00BE1BFB" w:rsidP="004B66B5">
      <w:pPr>
        <w:shd w:val="clear" w:color="auto" w:fill="FFFFFF" w:themeFill="background1"/>
        <w:spacing w:after="0" w:line="240" w:lineRule="auto"/>
        <w:ind w:left="1134"/>
        <w:jc w:val="both"/>
        <w:rPr>
          <w:rFonts w:ascii="Calibri" w:hAnsi="Calibri" w:cs="Calibri"/>
          <w:i/>
          <w:lang w:val="es-ES_tradnl"/>
        </w:rPr>
      </w:pPr>
      <w:r w:rsidRPr="003769FC">
        <w:rPr>
          <w:rFonts w:cstheme="minorHAnsi"/>
          <w:lang w:val="es-ES_tradnl"/>
        </w:rPr>
        <w:t>Acreditar tí</w:t>
      </w:r>
      <w:r w:rsidR="004B66B5" w:rsidRPr="003769FC">
        <w:rPr>
          <w:rFonts w:cstheme="minorHAnsi"/>
          <w:lang w:val="es-ES_tradnl"/>
        </w:rPr>
        <w:t>tulo académico con grado de licenciatur</w:t>
      </w:r>
      <w:r w:rsidR="006367A8" w:rsidRPr="003769FC">
        <w:rPr>
          <w:rFonts w:cstheme="minorHAnsi"/>
          <w:lang w:val="es-ES_tradnl"/>
        </w:rPr>
        <w:t xml:space="preserve">a o grado comparable, </w:t>
      </w:r>
      <w:r w:rsidR="004B66B5" w:rsidRPr="003769FC">
        <w:rPr>
          <w:rFonts w:cstheme="minorHAnsi"/>
          <w:spacing w:val="-2"/>
          <w:lang w:val="es-ES_tradnl"/>
        </w:rPr>
        <w:t xml:space="preserve">en </w:t>
      </w:r>
      <w:r w:rsidR="004B66B5" w:rsidRPr="003769FC">
        <w:rPr>
          <w:rFonts w:ascii="Calibri" w:hAnsi="Calibri" w:cs="Calibri"/>
          <w:lang w:val="es-ES_tradnl"/>
        </w:rPr>
        <w:t xml:space="preserve">las carreras de </w:t>
      </w:r>
      <w:r w:rsidR="006367A8" w:rsidRPr="003769FC">
        <w:rPr>
          <w:rFonts w:ascii="Calibri" w:hAnsi="Calibri" w:cs="Calibri"/>
          <w:lang w:val="es-ES_tradnl"/>
        </w:rPr>
        <w:t xml:space="preserve">Administración de Empresas, Contaduría Pública, Auditoría, </w:t>
      </w:r>
      <w:r w:rsidR="004A0335" w:rsidRPr="004A0335">
        <w:rPr>
          <w:rFonts w:ascii="Calibri" w:hAnsi="Calibri" w:cs="Calibri"/>
          <w:lang w:val="es-ES_tradnl"/>
        </w:rPr>
        <w:t>economía</w:t>
      </w:r>
      <w:r w:rsidR="00E42A70">
        <w:rPr>
          <w:rFonts w:ascii="Calibri" w:hAnsi="Calibri" w:cs="Calibri"/>
          <w:lang w:val="es-ES_tradnl"/>
        </w:rPr>
        <w:t xml:space="preserve"> o ramas afines, ingeniería comercial o</w:t>
      </w:r>
      <w:r w:rsidR="006367A8" w:rsidRPr="003769FC">
        <w:rPr>
          <w:rFonts w:ascii="Calibri" w:hAnsi="Calibri" w:cs="Calibri"/>
          <w:lang w:val="es-ES_tradnl"/>
        </w:rPr>
        <w:t xml:space="preserve"> Derecho.</w:t>
      </w:r>
      <w:r w:rsidR="004B66B5" w:rsidRPr="003769FC">
        <w:rPr>
          <w:rFonts w:ascii="Calibri" w:hAnsi="Calibri" w:cs="Calibri"/>
          <w:lang w:val="es-ES_tradnl"/>
        </w:rPr>
        <w:t xml:space="preserve"> </w:t>
      </w:r>
      <w:r w:rsidR="006332DD" w:rsidRPr="003769FC">
        <w:rPr>
          <w:rFonts w:ascii="Calibri" w:hAnsi="Calibri" w:cs="Calibri"/>
          <w:i/>
          <w:lang w:val="es-ES_tradnl"/>
        </w:rPr>
        <w:t>Este requisito es un factor de habilitación.</w:t>
      </w:r>
    </w:p>
    <w:p w:rsidR="004B66B5" w:rsidRPr="003769FC" w:rsidRDefault="004B66B5" w:rsidP="004B66B5">
      <w:pPr>
        <w:shd w:val="clear" w:color="auto" w:fill="FFFFFF" w:themeFill="background1"/>
        <w:spacing w:after="0" w:line="240" w:lineRule="auto"/>
        <w:ind w:left="1134"/>
        <w:jc w:val="both"/>
        <w:rPr>
          <w:rFonts w:ascii="Calibri" w:hAnsi="Calibri" w:cs="Calibri"/>
          <w:lang w:val="es-ES_tradnl"/>
        </w:rPr>
      </w:pPr>
    </w:p>
    <w:p w:rsidR="004B66B5" w:rsidRPr="003769FC" w:rsidRDefault="006332DD" w:rsidP="004B66B5">
      <w:pPr>
        <w:shd w:val="clear" w:color="auto" w:fill="FFFFFF" w:themeFill="background1"/>
        <w:spacing w:after="0" w:line="240" w:lineRule="auto"/>
        <w:ind w:left="1134"/>
        <w:jc w:val="both"/>
        <w:rPr>
          <w:rFonts w:cstheme="minorHAnsi"/>
          <w:spacing w:val="-2"/>
          <w:lang w:val="es-ES_tradnl"/>
        </w:rPr>
      </w:pPr>
      <w:r w:rsidRPr="003769FC">
        <w:rPr>
          <w:rFonts w:cstheme="minorHAnsi"/>
          <w:spacing w:val="-2"/>
          <w:lang w:val="es-ES_tradnl"/>
        </w:rPr>
        <w:t>Preferentemente, contar con formación de post-grado a nivel de Maestría</w:t>
      </w:r>
      <w:r w:rsidR="006367A8" w:rsidRPr="003769FC">
        <w:rPr>
          <w:rFonts w:cstheme="minorHAnsi"/>
          <w:spacing w:val="-2"/>
          <w:lang w:val="es-ES_tradnl"/>
        </w:rPr>
        <w:t xml:space="preserve"> en: (i) Formulación, Gerencia, Gestión, Seguimiento y/o Monitoreo de Proyectos; o en (ii) Derecho Administrativo; o en (iii) Contrataciones Estatales.</w:t>
      </w:r>
    </w:p>
    <w:p w:rsidR="006367A8" w:rsidRPr="003769FC" w:rsidRDefault="006367A8" w:rsidP="004B66B5">
      <w:pPr>
        <w:shd w:val="clear" w:color="auto" w:fill="FFFFFF" w:themeFill="background1"/>
        <w:spacing w:after="0" w:line="240" w:lineRule="auto"/>
        <w:ind w:left="1134"/>
        <w:jc w:val="both"/>
        <w:rPr>
          <w:rFonts w:ascii="Calibri" w:hAnsi="Calibri" w:cs="Calibri"/>
          <w:lang w:val="es-ES_tradnl"/>
        </w:rPr>
      </w:pPr>
    </w:p>
    <w:p w:rsidR="006367A8" w:rsidRPr="003769FC" w:rsidRDefault="006367A8" w:rsidP="006367A8">
      <w:pPr>
        <w:shd w:val="clear" w:color="auto" w:fill="FFFFFF" w:themeFill="background1"/>
        <w:spacing w:after="0" w:line="240" w:lineRule="auto"/>
        <w:ind w:left="1134"/>
        <w:jc w:val="both"/>
        <w:rPr>
          <w:rFonts w:cstheme="minorHAnsi"/>
          <w:spacing w:val="-2"/>
          <w:lang w:val="es-ES_tradnl"/>
        </w:rPr>
      </w:pPr>
      <w:r w:rsidRPr="003769FC">
        <w:rPr>
          <w:rFonts w:cstheme="minorHAnsi"/>
          <w:spacing w:val="-2"/>
          <w:lang w:val="es-ES_tradnl"/>
        </w:rPr>
        <w:t>Preferentemente, contar con formación de post-grado a nivel Especialidad o diplomando en: (i) Formulación, Gerencia, Gestión, Seguimiento y/o Monitoreo de Proyectos; o en (ii) Derecho Administrativo; o en (iii) Contrataciones Estatales; o en (iv) Normas Básicas del Sistema de Administración de Bienes o Servicios.</w:t>
      </w:r>
    </w:p>
    <w:p w:rsidR="006367A8" w:rsidRPr="003769FC" w:rsidRDefault="006367A8" w:rsidP="004B66B5">
      <w:pPr>
        <w:shd w:val="clear" w:color="auto" w:fill="FFFFFF" w:themeFill="background1"/>
        <w:spacing w:after="0" w:line="240" w:lineRule="auto"/>
        <w:ind w:left="1134"/>
        <w:jc w:val="both"/>
        <w:rPr>
          <w:rFonts w:ascii="Calibri" w:hAnsi="Calibri" w:cs="Calibri"/>
          <w:lang w:val="es-ES_tradnl"/>
        </w:rPr>
      </w:pPr>
    </w:p>
    <w:p w:rsidR="004B66B5" w:rsidRPr="003769FC" w:rsidRDefault="00BE1BFB" w:rsidP="004B66B5">
      <w:pPr>
        <w:spacing w:after="0" w:line="240" w:lineRule="auto"/>
        <w:ind w:left="1134"/>
        <w:jc w:val="both"/>
        <w:rPr>
          <w:rFonts w:ascii="Calibri" w:hAnsi="Calibri" w:cs="Calibri"/>
          <w:lang w:val="es-ES_tradnl"/>
        </w:rPr>
      </w:pPr>
      <w:r w:rsidRPr="003769FC">
        <w:rPr>
          <w:rFonts w:ascii="Calibri" w:hAnsi="Calibri" w:cs="Calibri"/>
          <w:lang w:val="es-ES_tradnl"/>
        </w:rPr>
        <w:t>Cursos certificados en</w:t>
      </w:r>
      <w:r w:rsidR="006367A8" w:rsidRPr="003769FC">
        <w:rPr>
          <w:rFonts w:ascii="Calibri" w:hAnsi="Calibri" w:cs="Calibri"/>
          <w:lang w:val="es-ES_tradnl"/>
        </w:rPr>
        <w:t>:</w:t>
      </w:r>
      <w:r w:rsidRPr="003769FC">
        <w:rPr>
          <w:rFonts w:ascii="Calibri" w:hAnsi="Calibri" w:cs="Calibri"/>
          <w:lang w:val="es-ES_tradnl"/>
        </w:rPr>
        <w:t xml:space="preserve"> </w:t>
      </w:r>
      <w:r w:rsidR="006367A8" w:rsidRPr="003769FC">
        <w:rPr>
          <w:rFonts w:ascii="Calibri" w:hAnsi="Calibri" w:cs="Calibri"/>
          <w:lang w:val="es-ES_tradnl"/>
        </w:rPr>
        <w:t>(i) Ley 1178, (ii) NB-SABS, (iii) NB-SP, (iv) NB-SPO, (v) Adquisiciones y Contrataciones BID o BM, (vi) Gestión Fiduciaria – Financiera BID o BM, (vii) Control Gubernamental, (viii) Auditoría Financiera, (ix) Gestión Pública, (x) Ley 004, (xi) MS-Project, (xii) SICOES, (xiii) SIGEP, (xiv) SEPA</w:t>
      </w:r>
    </w:p>
    <w:p w:rsidR="004B66B5" w:rsidRPr="003769FC" w:rsidRDefault="004B66B5" w:rsidP="004B66B5">
      <w:pPr>
        <w:spacing w:after="0" w:line="240" w:lineRule="auto"/>
        <w:ind w:left="1224"/>
        <w:jc w:val="both"/>
        <w:rPr>
          <w:rFonts w:cstheme="minorHAnsi"/>
          <w:i/>
          <w:spacing w:val="-2"/>
          <w:shd w:val="clear" w:color="auto" w:fill="CCFFFF"/>
          <w:lang w:val="es-ES_tradnl"/>
        </w:rPr>
      </w:pPr>
    </w:p>
    <w:p w:rsidR="004B66B5" w:rsidRPr="003769FC" w:rsidRDefault="004B66B5" w:rsidP="005E29AB">
      <w:pPr>
        <w:numPr>
          <w:ilvl w:val="1"/>
          <w:numId w:val="31"/>
        </w:numPr>
        <w:tabs>
          <w:tab w:val="clear" w:pos="792"/>
          <w:tab w:val="num" w:pos="1134"/>
        </w:tabs>
        <w:spacing w:after="0" w:line="240" w:lineRule="auto"/>
        <w:ind w:left="1134" w:hanging="567"/>
        <w:jc w:val="both"/>
        <w:rPr>
          <w:rFonts w:cstheme="minorHAnsi"/>
          <w:b/>
          <w:lang w:val="es-ES_tradnl"/>
        </w:rPr>
      </w:pPr>
      <w:r w:rsidRPr="003769FC">
        <w:rPr>
          <w:rFonts w:cstheme="minorHAnsi"/>
          <w:b/>
          <w:lang w:val="es-ES_tradnl"/>
        </w:rPr>
        <w:t xml:space="preserve">EXPERIENCIA PROFESIONAL GENERAL: </w:t>
      </w:r>
      <w:r w:rsidR="0038761C" w:rsidRPr="003769FC">
        <w:rPr>
          <w:rFonts w:cstheme="minorHAnsi"/>
          <w:lang w:val="es-ES_tradnl"/>
        </w:rPr>
        <w:t xml:space="preserve">Acreditar </w:t>
      </w:r>
      <w:r w:rsidR="0038761C" w:rsidRPr="00420E8B">
        <w:rPr>
          <w:rFonts w:cstheme="minorHAnsi"/>
          <w:color w:val="FF0000"/>
          <w:lang w:val="es-ES_tradnl"/>
        </w:rPr>
        <w:t>4</w:t>
      </w:r>
      <w:r w:rsidR="00F82C0C" w:rsidRPr="003769FC">
        <w:rPr>
          <w:rFonts w:cstheme="minorHAnsi"/>
          <w:lang w:val="es-ES_tradnl"/>
        </w:rPr>
        <w:t xml:space="preserve"> años</w:t>
      </w:r>
      <w:r w:rsidR="006332DD" w:rsidRPr="003769FC">
        <w:rPr>
          <w:rFonts w:cstheme="minorHAnsi"/>
          <w:lang w:val="es-ES_tradnl"/>
        </w:rPr>
        <w:t xml:space="preserve"> de</w:t>
      </w:r>
      <w:r w:rsidRPr="003769FC">
        <w:rPr>
          <w:rFonts w:cstheme="minorHAnsi"/>
          <w:lang w:val="es-ES_tradnl"/>
        </w:rPr>
        <w:t xml:space="preserve"> experiencia profesional general, contabilizada a partir de la obtención del primer título académico.  </w:t>
      </w:r>
      <w:r w:rsidR="006332DD" w:rsidRPr="003769FC">
        <w:rPr>
          <w:rFonts w:cstheme="minorHAnsi"/>
          <w:i/>
          <w:lang w:val="es-ES_tradnl"/>
        </w:rPr>
        <w:t>Este requisito es un factor de habilitación.</w:t>
      </w:r>
    </w:p>
    <w:p w:rsidR="004B66B5" w:rsidRPr="003769FC" w:rsidRDefault="004B66B5" w:rsidP="004B66B5">
      <w:pPr>
        <w:tabs>
          <w:tab w:val="num" w:pos="1134"/>
        </w:tabs>
        <w:spacing w:after="0" w:line="240" w:lineRule="auto"/>
        <w:ind w:left="1134" w:hanging="567"/>
        <w:jc w:val="both"/>
        <w:rPr>
          <w:rFonts w:cstheme="minorHAnsi"/>
          <w:b/>
          <w:lang w:val="es-ES_tradnl"/>
        </w:rPr>
      </w:pPr>
    </w:p>
    <w:p w:rsidR="004B66B5" w:rsidRPr="003769FC" w:rsidRDefault="004B66B5" w:rsidP="005E29AB">
      <w:pPr>
        <w:numPr>
          <w:ilvl w:val="1"/>
          <w:numId w:val="31"/>
        </w:numPr>
        <w:tabs>
          <w:tab w:val="clear" w:pos="792"/>
          <w:tab w:val="num" w:pos="1134"/>
        </w:tabs>
        <w:spacing w:after="0" w:line="240" w:lineRule="auto"/>
        <w:ind w:left="1134" w:hanging="567"/>
        <w:jc w:val="both"/>
        <w:rPr>
          <w:rFonts w:ascii="Calibri" w:hAnsi="Calibri" w:cs="Calibri"/>
          <w:b/>
          <w:i/>
        </w:rPr>
      </w:pPr>
      <w:r w:rsidRPr="003769FC">
        <w:rPr>
          <w:rFonts w:cstheme="minorHAnsi"/>
          <w:b/>
          <w:lang w:val="es-ES_tradnl"/>
        </w:rPr>
        <w:t xml:space="preserve">EXPERIENCIA PROFESIONAL ESPECÍFICA </w:t>
      </w:r>
    </w:p>
    <w:p w:rsidR="004B66B5" w:rsidRPr="003769FC" w:rsidRDefault="004B66B5" w:rsidP="004B66B5">
      <w:pPr>
        <w:pStyle w:val="Prrafodelista"/>
        <w:rPr>
          <w:rFonts w:cstheme="minorHAnsi"/>
          <w:b/>
          <w:sz w:val="22"/>
          <w:szCs w:val="22"/>
        </w:rPr>
      </w:pPr>
    </w:p>
    <w:p w:rsidR="00F22D12" w:rsidRPr="003769FC" w:rsidRDefault="004B66B5" w:rsidP="004B66B5">
      <w:pPr>
        <w:spacing w:after="0" w:line="240" w:lineRule="auto"/>
        <w:ind w:left="1134"/>
        <w:jc w:val="both"/>
        <w:rPr>
          <w:rFonts w:cstheme="minorHAnsi"/>
          <w:i/>
          <w:lang w:val="es-ES_tradnl"/>
        </w:rPr>
      </w:pPr>
      <w:r w:rsidRPr="003769FC">
        <w:rPr>
          <w:rFonts w:cstheme="minorHAnsi"/>
          <w:b/>
          <w:u w:val="single"/>
          <w:lang w:val="es-ES_tradnl"/>
        </w:rPr>
        <w:t>ESPECÍFICA (1)</w:t>
      </w:r>
      <w:r w:rsidRPr="003769FC">
        <w:rPr>
          <w:rFonts w:cstheme="minorHAnsi"/>
          <w:b/>
          <w:lang w:val="es-ES_tradnl"/>
        </w:rPr>
        <w:t>:</w:t>
      </w:r>
      <w:r w:rsidRPr="003769FC">
        <w:rPr>
          <w:rFonts w:cstheme="minorHAnsi"/>
          <w:lang w:val="es-ES_tradnl"/>
        </w:rPr>
        <w:t xml:space="preserve"> Acreditar experiencia profesional </w:t>
      </w:r>
      <w:r w:rsidR="006367A8" w:rsidRPr="003769FC">
        <w:rPr>
          <w:rFonts w:cstheme="minorHAnsi"/>
          <w:lang w:val="es-ES_tradnl"/>
        </w:rPr>
        <w:t xml:space="preserve">desempeñándose como Gerente o Especialista o </w:t>
      </w:r>
      <w:r w:rsidR="006367A8" w:rsidRPr="004A0335">
        <w:rPr>
          <w:rFonts w:cstheme="minorHAnsi"/>
          <w:lang w:val="es-ES_tradnl"/>
        </w:rPr>
        <w:t xml:space="preserve">Responsable o Encargado </w:t>
      </w:r>
      <w:r w:rsidR="004A0335">
        <w:rPr>
          <w:rFonts w:cstheme="minorHAnsi"/>
          <w:lang w:val="es-ES_tradnl"/>
        </w:rPr>
        <w:t xml:space="preserve">o Profesional u Oficial o cargos comparables, </w:t>
      </w:r>
      <w:r w:rsidR="006367A8" w:rsidRPr="003769FC">
        <w:rPr>
          <w:rFonts w:cstheme="minorHAnsi"/>
          <w:lang w:val="es-ES_tradnl"/>
        </w:rPr>
        <w:t xml:space="preserve">bajo cuya responsabilidad directa se encontraba la </w:t>
      </w:r>
      <w:r w:rsidR="006367A8" w:rsidRPr="003769FC">
        <w:rPr>
          <w:rFonts w:cstheme="minorHAnsi"/>
          <w:b/>
          <w:lang w:val="es-ES_tradnl"/>
        </w:rPr>
        <w:t>Gestión Integral de Adquisiciones</w:t>
      </w:r>
      <w:r w:rsidR="006367A8" w:rsidRPr="003769FC">
        <w:rPr>
          <w:rFonts w:cstheme="minorHAnsi"/>
          <w:lang w:val="es-ES_tradnl"/>
        </w:rPr>
        <w:t xml:space="preserve"> en Proyectos de Inversión Pública. </w:t>
      </w:r>
      <w:r w:rsidR="006367A8" w:rsidRPr="003769FC">
        <w:rPr>
          <w:rFonts w:cstheme="minorHAnsi"/>
          <w:i/>
          <w:lang w:val="es-ES_tradnl"/>
        </w:rPr>
        <w:t>Se contabilizará a partir de la fecha de emisión del título académico</w:t>
      </w:r>
      <w:r w:rsidR="006332DD" w:rsidRPr="003769FC">
        <w:rPr>
          <w:rFonts w:cstheme="minorHAnsi"/>
          <w:i/>
          <w:lang w:val="es-ES_tradnl"/>
        </w:rPr>
        <w:t>;</w:t>
      </w:r>
    </w:p>
    <w:p w:rsidR="006367A8" w:rsidRPr="003769FC" w:rsidRDefault="006367A8" w:rsidP="004B66B5">
      <w:pPr>
        <w:spacing w:after="0" w:line="240" w:lineRule="auto"/>
        <w:ind w:left="1134"/>
        <w:jc w:val="both"/>
        <w:rPr>
          <w:rFonts w:cstheme="minorHAnsi"/>
          <w:lang w:val="es-ES_tradnl"/>
        </w:rPr>
      </w:pPr>
    </w:p>
    <w:p w:rsidR="00460964" w:rsidRPr="003769FC" w:rsidRDefault="006332DD" w:rsidP="006332DD">
      <w:pPr>
        <w:spacing w:after="0" w:line="240" w:lineRule="auto"/>
        <w:ind w:left="1134"/>
        <w:jc w:val="both"/>
        <w:rPr>
          <w:rFonts w:cstheme="minorHAnsi"/>
          <w:i/>
          <w:lang w:val="es-ES_tradnl"/>
        </w:rPr>
      </w:pPr>
      <w:r w:rsidRPr="003769FC">
        <w:rPr>
          <w:rFonts w:cstheme="minorHAnsi"/>
          <w:b/>
          <w:u w:val="single"/>
          <w:lang w:val="es-ES_tradnl"/>
        </w:rPr>
        <w:t>ESPECÍFICA (2)</w:t>
      </w:r>
      <w:r w:rsidRPr="003769FC">
        <w:rPr>
          <w:rFonts w:cstheme="minorHAnsi"/>
          <w:b/>
          <w:lang w:val="es-ES_tradnl"/>
        </w:rPr>
        <w:t>:</w:t>
      </w:r>
      <w:r w:rsidRPr="003769FC">
        <w:rPr>
          <w:rFonts w:cstheme="minorHAnsi"/>
          <w:lang w:val="es-ES_tradnl"/>
        </w:rPr>
        <w:t xml:space="preserve"> Acreditar exp</w:t>
      </w:r>
      <w:r w:rsidR="0038761C" w:rsidRPr="003769FC">
        <w:rPr>
          <w:rFonts w:cstheme="minorHAnsi"/>
          <w:lang w:val="es-ES_tradnl"/>
        </w:rPr>
        <w:t xml:space="preserve">eriencia profesional específica, participando en la gestión, programación, ejecución, seguimiento y/o monitoreo de procesos de adquisiciones y contrataciones en entidades del sector público. </w:t>
      </w:r>
      <w:r w:rsidR="0038761C" w:rsidRPr="003769FC">
        <w:rPr>
          <w:rFonts w:cstheme="minorHAnsi"/>
          <w:i/>
          <w:lang w:val="es-ES_tradnl"/>
        </w:rPr>
        <w:t>Se contabilizará a partir de la fecha de emisión del título académico</w:t>
      </w:r>
      <w:r w:rsidR="00460964" w:rsidRPr="003769FC">
        <w:rPr>
          <w:rFonts w:cstheme="minorHAnsi"/>
          <w:i/>
          <w:lang w:val="es-ES_tradnl"/>
        </w:rPr>
        <w:t>;</w:t>
      </w:r>
    </w:p>
    <w:p w:rsidR="0038761C" w:rsidRPr="003769FC" w:rsidRDefault="0038761C" w:rsidP="006332DD">
      <w:pPr>
        <w:spacing w:after="0" w:line="240" w:lineRule="auto"/>
        <w:ind w:left="1134"/>
        <w:jc w:val="both"/>
        <w:rPr>
          <w:rFonts w:cstheme="minorHAnsi"/>
          <w:i/>
          <w:lang w:val="es-ES_tradnl"/>
        </w:rPr>
      </w:pPr>
    </w:p>
    <w:p w:rsidR="004B66B5" w:rsidRPr="003769FC" w:rsidRDefault="00460964" w:rsidP="0038761C">
      <w:pPr>
        <w:spacing w:after="0" w:line="240" w:lineRule="auto"/>
        <w:ind w:left="1134"/>
        <w:jc w:val="both"/>
        <w:rPr>
          <w:rFonts w:ascii="Calibri" w:hAnsi="Calibri" w:cs="Calibri"/>
          <w:i/>
          <w:lang w:val="es-ES_tradnl"/>
        </w:rPr>
      </w:pPr>
      <w:r w:rsidRPr="003769FC">
        <w:rPr>
          <w:rFonts w:cstheme="minorHAnsi"/>
          <w:b/>
          <w:u w:val="single"/>
          <w:lang w:val="es-ES_tradnl"/>
        </w:rPr>
        <w:t>ESPECÍFICA (3</w:t>
      </w:r>
      <w:r w:rsidRPr="003769FC">
        <w:rPr>
          <w:rFonts w:cstheme="minorHAnsi"/>
          <w:b/>
          <w:lang w:val="es-ES_tradnl"/>
        </w:rPr>
        <w:t>):</w:t>
      </w:r>
      <w:r w:rsidRPr="003769FC">
        <w:rPr>
          <w:rFonts w:cstheme="minorHAnsi"/>
          <w:lang w:val="es-ES_tradnl"/>
        </w:rPr>
        <w:t xml:space="preserve"> Acreditar exp</w:t>
      </w:r>
      <w:r w:rsidR="0038761C" w:rsidRPr="003769FC">
        <w:rPr>
          <w:rFonts w:cstheme="minorHAnsi"/>
          <w:lang w:val="es-ES_tradnl"/>
        </w:rPr>
        <w:t xml:space="preserve">eriencia profesional específica, participando en Programas o Proyectos financiados por organismos multilaterales de cooperación, en la gestión de adquisiciones y contrataciones bajo norma específica del financiador y vinculante. </w:t>
      </w:r>
      <w:r w:rsidR="0038761C" w:rsidRPr="003769FC">
        <w:rPr>
          <w:rFonts w:cstheme="minorHAnsi"/>
          <w:i/>
          <w:lang w:val="es-ES_tradnl"/>
        </w:rPr>
        <w:t>Se contabilizará a partir de la fecha de emisión del título académico.</w:t>
      </w:r>
      <w:r w:rsidR="004B66B5" w:rsidRPr="003769FC">
        <w:rPr>
          <w:rFonts w:ascii="Calibri" w:hAnsi="Calibri" w:cs="Calibri"/>
          <w:i/>
          <w:lang w:val="es-ES_tradnl"/>
        </w:rPr>
        <w:t xml:space="preserve"> </w:t>
      </w:r>
    </w:p>
    <w:p w:rsidR="00F22D12" w:rsidRPr="003769FC" w:rsidRDefault="00F22D12" w:rsidP="004B66B5">
      <w:pPr>
        <w:spacing w:after="0" w:line="240" w:lineRule="auto"/>
        <w:ind w:left="1134"/>
        <w:jc w:val="both"/>
        <w:rPr>
          <w:rFonts w:ascii="Calibri" w:hAnsi="Calibri" w:cs="Calibri"/>
          <w:b/>
          <w:i/>
        </w:rPr>
      </w:pPr>
    </w:p>
    <w:p w:rsidR="004B66B5" w:rsidRPr="003769FC" w:rsidRDefault="004B66B5" w:rsidP="004B66B5">
      <w:pPr>
        <w:pStyle w:val="Prrafodelista"/>
        <w:tabs>
          <w:tab w:val="num" w:pos="1134"/>
        </w:tabs>
        <w:ind w:left="1134" w:hanging="567"/>
        <w:rPr>
          <w:rFonts w:asciiTheme="minorHAnsi" w:eastAsiaTheme="minorHAnsi" w:hAnsiTheme="minorHAnsi" w:cstheme="minorHAnsi"/>
          <w:b/>
          <w:sz w:val="22"/>
          <w:szCs w:val="22"/>
        </w:rPr>
      </w:pPr>
      <w:r w:rsidRPr="003769FC">
        <w:rPr>
          <w:rFonts w:asciiTheme="minorHAnsi" w:eastAsiaTheme="minorHAnsi" w:hAnsiTheme="minorHAnsi" w:cstheme="minorHAnsi"/>
          <w:b/>
          <w:sz w:val="22"/>
          <w:szCs w:val="22"/>
        </w:rPr>
        <w:tab/>
      </w:r>
    </w:p>
    <w:p w:rsidR="0038761C" w:rsidRPr="003769FC" w:rsidRDefault="0038761C" w:rsidP="004B66B5">
      <w:pPr>
        <w:pStyle w:val="Prrafodelista"/>
        <w:tabs>
          <w:tab w:val="num" w:pos="1134"/>
        </w:tabs>
        <w:ind w:left="1134" w:hanging="567"/>
        <w:rPr>
          <w:rFonts w:asciiTheme="minorHAnsi" w:eastAsiaTheme="minorHAnsi" w:hAnsiTheme="minorHAnsi" w:cstheme="minorHAnsi"/>
          <w:b/>
          <w:sz w:val="22"/>
          <w:szCs w:val="22"/>
        </w:rPr>
      </w:pPr>
    </w:p>
    <w:p w:rsidR="004B66B5" w:rsidRPr="003769FC" w:rsidRDefault="004B66B5" w:rsidP="005E29AB">
      <w:pPr>
        <w:numPr>
          <w:ilvl w:val="0"/>
          <w:numId w:val="31"/>
        </w:numPr>
        <w:tabs>
          <w:tab w:val="clear" w:pos="360"/>
          <w:tab w:val="num" w:pos="567"/>
        </w:tabs>
        <w:suppressAutoHyphens/>
        <w:spacing w:after="0" w:line="240" w:lineRule="auto"/>
        <w:ind w:left="567" w:hanging="567"/>
        <w:jc w:val="both"/>
        <w:rPr>
          <w:rFonts w:cstheme="minorHAnsi"/>
          <w:b/>
          <w:lang w:val="es-ES_tradnl"/>
        </w:rPr>
      </w:pPr>
      <w:r w:rsidRPr="003769FC">
        <w:rPr>
          <w:rFonts w:cstheme="minorHAnsi"/>
          <w:b/>
          <w:lang w:val="es-ES_tradnl"/>
        </w:rPr>
        <w:lastRenderedPageBreak/>
        <w:t xml:space="preserve">PRESUPUESTO. </w:t>
      </w:r>
    </w:p>
    <w:p w:rsidR="003D30E7" w:rsidRPr="003769FC" w:rsidRDefault="003D30E7" w:rsidP="004B66B5">
      <w:pPr>
        <w:spacing w:after="0" w:line="240" w:lineRule="auto"/>
        <w:ind w:left="567"/>
        <w:jc w:val="both"/>
        <w:rPr>
          <w:rFonts w:cstheme="minorHAnsi"/>
          <w:highlight w:val="yellow"/>
          <w:lang w:val="es-ES_tradnl"/>
        </w:rPr>
      </w:pPr>
    </w:p>
    <w:p w:rsidR="004B66B5" w:rsidRPr="003769FC" w:rsidRDefault="004B66B5" w:rsidP="004B66B5">
      <w:pPr>
        <w:spacing w:after="0" w:line="240" w:lineRule="auto"/>
        <w:ind w:left="567"/>
        <w:jc w:val="both"/>
        <w:rPr>
          <w:rFonts w:cstheme="minorHAnsi"/>
          <w:lang w:val="es-ES_tradnl"/>
        </w:rPr>
      </w:pPr>
      <w:r w:rsidRPr="000B5F7F">
        <w:rPr>
          <w:rFonts w:cstheme="minorHAnsi"/>
          <w:lang w:val="es-ES_tradnl"/>
        </w:rPr>
        <w:t>El Presupuesto total es de Bs.</w:t>
      </w:r>
      <w:r w:rsidR="000B5F7F" w:rsidRPr="000B5F7F">
        <w:rPr>
          <w:rFonts w:cstheme="minorHAnsi"/>
          <w:lang w:val="es-ES_tradnl"/>
        </w:rPr>
        <w:t xml:space="preserve"> </w:t>
      </w:r>
      <w:r w:rsidR="00420E8B">
        <w:rPr>
          <w:rFonts w:cstheme="minorHAnsi"/>
          <w:color w:val="FF0000"/>
          <w:lang w:val="es-ES_tradnl"/>
        </w:rPr>
        <w:t>115</w:t>
      </w:r>
      <w:r w:rsidR="00420E8B" w:rsidRPr="005E5A06">
        <w:rPr>
          <w:rFonts w:cstheme="minorHAnsi"/>
          <w:color w:val="FF0000"/>
          <w:lang w:val="es-ES_tradnl"/>
        </w:rPr>
        <w:t>.</w:t>
      </w:r>
      <w:r w:rsidR="00420E8B">
        <w:rPr>
          <w:rFonts w:cstheme="minorHAnsi"/>
          <w:color w:val="FF0000"/>
          <w:lang w:val="es-ES_tradnl"/>
        </w:rPr>
        <w:t>180</w:t>
      </w:r>
      <w:r w:rsidR="00420E8B" w:rsidRPr="005E5A06">
        <w:rPr>
          <w:rFonts w:cstheme="minorHAnsi"/>
          <w:color w:val="FF0000"/>
          <w:lang w:val="es-ES_tradnl"/>
        </w:rPr>
        <w:t>,</w:t>
      </w:r>
      <w:r w:rsidR="00420E8B">
        <w:rPr>
          <w:rFonts w:cstheme="minorHAnsi"/>
          <w:color w:val="FF0000"/>
          <w:lang w:val="es-ES_tradnl"/>
        </w:rPr>
        <w:t>00</w:t>
      </w:r>
      <w:r w:rsidR="00420E8B" w:rsidRPr="005E5A06">
        <w:rPr>
          <w:rFonts w:cstheme="minorHAnsi"/>
          <w:color w:val="FF0000"/>
          <w:lang w:val="es-ES_tradnl"/>
        </w:rPr>
        <w:t xml:space="preserve"> </w:t>
      </w:r>
      <w:r w:rsidR="00420E8B" w:rsidRPr="000B5F7F">
        <w:rPr>
          <w:rFonts w:cstheme="minorHAnsi"/>
          <w:lang w:val="es-ES_tradnl"/>
        </w:rPr>
        <w:t>(</w:t>
      </w:r>
      <w:r w:rsidR="00420E8B">
        <w:rPr>
          <w:rFonts w:cstheme="minorHAnsi"/>
          <w:lang w:val="es-ES_tradnl"/>
        </w:rPr>
        <w:t xml:space="preserve">Ciento Quince </w:t>
      </w:r>
      <w:r w:rsidR="00420E8B" w:rsidRPr="000B5F7F">
        <w:rPr>
          <w:rFonts w:cstheme="minorHAnsi"/>
          <w:lang w:val="es-ES_tradnl"/>
        </w:rPr>
        <w:t xml:space="preserve">Mil </w:t>
      </w:r>
      <w:r w:rsidR="00420E8B">
        <w:rPr>
          <w:rFonts w:cstheme="minorHAnsi"/>
          <w:lang w:val="es-ES_tradnl"/>
        </w:rPr>
        <w:t>Ciento Ochenta</w:t>
      </w:r>
      <w:r w:rsidR="00420E8B" w:rsidRPr="000B5F7F">
        <w:rPr>
          <w:rFonts w:cstheme="minorHAnsi"/>
          <w:lang w:val="es-ES_tradnl"/>
        </w:rPr>
        <w:t xml:space="preserve"> </w:t>
      </w:r>
      <w:r w:rsidR="00420E8B">
        <w:rPr>
          <w:rFonts w:cstheme="minorHAnsi"/>
          <w:lang w:val="es-ES_tradnl"/>
        </w:rPr>
        <w:t>00</w:t>
      </w:r>
      <w:r w:rsidR="00420E8B" w:rsidRPr="000B5F7F">
        <w:rPr>
          <w:rFonts w:cstheme="minorHAnsi"/>
          <w:lang w:val="es-ES_tradnl"/>
        </w:rPr>
        <w:t>/100 Bolivianos).</w:t>
      </w:r>
    </w:p>
    <w:p w:rsidR="004B66B5" w:rsidRPr="003769FC" w:rsidRDefault="004B66B5" w:rsidP="004B66B5">
      <w:pPr>
        <w:tabs>
          <w:tab w:val="left" w:pos="567"/>
          <w:tab w:val="left" w:pos="3244"/>
        </w:tabs>
        <w:spacing w:after="0" w:line="240" w:lineRule="auto"/>
        <w:ind w:left="567"/>
        <w:jc w:val="both"/>
        <w:rPr>
          <w:rFonts w:cstheme="minorHAnsi"/>
          <w:lang w:val="es-ES_tradnl"/>
        </w:rPr>
      </w:pPr>
    </w:p>
    <w:p w:rsidR="003D30E7" w:rsidRPr="003769FC" w:rsidRDefault="003D30E7" w:rsidP="003D30E7">
      <w:pPr>
        <w:tabs>
          <w:tab w:val="left" w:pos="567"/>
        </w:tabs>
        <w:spacing w:after="0" w:line="240" w:lineRule="auto"/>
        <w:ind w:left="567"/>
        <w:jc w:val="both"/>
        <w:rPr>
          <w:rFonts w:cstheme="minorHAnsi"/>
          <w:lang w:val="es-ES_tradnl"/>
        </w:rPr>
      </w:pPr>
      <w:r w:rsidRPr="003769FC">
        <w:rPr>
          <w:rFonts w:cstheme="minorHAnsi"/>
          <w:lang w:val="es-ES_tradnl"/>
        </w:rPr>
        <w:t>El monto de la consultoría incluye los impuestos y contribuciones que por ley pudieran corresponder como resultado de la prestación de los servicios requeridos. En consecuencia, el Consultor es el único responsable de cumplir directa e individualmente con las normas tributarias y de previsión social vigentes, incluyendo las establecidas en el D.S. 21531 y las Resoluciones Administrativas 05-0040-99 y 05-0043-99. El Consultor también es responsable del cumplimiento de la Ley N°065 sobre el Sistema Integral de Pensiones (SIP), de fecha 10/12/2010 y su reglamentación.</w:t>
      </w:r>
    </w:p>
    <w:p w:rsidR="003D30E7" w:rsidRPr="003769FC" w:rsidRDefault="003D30E7" w:rsidP="003D30E7">
      <w:pPr>
        <w:tabs>
          <w:tab w:val="left" w:pos="567"/>
        </w:tabs>
        <w:spacing w:after="0" w:line="240" w:lineRule="auto"/>
        <w:ind w:left="567"/>
        <w:jc w:val="both"/>
        <w:rPr>
          <w:rFonts w:cstheme="minorHAnsi"/>
          <w:lang w:val="es-ES_tradnl"/>
        </w:rPr>
      </w:pPr>
    </w:p>
    <w:p w:rsidR="003D30E7" w:rsidRPr="003769FC" w:rsidRDefault="003D30E7" w:rsidP="003D30E7">
      <w:pPr>
        <w:tabs>
          <w:tab w:val="left" w:pos="567"/>
        </w:tabs>
        <w:spacing w:after="0" w:line="240" w:lineRule="auto"/>
        <w:ind w:left="567"/>
        <w:jc w:val="both"/>
        <w:rPr>
          <w:rFonts w:cstheme="minorHAnsi"/>
          <w:lang w:val="es-ES_tradnl"/>
        </w:rPr>
      </w:pPr>
      <w:r w:rsidRPr="003769FC">
        <w:rPr>
          <w:rFonts w:cstheme="minorHAnsi"/>
          <w:lang w:val="es-ES_tradnl"/>
        </w:rPr>
        <w:t>Si durante el desarrollo de la Consultoría se programan viajes en el marco de la ejecución del Programa SENASAG II y acorde a la naturaleza de los servicios que brinda el consultor, el costo por pasajes y viáticos y/o cualquier otro gasto emergente de la prestación de servicios, serán cubiertos con recursos del Programa.</w:t>
      </w:r>
    </w:p>
    <w:p w:rsidR="004B66B5" w:rsidRPr="003769FC" w:rsidRDefault="004B66B5" w:rsidP="004B66B5">
      <w:pPr>
        <w:spacing w:after="0" w:line="240" w:lineRule="auto"/>
        <w:ind w:left="1134"/>
        <w:jc w:val="both"/>
        <w:rPr>
          <w:rFonts w:cstheme="minorHAnsi"/>
          <w:lang w:val="es-ES_tradnl"/>
        </w:rPr>
      </w:pPr>
    </w:p>
    <w:p w:rsidR="004B66B5" w:rsidRPr="003769FC" w:rsidRDefault="004B66B5" w:rsidP="005E29AB">
      <w:pPr>
        <w:numPr>
          <w:ilvl w:val="0"/>
          <w:numId w:val="31"/>
        </w:numPr>
        <w:tabs>
          <w:tab w:val="clear" w:pos="360"/>
          <w:tab w:val="num" w:pos="567"/>
        </w:tabs>
        <w:suppressAutoHyphens/>
        <w:spacing w:after="0" w:line="240" w:lineRule="auto"/>
        <w:ind w:left="567" w:hanging="567"/>
        <w:jc w:val="both"/>
        <w:rPr>
          <w:rFonts w:cstheme="minorHAnsi"/>
          <w:b/>
          <w:color w:val="808080"/>
          <w:lang w:val="es-ES_tradnl"/>
        </w:rPr>
      </w:pPr>
      <w:r w:rsidRPr="003769FC">
        <w:rPr>
          <w:rFonts w:cstheme="minorHAnsi"/>
          <w:b/>
          <w:lang w:val="es-ES_tradnl"/>
        </w:rPr>
        <w:t>MODALIDAD DE CONTRATACIÓN Y FORMA DE PAGO.</w:t>
      </w:r>
    </w:p>
    <w:p w:rsidR="004B66B5" w:rsidRPr="003769FC" w:rsidRDefault="004B66B5" w:rsidP="004B66B5">
      <w:pPr>
        <w:spacing w:after="0" w:line="240" w:lineRule="auto"/>
        <w:ind w:left="360"/>
        <w:jc w:val="both"/>
        <w:rPr>
          <w:rFonts w:cstheme="minorHAnsi"/>
          <w:color w:val="808080"/>
          <w:shd w:val="clear" w:color="auto" w:fill="CCFFFF"/>
          <w:lang w:val="es-ES_tradnl"/>
        </w:rPr>
      </w:pPr>
    </w:p>
    <w:p w:rsidR="004B66B5" w:rsidRPr="003769FC" w:rsidRDefault="004B66B5" w:rsidP="004B66B5">
      <w:pPr>
        <w:spacing w:after="0" w:line="240" w:lineRule="auto"/>
        <w:ind w:left="567"/>
        <w:jc w:val="both"/>
        <w:rPr>
          <w:rFonts w:cstheme="minorHAnsi"/>
          <w:lang w:val="es-ES_tradnl"/>
        </w:rPr>
      </w:pPr>
      <w:r w:rsidRPr="003769FC">
        <w:rPr>
          <w:rFonts w:cstheme="minorHAnsi"/>
          <w:lang w:val="es-ES_tradnl"/>
        </w:rPr>
        <w:t xml:space="preserve">El precio total convenido será cancelado en moneda nacional mediante cuotas parciales mensuales </w:t>
      </w:r>
      <w:r w:rsidRPr="000B5F7F">
        <w:rPr>
          <w:rFonts w:cstheme="minorHAnsi"/>
          <w:lang w:val="es-ES_tradnl"/>
        </w:rPr>
        <w:t xml:space="preserve">de Bs. </w:t>
      </w:r>
      <w:r w:rsidRPr="00420E8B">
        <w:rPr>
          <w:rFonts w:cstheme="minorHAnsi"/>
          <w:color w:val="FF0000"/>
          <w:lang w:val="es-ES_tradnl"/>
        </w:rPr>
        <w:t>1</w:t>
      </w:r>
      <w:r w:rsidR="0038761C" w:rsidRPr="00420E8B">
        <w:rPr>
          <w:rFonts w:cstheme="minorHAnsi"/>
          <w:color w:val="FF0000"/>
          <w:lang w:val="es-ES_tradnl"/>
        </w:rPr>
        <w:t>1.518,00</w:t>
      </w:r>
      <w:r w:rsidRPr="00420E8B">
        <w:rPr>
          <w:rFonts w:cstheme="minorHAnsi"/>
          <w:color w:val="FF0000"/>
          <w:lang w:val="es-ES_tradnl"/>
        </w:rPr>
        <w:t xml:space="preserve"> </w:t>
      </w:r>
      <w:r w:rsidRPr="000B5F7F">
        <w:rPr>
          <w:rFonts w:cstheme="minorHAnsi"/>
          <w:lang w:val="es-ES_tradnl"/>
        </w:rPr>
        <w:t>(</w:t>
      </w:r>
      <w:r w:rsidR="0038761C" w:rsidRPr="000B5F7F">
        <w:rPr>
          <w:rFonts w:cstheme="minorHAnsi"/>
          <w:lang w:val="es-ES_tradnl"/>
        </w:rPr>
        <w:t xml:space="preserve">Once Mil, Quinientos Dieciocho 00/100 </w:t>
      </w:r>
      <w:r w:rsidRPr="000B5F7F">
        <w:rPr>
          <w:rFonts w:cstheme="minorHAnsi"/>
          <w:lang w:val="es-ES_tradnl"/>
        </w:rPr>
        <w:t>Bolivianos)</w:t>
      </w:r>
      <w:r w:rsidRPr="003769FC">
        <w:rPr>
          <w:rFonts w:cstheme="minorHAnsi"/>
          <w:iCs/>
          <w:color w:val="1F4E79"/>
          <w:lang w:val="es-ES_tradnl"/>
        </w:rPr>
        <w:t xml:space="preserve"> </w:t>
      </w:r>
      <w:r w:rsidRPr="003769FC">
        <w:rPr>
          <w:rFonts w:cstheme="minorHAnsi"/>
          <w:lang w:val="es-ES_tradnl"/>
        </w:rPr>
        <w:t xml:space="preserve">cada una, pagaderas dentro de los 10 días calendario de cada período vencido. </w:t>
      </w:r>
    </w:p>
    <w:p w:rsidR="004B66B5" w:rsidRPr="003769FC" w:rsidRDefault="004B66B5" w:rsidP="004B66B5">
      <w:pPr>
        <w:tabs>
          <w:tab w:val="left" w:pos="1440"/>
        </w:tabs>
        <w:spacing w:after="0" w:line="240" w:lineRule="auto"/>
        <w:ind w:left="360"/>
        <w:jc w:val="both"/>
        <w:rPr>
          <w:rFonts w:cstheme="minorHAnsi"/>
          <w:lang w:val="es-ES_tradnl"/>
        </w:rPr>
      </w:pPr>
    </w:p>
    <w:p w:rsidR="004B66B5" w:rsidRPr="003769FC" w:rsidRDefault="004B66B5" w:rsidP="005E29AB">
      <w:pPr>
        <w:numPr>
          <w:ilvl w:val="0"/>
          <w:numId w:val="31"/>
        </w:numPr>
        <w:tabs>
          <w:tab w:val="clear" w:pos="360"/>
          <w:tab w:val="num" w:pos="567"/>
        </w:tabs>
        <w:suppressAutoHyphens/>
        <w:spacing w:after="0" w:line="240" w:lineRule="auto"/>
        <w:ind w:left="567" w:hanging="567"/>
        <w:jc w:val="both"/>
        <w:rPr>
          <w:rFonts w:cstheme="minorHAnsi"/>
          <w:lang w:val="es-ES_tradnl"/>
        </w:rPr>
      </w:pPr>
      <w:r w:rsidRPr="003769FC">
        <w:rPr>
          <w:rFonts w:cstheme="minorHAnsi"/>
          <w:b/>
          <w:lang w:val="es-ES_tradnl"/>
        </w:rPr>
        <w:t>OTRAS CONDICIONES ESPECIALES.</w:t>
      </w:r>
    </w:p>
    <w:p w:rsidR="004B66B5" w:rsidRDefault="004B66B5" w:rsidP="004B66B5">
      <w:pPr>
        <w:pStyle w:val="Prrafodelista"/>
        <w:ind w:left="567"/>
        <w:jc w:val="both"/>
        <w:rPr>
          <w:rFonts w:ascii="Calibri" w:hAnsi="Calibri" w:cs="Calibri"/>
        </w:rPr>
      </w:pPr>
      <w:r w:rsidRPr="003769FC">
        <w:rPr>
          <w:rFonts w:ascii="Calibri" w:hAnsi="Calibri" w:cs="Calibri"/>
          <w:sz w:val="22"/>
          <w:szCs w:val="22"/>
        </w:rPr>
        <w:t>En la contratación del servicio de consultoría, los estudios, informes y material que se genere en la ejecución serán en todo momento de propiedad de la entidad contratante. Los responsables de su custodia no podrán utilizarlos ni proporcionar o difundir dicho material total o parcialmente sin el consentimiento previo de la entidad</w:t>
      </w:r>
      <w:r>
        <w:rPr>
          <w:rFonts w:ascii="Calibri" w:hAnsi="Calibri" w:cs="Calibri"/>
        </w:rPr>
        <w:t>.</w:t>
      </w:r>
    </w:p>
    <w:p w:rsidR="004B66B5" w:rsidRDefault="004B66B5" w:rsidP="004B66B5">
      <w:pPr>
        <w:spacing w:after="0"/>
        <w:rPr>
          <w:rFonts w:cs="Times New Roman"/>
          <w:sz w:val="20"/>
          <w:szCs w:val="20"/>
          <w:lang w:val="es-ES"/>
        </w:rPr>
        <w:sectPr w:rsidR="004B66B5">
          <w:pgSz w:w="12240" w:h="15840"/>
          <w:pgMar w:top="1276" w:right="1440" w:bottom="1440" w:left="1440" w:header="720" w:footer="720" w:gutter="0"/>
          <w:pgNumType w:start="1"/>
          <w:cols w:space="720"/>
        </w:sectPr>
      </w:pPr>
    </w:p>
    <w:p w:rsidR="007E32DF" w:rsidRPr="00341EE6" w:rsidRDefault="007E32DF" w:rsidP="000754F7">
      <w:pPr>
        <w:pStyle w:val="Ttulo2"/>
        <w:shd w:val="clear" w:color="auto" w:fill="D9D9D9" w:themeFill="background1" w:themeFillShade="D9"/>
        <w:spacing w:before="0" w:line="240" w:lineRule="auto"/>
        <w:rPr>
          <w:sz w:val="28"/>
          <w:lang w:val="es-BO"/>
        </w:rPr>
      </w:pPr>
      <w:bookmarkStart w:id="41" w:name="_Toc50687275"/>
      <w:r w:rsidRPr="00341EE6">
        <w:rPr>
          <w:sz w:val="28"/>
          <w:lang w:val="es-BO"/>
        </w:rPr>
        <w:lastRenderedPageBreak/>
        <w:t>SECCIÓN V</w:t>
      </w:r>
      <w:r w:rsidR="008B7867" w:rsidRPr="00341EE6">
        <w:rPr>
          <w:sz w:val="28"/>
          <w:lang w:val="es-BO"/>
        </w:rPr>
        <w:t>I</w:t>
      </w:r>
      <w:r w:rsidRPr="00341EE6">
        <w:rPr>
          <w:sz w:val="28"/>
          <w:lang w:val="es-BO"/>
        </w:rPr>
        <w:t xml:space="preserve"> – </w:t>
      </w:r>
      <w:r w:rsidR="00A0143E" w:rsidRPr="00341EE6">
        <w:rPr>
          <w:sz w:val="28"/>
          <w:lang w:val="es-BO"/>
        </w:rPr>
        <w:t>CONTRATO</w:t>
      </w:r>
      <w:bookmarkEnd w:id="41"/>
    </w:p>
    <w:p w:rsidR="0046677B" w:rsidRPr="00341EE6" w:rsidRDefault="0046677B" w:rsidP="00577F8B">
      <w:pPr>
        <w:spacing w:after="0" w:line="240" w:lineRule="auto"/>
        <w:ind w:left="1134"/>
        <w:jc w:val="both"/>
        <w:rPr>
          <w:rFonts w:cstheme="minorHAnsi"/>
          <w:b/>
          <w:bCs/>
          <w:i/>
          <w:iCs/>
          <w:color w:val="1F4E79"/>
          <w:lang w:val="es-ES"/>
        </w:rPr>
      </w:pPr>
    </w:p>
    <w:p w:rsidR="008A09D7" w:rsidRPr="00341EE6" w:rsidRDefault="008A09D7" w:rsidP="00B36731">
      <w:pPr>
        <w:spacing w:after="0" w:line="240" w:lineRule="auto"/>
        <w:jc w:val="center"/>
        <w:rPr>
          <w:rFonts w:ascii="Calibri" w:hAnsi="Calibri" w:cs="Calibri"/>
          <w:b/>
          <w:sz w:val="24"/>
          <w:szCs w:val="24"/>
          <w:lang w:val="es-ES_tradnl"/>
        </w:rPr>
      </w:pPr>
      <w:r w:rsidRPr="00341EE6">
        <w:rPr>
          <w:rFonts w:ascii="Calibri" w:hAnsi="Calibri" w:cs="Calibri"/>
          <w:b/>
          <w:sz w:val="24"/>
          <w:szCs w:val="24"/>
          <w:lang w:val="es-ES_tradnl"/>
        </w:rPr>
        <w:t>CONTRATO DE PRESTACIÓN DE SERVICIOS DE CONSULTORÍA INDIVIDUAL</w:t>
      </w:r>
    </w:p>
    <w:p w:rsidR="008A09D7" w:rsidRPr="00341EE6" w:rsidRDefault="008A09D7" w:rsidP="00B36731">
      <w:pPr>
        <w:spacing w:after="0" w:line="240" w:lineRule="auto"/>
        <w:rPr>
          <w:rFonts w:ascii="Calibri" w:hAnsi="Calibri" w:cs="Calibri"/>
          <w:b/>
          <w:lang w:val="es-ES_tradnl"/>
        </w:rPr>
      </w:pPr>
    </w:p>
    <w:p w:rsidR="000754F7" w:rsidRPr="00374CE4" w:rsidRDefault="000754F7" w:rsidP="000754F7">
      <w:pPr>
        <w:ind w:left="215" w:right="284"/>
        <w:jc w:val="center"/>
        <w:rPr>
          <w:rFonts w:ascii="Calibri" w:hAnsi="Calibri" w:cs="Calibri"/>
          <w:b/>
          <w:sz w:val="24"/>
          <w:szCs w:val="24"/>
          <w:lang w:val="es-ES_tradnl"/>
        </w:rPr>
      </w:pPr>
      <w:r w:rsidRPr="00374CE4">
        <w:rPr>
          <w:rFonts w:ascii="Calibri" w:hAnsi="Calibri" w:cs="Calibri"/>
          <w:b/>
          <w:sz w:val="24"/>
          <w:szCs w:val="24"/>
          <w:lang w:val="es-ES_tradnl"/>
        </w:rPr>
        <w:t>PROGRAMA DE SANIDAD AGROPECUARIA E INOCUIDAD ALIMENTARIA II</w:t>
      </w:r>
    </w:p>
    <w:p w:rsidR="000754F7" w:rsidRDefault="000754F7" w:rsidP="000754F7">
      <w:pPr>
        <w:spacing w:after="0" w:line="240" w:lineRule="auto"/>
        <w:ind w:right="278"/>
        <w:jc w:val="center"/>
        <w:rPr>
          <w:rFonts w:ascii="Calibri" w:hAnsi="Calibri" w:cs="Calibri"/>
          <w:b/>
          <w:sz w:val="24"/>
          <w:szCs w:val="24"/>
          <w:lang w:val="es-ES_tradnl"/>
        </w:rPr>
      </w:pPr>
      <w:r w:rsidRPr="00374CE4">
        <w:rPr>
          <w:rFonts w:ascii="Calibri" w:hAnsi="Calibri" w:cs="Calibri"/>
          <w:b/>
          <w:sz w:val="24"/>
          <w:szCs w:val="24"/>
          <w:lang w:val="es-ES_tradnl"/>
        </w:rPr>
        <w:t>(BO-L1179 - 3797/BL-BO)</w:t>
      </w:r>
    </w:p>
    <w:p w:rsidR="000754F7" w:rsidRPr="00374CE4" w:rsidRDefault="00730163" w:rsidP="000754F7">
      <w:pPr>
        <w:spacing w:after="0" w:line="240" w:lineRule="auto"/>
        <w:ind w:right="278"/>
        <w:jc w:val="center"/>
        <w:rPr>
          <w:rFonts w:ascii="Calibri" w:hAnsi="Calibri" w:cs="Calibri"/>
          <w:b/>
          <w:sz w:val="24"/>
          <w:szCs w:val="24"/>
          <w:lang w:val="es-ES_tradnl"/>
        </w:rPr>
      </w:pPr>
      <w:r>
        <w:rPr>
          <w:rFonts w:ascii="Calibri" w:hAnsi="Calibri" w:cs="Calibri"/>
          <w:b/>
          <w:sz w:val="24"/>
          <w:szCs w:val="24"/>
          <w:lang w:val="es-ES_tradnl"/>
        </w:rPr>
        <w:t>PROFESIONAL EN ADQUISICIONES DEL</w:t>
      </w:r>
      <w:r w:rsidR="000754F7">
        <w:rPr>
          <w:rFonts w:ascii="Calibri" w:hAnsi="Calibri" w:cs="Calibri"/>
          <w:b/>
          <w:sz w:val="24"/>
          <w:szCs w:val="24"/>
          <w:lang w:val="es-ES_tradnl"/>
        </w:rPr>
        <w:t xml:space="preserve"> PROGRAMA SENASAG II</w:t>
      </w:r>
    </w:p>
    <w:p w:rsidR="000754F7" w:rsidRPr="00341EE6" w:rsidRDefault="000754F7" w:rsidP="000754F7">
      <w:pPr>
        <w:spacing w:after="0" w:line="240" w:lineRule="auto"/>
        <w:rPr>
          <w:rFonts w:cstheme="minorHAnsi"/>
          <w:b/>
          <w:lang w:val="es-MX"/>
        </w:rPr>
      </w:pPr>
    </w:p>
    <w:p w:rsidR="008A09D7" w:rsidRPr="00341EE6" w:rsidRDefault="00D55656" w:rsidP="00D55656">
      <w:pPr>
        <w:tabs>
          <w:tab w:val="left" w:pos="1234"/>
          <w:tab w:val="center" w:pos="4680"/>
        </w:tabs>
        <w:spacing w:after="0" w:line="240" w:lineRule="auto"/>
        <w:rPr>
          <w:rFonts w:cstheme="minorHAnsi"/>
          <w:i/>
          <w:iCs/>
          <w:color w:val="808080"/>
        </w:rPr>
      </w:pPr>
      <w:r>
        <w:rPr>
          <w:rFonts w:cstheme="minorHAnsi"/>
          <w:i/>
          <w:iCs/>
          <w:color w:val="808080"/>
        </w:rPr>
        <w:tab/>
      </w:r>
      <w:r>
        <w:rPr>
          <w:rFonts w:cstheme="minorHAnsi"/>
          <w:i/>
          <w:iCs/>
          <w:color w:val="808080"/>
        </w:rPr>
        <w:tab/>
      </w:r>
    </w:p>
    <w:p w:rsidR="008A09D7" w:rsidRPr="00341EE6" w:rsidRDefault="008A09D7" w:rsidP="008A09D7">
      <w:pPr>
        <w:spacing w:after="0" w:line="240" w:lineRule="auto"/>
        <w:rPr>
          <w:rFonts w:cstheme="minorHAnsi"/>
          <w:b/>
          <w:lang w:val="es-MX"/>
        </w:rPr>
      </w:pPr>
    </w:p>
    <w:p w:rsidR="008A09D7" w:rsidRPr="00341EE6" w:rsidRDefault="008A09D7" w:rsidP="008A09D7">
      <w:pPr>
        <w:spacing w:after="0" w:line="240" w:lineRule="auto"/>
        <w:jc w:val="both"/>
        <w:rPr>
          <w:rFonts w:cstheme="minorHAnsi"/>
          <w:b/>
          <w:lang w:val="es-ES_tradnl"/>
        </w:rPr>
      </w:pPr>
      <w:r w:rsidRPr="00341EE6">
        <w:rPr>
          <w:rFonts w:cstheme="minorHAnsi"/>
          <w:b/>
          <w:lang w:val="es-ES_tradnl"/>
        </w:rPr>
        <w:t>PRIMERA. – (PARTES INTERVINIENTES)</w:t>
      </w:r>
    </w:p>
    <w:p w:rsidR="00BA36BB" w:rsidRPr="00341EE6" w:rsidRDefault="008A09D7" w:rsidP="008A09D7">
      <w:pPr>
        <w:spacing w:after="0" w:line="240" w:lineRule="auto"/>
        <w:jc w:val="both"/>
        <w:rPr>
          <w:rFonts w:cstheme="minorHAnsi"/>
          <w:lang w:val="es-ES_tradnl"/>
        </w:rPr>
      </w:pPr>
      <w:r w:rsidRPr="00341EE6">
        <w:rPr>
          <w:rFonts w:cstheme="minorHAnsi"/>
          <w:lang w:val="es-ES_tradnl"/>
        </w:rPr>
        <w:t>Las siguientes partes intervienen en la celebración del presente Contrato:</w:t>
      </w:r>
      <w:r w:rsidR="00055B9B" w:rsidRPr="00055B9B">
        <w:rPr>
          <w:rFonts w:ascii="Century Gothic" w:eastAsia="Times New Roman" w:hAnsi="Century Gothic" w:cs="Calibri"/>
          <w:bCs/>
          <w:iCs/>
          <w:lang w:val="es-ES" w:eastAsia="es-ES"/>
        </w:rPr>
        <w:t xml:space="preserve"> </w:t>
      </w:r>
      <w:r w:rsidR="007E76B0" w:rsidRPr="007E76B0">
        <w:rPr>
          <w:rFonts w:cstheme="minorHAnsi"/>
          <w:bCs/>
          <w:iCs/>
          <w:color w:val="1F4E79"/>
          <w:shd w:val="clear" w:color="auto" w:fill="FFE599" w:themeFill="accent4" w:themeFillTint="66"/>
          <w:lang w:val="es-ES"/>
        </w:rPr>
        <w:t>a través de la UEP</w:t>
      </w:r>
      <w:r w:rsidR="007E76B0" w:rsidRPr="007E76B0">
        <w:rPr>
          <w:rFonts w:cstheme="minorHAnsi"/>
          <w:bCs/>
          <w:iCs/>
          <w:color w:val="1F4E79"/>
          <w:shd w:val="clear" w:color="auto" w:fill="FFE599" w:themeFill="accent4" w:themeFillTint="66"/>
          <w:lang w:val="es-ES_tradnl"/>
        </w:rPr>
        <w:t>, representa</w:t>
      </w:r>
      <w:r w:rsidR="00420E8B">
        <w:rPr>
          <w:rFonts w:cstheme="minorHAnsi"/>
          <w:bCs/>
          <w:iCs/>
          <w:color w:val="1F4E79"/>
          <w:shd w:val="clear" w:color="auto" w:fill="FFE599" w:themeFill="accent4" w:themeFillTint="66"/>
          <w:lang w:val="es-ES_tradnl"/>
        </w:rPr>
        <w:t xml:space="preserve">do legalmente por el </w:t>
      </w:r>
      <w:r w:rsidR="00420E8B" w:rsidRPr="00420E8B">
        <w:rPr>
          <w:rFonts w:cstheme="minorHAnsi"/>
          <w:b/>
          <w:bCs/>
          <w:iCs/>
          <w:color w:val="FF0000"/>
          <w:shd w:val="clear" w:color="auto" w:fill="FFE599" w:themeFill="accent4" w:themeFillTint="66"/>
          <w:lang w:val="es-ES_tradnl"/>
        </w:rPr>
        <w:t xml:space="preserve">Lic. </w:t>
      </w:r>
      <w:r w:rsidR="002E72C4">
        <w:rPr>
          <w:rFonts w:cstheme="minorHAnsi"/>
          <w:b/>
          <w:bCs/>
          <w:iCs/>
          <w:color w:val="FF0000"/>
          <w:shd w:val="clear" w:color="auto" w:fill="FFE599" w:themeFill="accent4" w:themeFillTint="66"/>
          <w:lang w:val="es-ES_tradnl"/>
        </w:rPr>
        <w:t>Félix López Aguilar</w:t>
      </w:r>
      <w:r w:rsidR="007E76B0" w:rsidRPr="007E76B0">
        <w:rPr>
          <w:rFonts w:cstheme="minorHAnsi"/>
          <w:bCs/>
          <w:iCs/>
          <w:color w:val="1F4E79"/>
          <w:shd w:val="clear" w:color="auto" w:fill="FFE599" w:themeFill="accent4" w:themeFillTint="66"/>
          <w:lang w:val="es-ES_tradnl"/>
        </w:rPr>
        <w:t xml:space="preserve">, </w:t>
      </w:r>
      <w:r w:rsidR="007E76B0" w:rsidRPr="007E76B0">
        <w:rPr>
          <w:rFonts w:cstheme="minorHAnsi"/>
          <w:bCs/>
          <w:iCs/>
          <w:color w:val="1F4E79"/>
          <w:shd w:val="clear" w:color="auto" w:fill="FFE599" w:themeFill="accent4" w:themeFillTint="66"/>
          <w:lang w:val="es-ES"/>
        </w:rPr>
        <w:t>en su calidad de COORDINADOR GENERAL a.i. DEL PROGRAMA SENASAG II,</w:t>
      </w:r>
      <w:r w:rsidR="007E76B0" w:rsidRPr="007E76B0">
        <w:rPr>
          <w:rFonts w:cstheme="minorHAnsi"/>
          <w:bCs/>
          <w:iCs/>
          <w:color w:val="1F4E79"/>
          <w:shd w:val="clear" w:color="auto" w:fill="FFE599" w:themeFill="accent4" w:themeFillTint="66"/>
          <w:lang w:val="es-ES_tradnl"/>
        </w:rPr>
        <w:t xml:space="preserve"> </w:t>
      </w:r>
      <w:r w:rsidR="007E76B0" w:rsidRPr="007E76B0">
        <w:rPr>
          <w:rFonts w:cstheme="minorHAnsi"/>
          <w:bCs/>
          <w:iCs/>
          <w:color w:val="1F4E79"/>
          <w:shd w:val="clear" w:color="auto" w:fill="FFE599" w:themeFill="accent4" w:themeFillTint="66"/>
          <w:lang w:val="es-ES"/>
        </w:rPr>
        <w:t xml:space="preserve">designado mediante </w:t>
      </w:r>
      <w:r w:rsidR="007E76B0" w:rsidRPr="007E76B0">
        <w:rPr>
          <w:rFonts w:cstheme="minorHAnsi"/>
          <w:bCs/>
          <w:iCs/>
          <w:color w:val="1F4E79"/>
          <w:shd w:val="clear" w:color="auto" w:fill="FFE599" w:themeFill="accent4" w:themeFillTint="66"/>
          <w:lang w:val="es-ES_tradnl"/>
        </w:rPr>
        <w:t>Memorándum SENASAG/RRHH-INT-</w:t>
      </w:r>
      <w:r w:rsidR="002E72C4">
        <w:rPr>
          <w:rFonts w:cstheme="minorHAnsi"/>
          <w:bCs/>
          <w:iCs/>
          <w:color w:val="FF0000"/>
          <w:shd w:val="clear" w:color="auto" w:fill="FFE599" w:themeFill="accent4" w:themeFillTint="66"/>
          <w:lang w:val="es-ES_tradnl"/>
        </w:rPr>
        <w:t>1</w:t>
      </w:r>
      <w:r w:rsidR="00420E8B" w:rsidRPr="00420E8B">
        <w:rPr>
          <w:rFonts w:cstheme="minorHAnsi"/>
          <w:bCs/>
          <w:iCs/>
          <w:color w:val="FF0000"/>
          <w:shd w:val="clear" w:color="auto" w:fill="FFE599" w:themeFill="accent4" w:themeFillTint="66"/>
          <w:lang w:val="es-ES_tradnl"/>
        </w:rPr>
        <w:t>4</w:t>
      </w:r>
      <w:r w:rsidR="007E76B0" w:rsidRPr="007E76B0">
        <w:rPr>
          <w:rFonts w:cstheme="minorHAnsi"/>
          <w:bCs/>
          <w:iCs/>
          <w:color w:val="1F4E79"/>
          <w:shd w:val="clear" w:color="auto" w:fill="FFE599" w:themeFill="accent4" w:themeFillTint="66"/>
          <w:lang w:val="es-ES_tradnl"/>
        </w:rPr>
        <w:t>/20</w:t>
      </w:r>
      <w:r w:rsidR="007E76B0" w:rsidRPr="00420E8B">
        <w:rPr>
          <w:rFonts w:cstheme="minorHAnsi"/>
          <w:bCs/>
          <w:iCs/>
          <w:color w:val="FF0000"/>
          <w:shd w:val="clear" w:color="auto" w:fill="FFE599" w:themeFill="accent4" w:themeFillTint="66"/>
          <w:lang w:val="es-ES_tradnl"/>
        </w:rPr>
        <w:t>2</w:t>
      </w:r>
      <w:r w:rsidR="00420E8B" w:rsidRPr="00420E8B">
        <w:rPr>
          <w:rFonts w:cstheme="minorHAnsi"/>
          <w:bCs/>
          <w:iCs/>
          <w:color w:val="FF0000"/>
          <w:shd w:val="clear" w:color="auto" w:fill="FFE599" w:themeFill="accent4" w:themeFillTint="66"/>
          <w:lang w:val="es-ES_tradnl"/>
        </w:rPr>
        <w:t>2</w:t>
      </w:r>
      <w:r w:rsidR="007E76B0" w:rsidRPr="007E76B0">
        <w:rPr>
          <w:rFonts w:cstheme="minorHAnsi"/>
          <w:bCs/>
          <w:iCs/>
          <w:color w:val="1F4E79"/>
          <w:shd w:val="clear" w:color="auto" w:fill="FFE599" w:themeFill="accent4" w:themeFillTint="66"/>
          <w:lang w:val="es-ES_tradnl"/>
        </w:rPr>
        <w:t xml:space="preserve">, de </w:t>
      </w:r>
      <w:r w:rsidR="007E76B0" w:rsidRPr="00420E8B">
        <w:rPr>
          <w:rFonts w:cstheme="minorHAnsi"/>
          <w:bCs/>
          <w:iCs/>
          <w:color w:val="FF0000"/>
          <w:shd w:val="clear" w:color="auto" w:fill="FFE599" w:themeFill="accent4" w:themeFillTint="66"/>
          <w:lang w:val="es-ES_tradnl"/>
        </w:rPr>
        <w:t>0</w:t>
      </w:r>
      <w:r w:rsidR="002E72C4">
        <w:rPr>
          <w:rFonts w:cstheme="minorHAnsi"/>
          <w:bCs/>
          <w:iCs/>
          <w:color w:val="FF0000"/>
          <w:shd w:val="clear" w:color="auto" w:fill="FFE599" w:themeFill="accent4" w:themeFillTint="66"/>
          <w:lang w:val="es-ES_tradnl"/>
        </w:rPr>
        <w:t>8</w:t>
      </w:r>
      <w:r w:rsidR="007E76B0" w:rsidRPr="007E76B0">
        <w:rPr>
          <w:rFonts w:cstheme="minorHAnsi"/>
          <w:bCs/>
          <w:iCs/>
          <w:color w:val="1F4E79"/>
          <w:shd w:val="clear" w:color="auto" w:fill="FFE599" w:themeFill="accent4" w:themeFillTint="66"/>
          <w:lang w:val="es-ES_tradnl"/>
        </w:rPr>
        <w:t xml:space="preserve"> de </w:t>
      </w:r>
      <w:r w:rsidR="007469E0">
        <w:rPr>
          <w:rFonts w:cstheme="minorHAnsi"/>
          <w:bCs/>
          <w:iCs/>
          <w:color w:val="FF0000"/>
          <w:shd w:val="clear" w:color="auto" w:fill="FFE599" w:themeFill="accent4" w:themeFillTint="66"/>
          <w:lang w:val="es-ES_tradnl"/>
        </w:rPr>
        <w:t>febrero</w:t>
      </w:r>
      <w:r w:rsidR="007E76B0" w:rsidRPr="00420E8B">
        <w:rPr>
          <w:rFonts w:cstheme="minorHAnsi"/>
          <w:bCs/>
          <w:iCs/>
          <w:color w:val="FF0000"/>
          <w:shd w:val="clear" w:color="auto" w:fill="FFE599" w:themeFill="accent4" w:themeFillTint="66"/>
          <w:lang w:val="es-ES_tradnl"/>
        </w:rPr>
        <w:t xml:space="preserve"> </w:t>
      </w:r>
      <w:r w:rsidR="007E76B0" w:rsidRPr="007E76B0">
        <w:rPr>
          <w:rFonts w:cstheme="minorHAnsi"/>
          <w:bCs/>
          <w:iCs/>
          <w:color w:val="1F4E79"/>
          <w:shd w:val="clear" w:color="auto" w:fill="FFE599" w:themeFill="accent4" w:themeFillTint="66"/>
          <w:lang w:val="es-ES_tradnl"/>
        </w:rPr>
        <w:t>del 20</w:t>
      </w:r>
      <w:r w:rsidR="007E76B0" w:rsidRPr="00420E8B">
        <w:rPr>
          <w:rFonts w:cstheme="minorHAnsi"/>
          <w:bCs/>
          <w:iCs/>
          <w:color w:val="FF0000"/>
          <w:shd w:val="clear" w:color="auto" w:fill="FFE599" w:themeFill="accent4" w:themeFillTint="66"/>
          <w:lang w:val="es-ES_tradnl"/>
        </w:rPr>
        <w:t>2</w:t>
      </w:r>
      <w:r w:rsidR="00420E8B" w:rsidRPr="00420E8B">
        <w:rPr>
          <w:rFonts w:cstheme="minorHAnsi"/>
          <w:bCs/>
          <w:iCs/>
          <w:color w:val="FF0000"/>
          <w:shd w:val="clear" w:color="auto" w:fill="FFE599" w:themeFill="accent4" w:themeFillTint="66"/>
          <w:lang w:val="es-ES_tradnl"/>
        </w:rPr>
        <w:t>2</w:t>
      </w:r>
      <w:r w:rsidR="007E76B0" w:rsidRPr="007E76B0">
        <w:rPr>
          <w:rFonts w:cstheme="minorHAnsi"/>
          <w:bCs/>
          <w:iCs/>
          <w:color w:val="1F4E79"/>
          <w:shd w:val="clear" w:color="auto" w:fill="FFE599" w:themeFill="accent4" w:themeFillTint="66"/>
          <w:lang w:val="es-ES_tradnl"/>
        </w:rPr>
        <w:t>,</w:t>
      </w:r>
      <w:r w:rsidR="007E76B0" w:rsidRPr="007E76B0">
        <w:rPr>
          <w:rFonts w:cstheme="minorHAnsi"/>
          <w:b/>
          <w:bCs/>
          <w:iCs/>
          <w:color w:val="1F4E79"/>
          <w:shd w:val="clear" w:color="auto" w:fill="FFE599" w:themeFill="accent4" w:themeFillTint="66"/>
          <w:lang w:val="es-ES_tradnl"/>
        </w:rPr>
        <w:t xml:space="preserve"> </w:t>
      </w:r>
      <w:r w:rsidR="007E76B0" w:rsidRPr="007E76B0">
        <w:rPr>
          <w:rFonts w:cstheme="minorHAnsi"/>
          <w:bCs/>
          <w:iCs/>
          <w:color w:val="1F4E79"/>
          <w:shd w:val="clear" w:color="auto" w:fill="FFE599" w:themeFill="accent4" w:themeFillTint="66"/>
          <w:lang w:val="es-ES_tradnl"/>
        </w:rPr>
        <w:t xml:space="preserve">de acuerdo con las facultades otorgadas </w:t>
      </w:r>
      <w:r w:rsidR="007E76B0" w:rsidRPr="007E76B0">
        <w:rPr>
          <w:rFonts w:cstheme="minorHAnsi"/>
          <w:bCs/>
          <w:iCs/>
          <w:color w:val="1F4E79"/>
          <w:shd w:val="clear" w:color="auto" w:fill="FFE599" w:themeFill="accent4" w:themeFillTint="66"/>
          <w:lang w:val="es-ES"/>
        </w:rPr>
        <w:t xml:space="preserve">en el  Reglamento Operativo del Programa – ROP, </w:t>
      </w:r>
      <w:r w:rsidR="007E76B0" w:rsidRPr="007E76B0">
        <w:rPr>
          <w:rFonts w:cstheme="minorHAnsi"/>
          <w:bCs/>
          <w:iCs/>
          <w:color w:val="1F4E79"/>
          <w:shd w:val="clear" w:color="auto" w:fill="FFE599" w:themeFill="accent4" w:themeFillTint="66"/>
          <w:lang w:val="es-ES_tradnl"/>
        </w:rPr>
        <w:t>en sus Numerales 5.2.1, Inciso q) Firmar los contratos resultantes de los procesos de adquisiciones del Programa y 5.4.2 NIVELES DE DELEGACIÓN DE COMPETENCIAS PARA LA EJECUCIÓN DEL PROGRAMA, modificado mediante Resolución Administrativa del SENASAG N°067/2020, de 22 de mayo de 2020</w:t>
      </w:r>
      <w:r w:rsidRPr="00341EE6">
        <w:rPr>
          <w:rFonts w:cstheme="minorHAnsi"/>
          <w:lang w:val="es-ES_tradnl"/>
        </w:rPr>
        <w:t xml:space="preserve">, en lo sucesivo denominado el </w:t>
      </w:r>
      <w:r w:rsidRPr="00341EE6">
        <w:rPr>
          <w:rFonts w:cstheme="minorHAnsi"/>
          <w:b/>
          <w:lang w:val="es-ES_tradnl"/>
        </w:rPr>
        <w:t>CONTRATANTE</w:t>
      </w:r>
      <w:r w:rsidRPr="00341EE6">
        <w:rPr>
          <w:rFonts w:cstheme="minorHAnsi"/>
          <w:lang w:val="es-ES_tradnl"/>
        </w:rPr>
        <w:t xml:space="preserve"> y </w:t>
      </w:r>
      <w:r w:rsidRPr="003B14CD">
        <w:rPr>
          <w:rFonts w:cstheme="minorHAnsi"/>
          <w:b/>
          <w:i/>
          <w:color w:val="1F4E79"/>
          <w:shd w:val="clear" w:color="auto" w:fill="FFE599" w:themeFill="accent4" w:themeFillTint="66"/>
          <w:lang w:val="es-ES_tradnl"/>
        </w:rPr>
        <w:fldChar w:fldCharType="begin">
          <w:ffData>
            <w:name w:val=""/>
            <w:enabled/>
            <w:calcOnExit w:val="0"/>
            <w:textInput>
              <w:default w:val="[Indicar el nombre completo del Consultor]"/>
            </w:textInput>
          </w:ffData>
        </w:fldChar>
      </w:r>
      <w:r w:rsidRPr="003B14CD">
        <w:rPr>
          <w:rFonts w:cstheme="minorHAnsi"/>
          <w:b/>
          <w:i/>
          <w:color w:val="1F4E79"/>
          <w:shd w:val="clear" w:color="auto" w:fill="FFE599" w:themeFill="accent4" w:themeFillTint="66"/>
          <w:lang w:val="es-ES_tradnl"/>
        </w:rPr>
        <w:instrText xml:space="preserve"> FORMTEXT </w:instrText>
      </w:r>
      <w:r w:rsidRPr="003B14CD">
        <w:rPr>
          <w:rFonts w:cstheme="minorHAnsi"/>
          <w:b/>
          <w:i/>
          <w:color w:val="1F4E79"/>
          <w:shd w:val="clear" w:color="auto" w:fill="FFE599" w:themeFill="accent4" w:themeFillTint="66"/>
          <w:lang w:val="es-ES_tradnl"/>
        </w:rPr>
      </w:r>
      <w:r w:rsidRPr="003B14CD">
        <w:rPr>
          <w:rFonts w:cstheme="minorHAnsi"/>
          <w:b/>
          <w:i/>
          <w:color w:val="1F4E79"/>
          <w:shd w:val="clear" w:color="auto" w:fill="FFE599" w:themeFill="accent4" w:themeFillTint="66"/>
          <w:lang w:val="es-ES_tradnl"/>
        </w:rPr>
        <w:fldChar w:fldCharType="separate"/>
      </w:r>
      <w:r w:rsidRPr="003B14CD">
        <w:rPr>
          <w:rFonts w:cstheme="minorHAnsi"/>
          <w:b/>
          <w:i/>
          <w:noProof/>
          <w:color w:val="1F4E79"/>
          <w:shd w:val="clear" w:color="auto" w:fill="FFE599" w:themeFill="accent4" w:themeFillTint="66"/>
          <w:lang w:val="es-ES_tradnl"/>
        </w:rPr>
        <w:t>[Indicar el nombre completo del Consultor]</w:t>
      </w:r>
      <w:r w:rsidRPr="003B14CD">
        <w:rPr>
          <w:rFonts w:cstheme="minorHAnsi"/>
          <w:b/>
          <w:i/>
          <w:color w:val="1F4E79"/>
          <w:shd w:val="clear" w:color="auto" w:fill="FFE599" w:themeFill="accent4" w:themeFillTint="66"/>
          <w:lang w:val="es-ES_tradnl"/>
        </w:rPr>
        <w:fldChar w:fldCharType="end"/>
      </w:r>
      <w:r w:rsidRPr="00341EE6">
        <w:rPr>
          <w:rFonts w:cstheme="minorHAnsi"/>
          <w:color w:val="A6A6A6"/>
          <w:lang w:val="es-ES_tradnl"/>
        </w:rPr>
        <w:t xml:space="preserve"> </w:t>
      </w:r>
      <w:r w:rsidRPr="00341EE6">
        <w:rPr>
          <w:rFonts w:cstheme="minorHAnsi"/>
          <w:lang w:val="es-ES_tradnl"/>
        </w:rPr>
        <w:t xml:space="preserve">de profesión </w:t>
      </w:r>
      <w:r w:rsidRPr="003B14CD">
        <w:rPr>
          <w:rFonts w:cstheme="minorHAnsi"/>
          <w:b/>
          <w:i/>
          <w:color w:val="1F4E79"/>
          <w:shd w:val="clear" w:color="auto" w:fill="FFE599" w:themeFill="accent4" w:themeFillTint="66"/>
          <w:lang w:val="es-ES_tradnl"/>
        </w:rPr>
        <w:fldChar w:fldCharType="begin">
          <w:ffData>
            <w:name w:val=""/>
            <w:enabled/>
            <w:calcOnExit w:val="0"/>
            <w:textInput>
              <w:default w:val="[Indicar]"/>
            </w:textInput>
          </w:ffData>
        </w:fldChar>
      </w:r>
      <w:r w:rsidRPr="003B14CD">
        <w:rPr>
          <w:rFonts w:cstheme="minorHAnsi"/>
          <w:b/>
          <w:i/>
          <w:color w:val="1F4E79"/>
          <w:shd w:val="clear" w:color="auto" w:fill="FFE599" w:themeFill="accent4" w:themeFillTint="66"/>
          <w:lang w:val="es-ES_tradnl"/>
        </w:rPr>
        <w:instrText xml:space="preserve"> FORMTEXT </w:instrText>
      </w:r>
      <w:r w:rsidRPr="003B14CD">
        <w:rPr>
          <w:rFonts w:cstheme="minorHAnsi"/>
          <w:b/>
          <w:i/>
          <w:color w:val="1F4E79"/>
          <w:shd w:val="clear" w:color="auto" w:fill="FFE599" w:themeFill="accent4" w:themeFillTint="66"/>
          <w:lang w:val="es-ES_tradnl"/>
        </w:rPr>
      </w:r>
      <w:r w:rsidRPr="003B14CD">
        <w:rPr>
          <w:rFonts w:cstheme="minorHAnsi"/>
          <w:b/>
          <w:i/>
          <w:color w:val="1F4E79"/>
          <w:shd w:val="clear" w:color="auto" w:fill="FFE599" w:themeFill="accent4" w:themeFillTint="66"/>
          <w:lang w:val="es-ES_tradnl"/>
        </w:rPr>
        <w:fldChar w:fldCharType="separate"/>
      </w:r>
      <w:r w:rsidRPr="003B14CD">
        <w:rPr>
          <w:rFonts w:cstheme="minorHAnsi"/>
          <w:b/>
          <w:i/>
          <w:noProof/>
          <w:color w:val="1F4E79"/>
          <w:shd w:val="clear" w:color="auto" w:fill="FFE599" w:themeFill="accent4" w:themeFillTint="66"/>
          <w:lang w:val="es-ES_tradnl"/>
        </w:rPr>
        <w:t>[Indicar]</w:t>
      </w:r>
      <w:r w:rsidRPr="003B14CD">
        <w:rPr>
          <w:rFonts w:cstheme="minorHAnsi"/>
          <w:b/>
          <w:i/>
          <w:color w:val="1F4E79"/>
          <w:shd w:val="clear" w:color="auto" w:fill="FFE599" w:themeFill="accent4" w:themeFillTint="66"/>
          <w:lang w:val="es-ES_tradnl"/>
        </w:rPr>
        <w:fldChar w:fldCharType="end"/>
      </w:r>
      <w:r w:rsidRPr="00341EE6">
        <w:rPr>
          <w:rFonts w:cstheme="minorHAnsi"/>
          <w:lang w:val="es-ES_tradnl"/>
        </w:rPr>
        <w:t xml:space="preserve">, de nacionalidad  </w:t>
      </w:r>
      <w:r w:rsidRPr="00341EE6">
        <w:rPr>
          <w:rFonts w:cstheme="minorHAnsi"/>
          <w:b/>
          <w:i/>
          <w:color w:val="1F4E79"/>
          <w:lang w:val="es-ES_tradnl"/>
        </w:rPr>
        <w:fldChar w:fldCharType="begin">
          <w:ffData>
            <w:name w:val=""/>
            <w:enabled/>
            <w:calcOnExit w:val="0"/>
            <w:textInput>
              <w:default w:val="[Indicar]"/>
            </w:textInput>
          </w:ffData>
        </w:fldChar>
      </w:r>
      <w:r w:rsidRPr="00341EE6">
        <w:rPr>
          <w:rFonts w:cstheme="minorHAnsi"/>
          <w:b/>
          <w:i/>
          <w:color w:val="1F4E79"/>
          <w:lang w:val="es-ES_tradnl"/>
        </w:rPr>
        <w:instrText xml:space="preserve"> FORMTEXT </w:instrText>
      </w:r>
      <w:r w:rsidRPr="00341EE6">
        <w:rPr>
          <w:rFonts w:cstheme="minorHAnsi"/>
          <w:b/>
          <w:i/>
          <w:color w:val="1F4E79"/>
          <w:lang w:val="es-ES_tradnl"/>
        </w:rPr>
      </w:r>
      <w:r w:rsidRPr="00341EE6">
        <w:rPr>
          <w:rFonts w:cstheme="minorHAnsi"/>
          <w:b/>
          <w:i/>
          <w:color w:val="1F4E79"/>
          <w:lang w:val="es-ES_tradnl"/>
        </w:rPr>
        <w:fldChar w:fldCharType="separate"/>
      </w:r>
      <w:r w:rsidRPr="00341EE6">
        <w:rPr>
          <w:rFonts w:cstheme="minorHAnsi"/>
          <w:b/>
          <w:i/>
          <w:noProof/>
          <w:color w:val="1F4E79"/>
          <w:lang w:val="es-ES_tradnl"/>
        </w:rPr>
        <w:t>[Indicar]</w:t>
      </w:r>
      <w:r w:rsidRPr="00341EE6">
        <w:rPr>
          <w:rFonts w:cstheme="minorHAnsi"/>
          <w:b/>
          <w:i/>
          <w:color w:val="1F4E79"/>
          <w:lang w:val="es-ES_tradnl"/>
        </w:rPr>
        <w:fldChar w:fldCharType="end"/>
      </w:r>
      <w:r w:rsidRPr="00341EE6">
        <w:rPr>
          <w:rFonts w:cstheme="minorHAnsi"/>
          <w:lang w:val="es-ES_tradnl"/>
        </w:rPr>
        <w:t xml:space="preserve">, con documento de Identidad Nº </w:t>
      </w:r>
      <w:r w:rsidRPr="00341EE6">
        <w:rPr>
          <w:rFonts w:cstheme="minorHAnsi"/>
          <w:b/>
          <w:i/>
          <w:color w:val="1F4E79"/>
          <w:lang w:val="es-ES_tradnl"/>
        </w:rPr>
        <w:fldChar w:fldCharType="begin">
          <w:ffData>
            <w:name w:val=""/>
            <w:enabled/>
            <w:calcOnExit w:val="0"/>
            <w:textInput>
              <w:default w:val="[Indicar]"/>
            </w:textInput>
          </w:ffData>
        </w:fldChar>
      </w:r>
      <w:r w:rsidRPr="00341EE6">
        <w:rPr>
          <w:rFonts w:cstheme="minorHAnsi"/>
          <w:b/>
          <w:i/>
          <w:color w:val="1F4E79"/>
          <w:lang w:val="es-ES_tradnl"/>
        </w:rPr>
        <w:instrText xml:space="preserve"> FORMTEXT </w:instrText>
      </w:r>
      <w:r w:rsidRPr="00341EE6">
        <w:rPr>
          <w:rFonts w:cstheme="minorHAnsi"/>
          <w:b/>
          <w:i/>
          <w:color w:val="1F4E79"/>
          <w:lang w:val="es-ES_tradnl"/>
        </w:rPr>
      </w:r>
      <w:r w:rsidRPr="00341EE6">
        <w:rPr>
          <w:rFonts w:cstheme="minorHAnsi"/>
          <w:b/>
          <w:i/>
          <w:color w:val="1F4E79"/>
          <w:lang w:val="es-ES_tradnl"/>
        </w:rPr>
        <w:fldChar w:fldCharType="separate"/>
      </w:r>
      <w:r w:rsidRPr="00341EE6">
        <w:rPr>
          <w:rFonts w:cstheme="minorHAnsi"/>
          <w:b/>
          <w:i/>
          <w:noProof/>
          <w:color w:val="1F4E79"/>
          <w:lang w:val="es-ES_tradnl"/>
        </w:rPr>
        <w:t>[Indicar]</w:t>
      </w:r>
      <w:r w:rsidRPr="00341EE6">
        <w:rPr>
          <w:rFonts w:cstheme="minorHAnsi"/>
          <w:b/>
          <w:i/>
          <w:color w:val="1F4E79"/>
          <w:lang w:val="es-ES_tradnl"/>
        </w:rPr>
        <w:fldChar w:fldCharType="end"/>
      </w:r>
      <w:r w:rsidRPr="00341EE6">
        <w:rPr>
          <w:rFonts w:cstheme="minorHAnsi"/>
          <w:lang w:val="es-ES_tradnl"/>
        </w:rPr>
        <w:t xml:space="preserve">, en lo posterior denominado el </w:t>
      </w:r>
      <w:r w:rsidRPr="00341EE6">
        <w:rPr>
          <w:rFonts w:cstheme="minorHAnsi"/>
          <w:b/>
          <w:lang w:val="es-ES_tradnl"/>
        </w:rPr>
        <w:t>CONSULTOR</w:t>
      </w:r>
      <w:r w:rsidRPr="00341EE6">
        <w:rPr>
          <w:rFonts w:cstheme="minorHAnsi"/>
          <w:lang w:val="es-ES_tradnl"/>
        </w:rPr>
        <w:t xml:space="preserve">, ambos serán colectivamente denominados las </w:t>
      </w:r>
      <w:r w:rsidR="00254EE1" w:rsidRPr="00341EE6">
        <w:rPr>
          <w:rFonts w:cstheme="minorHAnsi"/>
          <w:lang w:val="es-ES_tradnl"/>
        </w:rPr>
        <w:t>p</w:t>
      </w:r>
      <w:r w:rsidRPr="00341EE6">
        <w:rPr>
          <w:rFonts w:cstheme="minorHAnsi"/>
          <w:lang w:val="es-ES_tradnl"/>
        </w:rPr>
        <w:t>artes.</w:t>
      </w:r>
    </w:p>
    <w:p w:rsidR="008A09D7" w:rsidRPr="00341EE6" w:rsidRDefault="008A09D7" w:rsidP="008A09D7">
      <w:pPr>
        <w:spacing w:after="0" w:line="240" w:lineRule="auto"/>
        <w:jc w:val="both"/>
        <w:rPr>
          <w:rFonts w:cstheme="minorHAnsi"/>
          <w:b/>
          <w:lang w:val="es-ES_tradnl"/>
        </w:rPr>
      </w:pPr>
    </w:p>
    <w:p w:rsidR="008A09D7" w:rsidRPr="00341EE6" w:rsidRDefault="008A09D7" w:rsidP="008A09D7">
      <w:pPr>
        <w:spacing w:after="0" w:line="240" w:lineRule="auto"/>
        <w:jc w:val="both"/>
        <w:rPr>
          <w:rFonts w:cstheme="minorHAnsi"/>
          <w:b/>
          <w:lang w:val="es-ES_tradnl"/>
        </w:rPr>
      </w:pPr>
      <w:bookmarkStart w:id="42" w:name="_Hlk48363427"/>
      <w:r w:rsidRPr="00341EE6">
        <w:rPr>
          <w:rFonts w:cstheme="minorHAnsi"/>
          <w:b/>
          <w:lang w:val="es-ES_tradnl"/>
        </w:rPr>
        <w:t>SEGUNDA. – (FUENTE DE LOS RECURSOS)</w:t>
      </w:r>
    </w:p>
    <w:p w:rsidR="008A09D7" w:rsidRPr="00341EE6" w:rsidRDefault="003B14CD" w:rsidP="008A09D7">
      <w:pPr>
        <w:spacing w:after="0" w:line="240" w:lineRule="auto"/>
        <w:jc w:val="both"/>
      </w:pPr>
      <w:r w:rsidRPr="003B14CD">
        <w:rPr>
          <w:rFonts w:cstheme="minorHAnsi"/>
          <w:color w:val="1F4E79"/>
          <w:shd w:val="clear" w:color="auto" w:fill="FFE599" w:themeFill="accent4" w:themeFillTint="66"/>
          <w:lang w:val="es-ES_tradnl"/>
        </w:rPr>
        <w:t>El Estado Plurinacional de Bolivia</w:t>
      </w:r>
      <w:r w:rsidR="004C696A" w:rsidRPr="00341EE6">
        <w:t xml:space="preserve"> </w:t>
      </w:r>
      <w:r w:rsidR="00493062" w:rsidRPr="00341EE6">
        <w:t>(en adelante denominado el “Prestatario”) ha solicitado o recibido un financiamiento (en adelante denominado “fondos”) del Banco Interamericano de Desarrollo (en adelante denominado “el Banco”) para sufragar el costo del p</w:t>
      </w:r>
      <w:r w:rsidR="002C378A" w:rsidRPr="00341EE6">
        <w:t>royecto</w:t>
      </w:r>
      <w:r w:rsidR="00493062" w:rsidRPr="00341EE6">
        <w:t xml:space="preserve"> </w:t>
      </w:r>
      <w:r w:rsidRPr="003B14CD">
        <w:rPr>
          <w:rFonts w:cstheme="minorHAnsi"/>
          <w:bCs/>
          <w:iCs/>
          <w:color w:val="1F4E79"/>
          <w:shd w:val="clear" w:color="auto" w:fill="FFE599" w:themeFill="accent4" w:themeFillTint="66"/>
          <w:lang w:val="es-ES"/>
        </w:rPr>
        <w:t>Programa de Sanidad Agropecuaria e Inocuidad Alimentaria II</w:t>
      </w:r>
      <w:r w:rsidR="00493062" w:rsidRPr="00341EE6">
        <w:t>. El Prestatario destinará una porción de estos fondos para sufragar los gastos elegibles</w:t>
      </w:r>
      <w:r w:rsidR="00691D83" w:rsidRPr="00341EE6">
        <w:t>,</w:t>
      </w:r>
      <w:r w:rsidR="00493062" w:rsidRPr="00341EE6">
        <w:t xml:space="preserve"> en virtud del Contrato de Préstamo</w:t>
      </w:r>
      <w:r w:rsidR="002C378A" w:rsidRPr="00341EE6">
        <w:t>,</w:t>
      </w:r>
      <w:r w:rsidR="00493062" w:rsidRPr="00341EE6">
        <w:t xml:space="preserve"> objeto </w:t>
      </w:r>
      <w:r w:rsidR="002C378A" w:rsidRPr="00341EE6">
        <w:t xml:space="preserve">de </w:t>
      </w:r>
      <w:r w:rsidR="00691D83" w:rsidRPr="00341EE6">
        <w:t>la</w:t>
      </w:r>
      <w:r w:rsidR="002C378A" w:rsidRPr="00341EE6">
        <w:t xml:space="preserve"> </w:t>
      </w:r>
      <w:r w:rsidR="009521FA" w:rsidRPr="00341EE6">
        <w:t>s</w:t>
      </w:r>
      <w:r w:rsidR="002C378A" w:rsidRPr="00341EE6">
        <w:t xml:space="preserve">olicitud de </w:t>
      </w:r>
      <w:r w:rsidR="009521FA" w:rsidRPr="00341EE6">
        <w:t>participaciones</w:t>
      </w:r>
      <w:r w:rsidR="00493062" w:rsidRPr="00341EE6">
        <w:t>. Dichos pagos se ajustarán en todos sus aspectos a las condiciones de dicho Contrato de Préstamo. El Banco efectuará pagos solamente a solicitud del Prestatario y después que el Banco haya aprobado dichos pagos, de acuerdo con los términos y condiciones establecidos en el Contrato de Préstamo entre el Prestatario y el Banco. Los pagos estarán sujetos en todo respecto a los términos y condiciones establecidos en dicho Contrato de Préstamo. Nadie sino el Prestatario</w:t>
      </w:r>
      <w:r w:rsidR="00E27AA7" w:rsidRPr="00341EE6">
        <w:t>,</w:t>
      </w:r>
      <w:r w:rsidR="00493062" w:rsidRPr="00341EE6">
        <w:t xml:space="preserve"> tendrá derechos en virtud del Contrato de Préstamo para reclamar los recursos del préstamo. </w:t>
      </w:r>
    </w:p>
    <w:bookmarkEnd w:id="42"/>
    <w:p w:rsidR="004C696A" w:rsidRPr="00341EE6" w:rsidRDefault="004C696A" w:rsidP="008A09D7">
      <w:pPr>
        <w:spacing w:after="0" w:line="240" w:lineRule="auto"/>
        <w:jc w:val="both"/>
        <w:rPr>
          <w:rFonts w:cstheme="minorHAnsi"/>
          <w:lang w:val="es-ES_tradnl"/>
        </w:rPr>
      </w:pPr>
    </w:p>
    <w:p w:rsidR="008A09D7" w:rsidRPr="00341EE6" w:rsidRDefault="008A09D7" w:rsidP="008A09D7">
      <w:pPr>
        <w:spacing w:after="0" w:line="240" w:lineRule="auto"/>
        <w:jc w:val="both"/>
        <w:rPr>
          <w:rFonts w:cstheme="minorHAnsi"/>
          <w:b/>
          <w:lang w:val="es-ES_tradnl"/>
        </w:rPr>
      </w:pPr>
      <w:r w:rsidRPr="00341EE6">
        <w:rPr>
          <w:rFonts w:cstheme="minorHAnsi"/>
          <w:b/>
          <w:lang w:val="es-ES_tradnl"/>
        </w:rPr>
        <w:t>TERCERA. – (ANTECEDENTES)</w:t>
      </w:r>
    </w:p>
    <w:p w:rsidR="008A09D7" w:rsidRPr="00341EE6" w:rsidRDefault="008A09D7" w:rsidP="008A09D7">
      <w:pPr>
        <w:tabs>
          <w:tab w:val="center" w:pos="4680"/>
        </w:tabs>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CONTRATANTE</w:t>
      </w:r>
      <w:r w:rsidRPr="00341EE6">
        <w:rPr>
          <w:rFonts w:cstheme="minorHAnsi"/>
          <w:lang w:val="es-ES_tradnl"/>
        </w:rPr>
        <w:t xml:space="preserve"> </w:t>
      </w:r>
      <w:r w:rsidR="00BA36BB" w:rsidRPr="00341EE6">
        <w:rPr>
          <w:rFonts w:cstheme="minorHAnsi"/>
          <w:lang w:val="es-ES_tradnl"/>
        </w:rPr>
        <w:t>invit</w:t>
      </w:r>
      <w:r w:rsidR="004C696A" w:rsidRPr="00341EE6">
        <w:rPr>
          <w:rFonts w:cstheme="minorHAnsi"/>
          <w:lang w:val="es-ES_tradnl"/>
        </w:rPr>
        <w:t>ó</w:t>
      </w:r>
      <w:r w:rsidR="00BA36BB" w:rsidRPr="00341EE6">
        <w:rPr>
          <w:rFonts w:cstheme="minorHAnsi"/>
          <w:lang w:val="es-ES_tradnl"/>
        </w:rPr>
        <w:t xml:space="preserve"> </w:t>
      </w:r>
      <w:r w:rsidRPr="00341EE6">
        <w:rPr>
          <w:rFonts w:cstheme="minorHAnsi"/>
          <w:lang w:val="es-ES_tradnl"/>
        </w:rPr>
        <w:t xml:space="preserve">en fecha </w:t>
      </w:r>
      <w:r w:rsidR="006A023E" w:rsidRPr="006A023E">
        <w:rPr>
          <w:rFonts w:cstheme="minorHAnsi"/>
          <w:bCs/>
          <w:color w:val="1F4E79"/>
          <w:shd w:val="clear" w:color="auto" w:fill="FFE599" w:themeFill="accent4" w:themeFillTint="66"/>
          <w:lang w:val="es-ES_tradnl"/>
        </w:rPr>
        <w:t>mes /día /20</w:t>
      </w:r>
      <w:r w:rsidR="006A023E" w:rsidRPr="00420E8B">
        <w:rPr>
          <w:rFonts w:cstheme="minorHAnsi"/>
          <w:bCs/>
          <w:color w:val="FF0000"/>
          <w:shd w:val="clear" w:color="auto" w:fill="FFE599" w:themeFill="accent4" w:themeFillTint="66"/>
          <w:lang w:val="es-ES_tradnl"/>
        </w:rPr>
        <w:t>2</w:t>
      </w:r>
      <w:r w:rsidR="00420E8B">
        <w:rPr>
          <w:rFonts w:cstheme="minorHAnsi"/>
          <w:bCs/>
          <w:color w:val="FF0000"/>
          <w:shd w:val="clear" w:color="auto" w:fill="FFE599" w:themeFill="accent4" w:themeFillTint="66"/>
          <w:lang w:val="es-ES_tradnl"/>
        </w:rPr>
        <w:t>2</w:t>
      </w:r>
      <w:r w:rsidRPr="00341EE6">
        <w:rPr>
          <w:rFonts w:cstheme="minorHAnsi"/>
          <w:lang w:val="es-ES_tradnl"/>
        </w:rPr>
        <w:t xml:space="preserve"> </w:t>
      </w:r>
      <w:r w:rsidR="00D92F4E" w:rsidRPr="00341EE6">
        <w:rPr>
          <w:rFonts w:cstheme="minorHAnsi"/>
          <w:lang w:val="es-ES_tradnl"/>
        </w:rPr>
        <w:t xml:space="preserve">a presentar participaciones </w:t>
      </w:r>
      <w:r w:rsidRPr="00341EE6">
        <w:rPr>
          <w:rFonts w:cstheme="minorHAnsi"/>
          <w:lang w:val="es-ES_tradnl"/>
        </w:rPr>
        <w:t xml:space="preserve">para la contratación de </w:t>
      </w:r>
      <w:r w:rsidR="003B14CD" w:rsidRPr="006A023E">
        <w:rPr>
          <w:rFonts w:cstheme="minorHAnsi"/>
          <w:bCs/>
          <w:color w:val="1F4E79"/>
          <w:shd w:val="clear" w:color="auto" w:fill="FFE599" w:themeFill="accent4" w:themeFillTint="66"/>
          <w:lang w:val="es-ES_tradnl"/>
        </w:rPr>
        <w:t xml:space="preserve">Servicios de Consultoría Individual </w:t>
      </w:r>
      <w:r w:rsidR="00730163">
        <w:rPr>
          <w:rFonts w:cstheme="minorHAnsi"/>
          <w:bCs/>
          <w:color w:val="1F4E79"/>
          <w:shd w:val="clear" w:color="auto" w:fill="FFE599" w:themeFill="accent4" w:themeFillTint="66"/>
          <w:lang w:val="es-ES_tradnl"/>
        </w:rPr>
        <w:t>Profesional en Adquisiciones del Programa SENASAG</w:t>
      </w:r>
      <w:r w:rsidR="006A023E" w:rsidRPr="006A023E">
        <w:rPr>
          <w:rFonts w:cstheme="minorHAnsi"/>
          <w:bCs/>
          <w:color w:val="1F4E79"/>
          <w:shd w:val="clear" w:color="auto" w:fill="FFE599" w:themeFill="accent4" w:themeFillTint="66"/>
          <w:lang w:val="es-ES_tradnl"/>
        </w:rPr>
        <w:t xml:space="preserve"> </w:t>
      </w:r>
      <w:r w:rsidR="003B14CD" w:rsidRPr="006A023E">
        <w:rPr>
          <w:rFonts w:cstheme="minorHAnsi"/>
          <w:bCs/>
          <w:color w:val="1F4E79"/>
          <w:shd w:val="clear" w:color="auto" w:fill="FFE599" w:themeFill="accent4" w:themeFillTint="66"/>
          <w:lang w:val="es-ES_tradnl"/>
        </w:rPr>
        <w:t>II</w:t>
      </w:r>
      <w:r w:rsidRPr="00341EE6">
        <w:rPr>
          <w:rFonts w:cstheme="minorHAnsi"/>
          <w:iCs/>
          <w:lang w:val="es-ES_tradnl"/>
        </w:rPr>
        <w:t>, en adelante denominado el Servicio y descrito a detalle en los Términos de Referencia.</w:t>
      </w:r>
    </w:p>
    <w:p w:rsidR="008A09D7" w:rsidRPr="00341EE6" w:rsidRDefault="008A09D7" w:rsidP="008A09D7">
      <w:pPr>
        <w:pStyle w:val="Textoindependiente"/>
        <w:spacing w:after="0" w:line="240" w:lineRule="auto"/>
        <w:rPr>
          <w:rFonts w:cstheme="minorHAnsi"/>
          <w:b/>
          <w:lang w:val="es-ES_tradnl"/>
        </w:rPr>
      </w:pPr>
    </w:p>
    <w:p w:rsidR="008A09D7" w:rsidRPr="00341EE6" w:rsidRDefault="008A09D7" w:rsidP="008A09D7">
      <w:pPr>
        <w:spacing w:after="0" w:line="240" w:lineRule="auto"/>
        <w:jc w:val="both"/>
        <w:rPr>
          <w:rFonts w:cstheme="minorHAnsi"/>
          <w:b/>
        </w:rPr>
      </w:pPr>
      <w:r w:rsidRPr="00341EE6">
        <w:rPr>
          <w:rFonts w:cstheme="minorHAnsi"/>
        </w:rPr>
        <w:t xml:space="preserve">Concluido el proceso de evaluación, la Autoridad Responsable del Proceso, en base al Informe de </w:t>
      </w:r>
      <w:r w:rsidR="001B517B" w:rsidRPr="00341EE6">
        <w:rPr>
          <w:rFonts w:cstheme="minorHAnsi"/>
        </w:rPr>
        <w:t>c</w:t>
      </w:r>
      <w:r w:rsidRPr="00341EE6">
        <w:rPr>
          <w:rFonts w:cstheme="minorHAnsi"/>
        </w:rPr>
        <w:t xml:space="preserve">alificación y </w:t>
      </w:r>
      <w:r w:rsidR="001B517B" w:rsidRPr="00341EE6">
        <w:rPr>
          <w:rFonts w:cstheme="minorHAnsi"/>
        </w:rPr>
        <w:t>r</w:t>
      </w:r>
      <w:r w:rsidRPr="00341EE6">
        <w:rPr>
          <w:rFonts w:cstheme="minorHAnsi"/>
        </w:rPr>
        <w:t xml:space="preserve">ecomendación de </w:t>
      </w:r>
      <w:r w:rsidR="001B517B" w:rsidRPr="00341EE6">
        <w:rPr>
          <w:rFonts w:cstheme="minorHAnsi"/>
        </w:rPr>
        <w:t>a</w:t>
      </w:r>
      <w:r w:rsidRPr="00341EE6">
        <w:rPr>
          <w:rFonts w:cstheme="minorHAnsi"/>
        </w:rPr>
        <w:t xml:space="preserve">djudicación, resolvió adjudicar el Servicio a </w:t>
      </w:r>
      <w:r w:rsidRPr="00341EE6">
        <w:rPr>
          <w:rFonts w:cstheme="minorHAnsi"/>
          <w:b/>
          <w:i/>
          <w:color w:val="1F4E79"/>
          <w:lang w:val="es-ES_tradnl"/>
        </w:rPr>
        <w:fldChar w:fldCharType="begin">
          <w:ffData>
            <w:name w:val=""/>
            <w:enabled/>
            <w:calcOnExit w:val="0"/>
            <w:textInput>
              <w:default w:val="[Indicar el nombre completo del Consultor]"/>
            </w:textInput>
          </w:ffData>
        </w:fldChar>
      </w:r>
      <w:r w:rsidRPr="00341EE6">
        <w:rPr>
          <w:rFonts w:cstheme="minorHAnsi"/>
          <w:b/>
          <w:i/>
          <w:color w:val="1F4E79"/>
          <w:lang w:val="es-ES_tradnl"/>
        </w:rPr>
        <w:instrText xml:space="preserve"> FORMTEXT </w:instrText>
      </w:r>
      <w:r w:rsidRPr="00341EE6">
        <w:rPr>
          <w:rFonts w:cstheme="minorHAnsi"/>
          <w:b/>
          <w:i/>
          <w:color w:val="1F4E79"/>
          <w:lang w:val="es-ES_tradnl"/>
        </w:rPr>
      </w:r>
      <w:r w:rsidRPr="00341EE6">
        <w:rPr>
          <w:rFonts w:cstheme="minorHAnsi"/>
          <w:b/>
          <w:i/>
          <w:color w:val="1F4E79"/>
          <w:lang w:val="es-ES_tradnl"/>
        </w:rPr>
        <w:fldChar w:fldCharType="separate"/>
      </w:r>
      <w:r w:rsidRPr="00341EE6">
        <w:rPr>
          <w:rFonts w:cstheme="minorHAnsi"/>
          <w:b/>
          <w:i/>
          <w:noProof/>
          <w:color w:val="1F4E79"/>
          <w:lang w:val="es-ES_tradnl"/>
        </w:rPr>
        <w:t>[Indicar el nombre completo del Consultor]</w:t>
      </w:r>
      <w:r w:rsidRPr="00341EE6">
        <w:rPr>
          <w:rFonts w:cstheme="minorHAnsi"/>
          <w:b/>
          <w:i/>
          <w:color w:val="1F4E79"/>
          <w:lang w:val="es-ES_tradnl"/>
        </w:rPr>
        <w:fldChar w:fldCharType="end"/>
      </w:r>
      <w:r w:rsidRPr="00341EE6">
        <w:rPr>
          <w:rFonts w:cstheme="minorHAnsi"/>
          <w:lang w:val="es-ES_tradnl"/>
        </w:rPr>
        <w:t>, que resultó ser el mejor calificado y capaz de realizar el Servicio.</w:t>
      </w:r>
    </w:p>
    <w:p w:rsidR="008A09D7" w:rsidRPr="00341EE6" w:rsidRDefault="008A09D7" w:rsidP="008A09D7">
      <w:pPr>
        <w:pStyle w:val="Textoindependiente"/>
        <w:spacing w:after="0" w:line="240" w:lineRule="auto"/>
        <w:rPr>
          <w:rFonts w:cstheme="minorHAnsi"/>
        </w:rPr>
      </w:pPr>
    </w:p>
    <w:p w:rsidR="008A09D7" w:rsidRPr="00341EE6" w:rsidRDefault="008A09D7" w:rsidP="00AB6713">
      <w:pPr>
        <w:pStyle w:val="Textoindependiente"/>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está dispuesto a prestar el Servicio en las condiciones que se señalan en el presente Contrato, en adelante denominado el Contrato. Asimismo, el </w:t>
      </w:r>
      <w:r w:rsidRPr="00341EE6">
        <w:rPr>
          <w:rFonts w:cstheme="minorHAnsi"/>
          <w:b/>
          <w:lang w:val="es-ES_tradnl"/>
        </w:rPr>
        <w:t>CONSULTOR</w:t>
      </w:r>
      <w:r w:rsidRPr="00341EE6">
        <w:rPr>
          <w:rFonts w:cstheme="minorHAnsi"/>
          <w:lang w:val="es-ES_tradnl"/>
        </w:rPr>
        <w:t xml:space="preserve"> entiende que este Contrato no tiene el propósito de generar una relación laboral. </w:t>
      </w:r>
    </w:p>
    <w:p w:rsidR="008A09D7" w:rsidRPr="00341EE6" w:rsidRDefault="008A09D7" w:rsidP="008A09D7">
      <w:pPr>
        <w:pStyle w:val="Textoindependiente"/>
        <w:spacing w:after="0" w:line="240" w:lineRule="auto"/>
        <w:rPr>
          <w:rFonts w:cstheme="minorHAnsi"/>
          <w:lang w:val="es-ES_tradnl"/>
        </w:rPr>
      </w:pPr>
    </w:p>
    <w:p w:rsidR="008A09D7" w:rsidRPr="006A023E" w:rsidRDefault="008A09D7" w:rsidP="008A09D7">
      <w:pPr>
        <w:spacing w:after="0" w:line="240" w:lineRule="auto"/>
        <w:jc w:val="both"/>
        <w:rPr>
          <w:rFonts w:cstheme="minorHAnsi"/>
          <w:color w:val="2F5496" w:themeColor="accent1" w:themeShade="BF"/>
        </w:rPr>
      </w:pPr>
      <w:r w:rsidRPr="00341EE6">
        <w:rPr>
          <w:rFonts w:cstheme="minorHAnsi"/>
        </w:rPr>
        <w:t xml:space="preserve">Los resultados del proceso de selección fueron remitidos a consideración del Banco, obteniéndose la correspondiente No Objeción, mediante comunicación </w:t>
      </w:r>
      <w:r w:rsidR="006A023E" w:rsidRPr="006A023E">
        <w:rPr>
          <w:rFonts w:cstheme="minorHAnsi"/>
          <w:bCs/>
          <w:color w:val="1F4E79"/>
          <w:shd w:val="clear" w:color="auto" w:fill="FFE599" w:themeFill="accent4" w:themeFillTint="66"/>
          <w:lang w:val="es-ES"/>
        </w:rPr>
        <w:t>CAN/CBO/CA-</w:t>
      </w:r>
      <w:r w:rsidR="006A023E" w:rsidRPr="006A023E">
        <w:rPr>
          <w:rFonts w:cstheme="minorHAnsi"/>
          <w:bCs/>
          <w:iCs/>
          <w:color w:val="1F4E79"/>
          <w:shd w:val="clear" w:color="auto" w:fill="FFE599" w:themeFill="accent4" w:themeFillTint="66"/>
          <w:lang w:val="es-ES"/>
        </w:rPr>
        <w:t xml:space="preserve"> </w:t>
      </w:r>
      <w:r w:rsidR="006A023E">
        <w:rPr>
          <w:rFonts w:cstheme="minorHAnsi"/>
          <w:bCs/>
          <w:color w:val="1F4E79"/>
          <w:shd w:val="clear" w:color="auto" w:fill="FFE599" w:themeFill="accent4" w:themeFillTint="66"/>
          <w:lang w:val="es-ES"/>
        </w:rPr>
        <w:t>000</w:t>
      </w:r>
      <w:r w:rsidR="009646FC">
        <w:rPr>
          <w:rFonts w:cstheme="minorHAnsi"/>
          <w:bCs/>
          <w:color w:val="1F4E79"/>
          <w:shd w:val="clear" w:color="auto" w:fill="FFE599" w:themeFill="accent4" w:themeFillTint="66"/>
          <w:lang w:val="es-ES"/>
        </w:rPr>
        <w:t>/20</w:t>
      </w:r>
      <w:r w:rsidR="009646FC" w:rsidRPr="00420E8B">
        <w:rPr>
          <w:rFonts w:cstheme="minorHAnsi"/>
          <w:bCs/>
          <w:color w:val="FF0000"/>
          <w:shd w:val="clear" w:color="auto" w:fill="FFE599" w:themeFill="accent4" w:themeFillTint="66"/>
          <w:lang w:val="es-ES"/>
        </w:rPr>
        <w:t>2</w:t>
      </w:r>
      <w:r w:rsidR="00420E8B">
        <w:rPr>
          <w:rFonts w:cstheme="minorHAnsi"/>
          <w:bCs/>
          <w:color w:val="FF0000"/>
          <w:shd w:val="clear" w:color="auto" w:fill="FFE599" w:themeFill="accent4" w:themeFillTint="66"/>
          <w:lang w:val="es-ES"/>
        </w:rPr>
        <w:t>2</w:t>
      </w:r>
      <w:r w:rsidR="006A023E">
        <w:rPr>
          <w:rFonts w:cstheme="minorHAnsi"/>
          <w:bCs/>
          <w:color w:val="1F4E79"/>
          <w:shd w:val="clear" w:color="auto" w:fill="FFE599" w:themeFill="accent4" w:themeFillTint="66"/>
          <w:lang w:val="es-ES"/>
        </w:rPr>
        <w:t xml:space="preserve">, </w:t>
      </w:r>
      <w:r w:rsidRPr="00341EE6">
        <w:rPr>
          <w:rFonts w:cstheme="minorHAnsi"/>
        </w:rPr>
        <w:t>de fecha</w:t>
      </w:r>
      <w:r w:rsidR="006A023E">
        <w:rPr>
          <w:rFonts w:cstheme="minorHAnsi"/>
        </w:rPr>
        <w:t xml:space="preserve"> </w:t>
      </w:r>
      <w:r w:rsidR="006A023E" w:rsidRPr="006A023E">
        <w:rPr>
          <w:rFonts w:cstheme="minorHAnsi"/>
          <w:color w:val="2F5496" w:themeColor="accent1" w:themeShade="BF"/>
          <w:shd w:val="clear" w:color="auto" w:fill="FFE599" w:themeFill="accent4" w:themeFillTint="66"/>
        </w:rPr>
        <w:t>00 de mes de</w:t>
      </w:r>
      <w:r w:rsidR="006A023E" w:rsidRPr="006A023E">
        <w:rPr>
          <w:rFonts w:cstheme="minorHAnsi"/>
          <w:color w:val="2F5496" w:themeColor="accent1" w:themeShade="BF"/>
        </w:rPr>
        <w:t xml:space="preserve"> </w:t>
      </w:r>
      <w:r w:rsidR="006A023E" w:rsidRPr="006A023E">
        <w:rPr>
          <w:rFonts w:cstheme="minorHAnsi"/>
          <w:color w:val="2F5496" w:themeColor="accent1" w:themeShade="BF"/>
          <w:shd w:val="clear" w:color="auto" w:fill="FFE599" w:themeFill="accent4" w:themeFillTint="66"/>
        </w:rPr>
        <w:t>20</w:t>
      </w:r>
      <w:r w:rsidR="006A023E" w:rsidRPr="00420E8B">
        <w:rPr>
          <w:rFonts w:cstheme="minorHAnsi"/>
          <w:color w:val="FF0000"/>
          <w:shd w:val="clear" w:color="auto" w:fill="FFE599" w:themeFill="accent4" w:themeFillTint="66"/>
        </w:rPr>
        <w:t>2</w:t>
      </w:r>
      <w:r w:rsidR="00420E8B" w:rsidRPr="00420E8B">
        <w:rPr>
          <w:rFonts w:cstheme="minorHAnsi"/>
          <w:color w:val="FF0000"/>
          <w:shd w:val="clear" w:color="auto" w:fill="FFE599" w:themeFill="accent4" w:themeFillTint="66"/>
        </w:rPr>
        <w:t>2</w:t>
      </w:r>
      <w:r w:rsidR="006A023E" w:rsidRPr="006A023E">
        <w:rPr>
          <w:rFonts w:cstheme="minorHAnsi"/>
          <w:color w:val="2F5496" w:themeColor="accent1" w:themeShade="BF"/>
        </w:rPr>
        <w:t>.</w:t>
      </w:r>
    </w:p>
    <w:p w:rsidR="008A09D7" w:rsidRPr="00341EE6" w:rsidRDefault="008A09D7" w:rsidP="008A09D7">
      <w:pPr>
        <w:spacing w:after="0" w:line="240" w:lineRule="auto"/>
        <w:jc w:val="both"/>
        <w:rPr>
          <w:rFonts w:cstheme="minorHAnsi"/>
          <w:b/>
        </w:rPr>
      </w:pPr>
    </w:p>
    <w:p w:rsidR="008A09D7" w:rsidRPr="00341EE6" w:rsidRDefault="008A09D7" w:rsidP="008A09D7">
      <w:pPr>
        <w:spacing w:after="0" w:line="240" w:lineRule="auto"/>
        <w:jc w:val="both"/>
        <w:rPr>
          <w:rFonts w:cstheme="minorHAnsi"/>
          <w:b/>
        </w:rPr>
      </w:pPr>
      <w:r w:rsidRPr="00341EE6">
        <w:rPr>
          <w:rFonts w:cstheme="minorHAnsi"/>
          <w:b/>
        </w:rPr>
        <w:t>CUARTA. – (LEY QUE RIGE EL CONTRATO)</w:t>
      </w:r>
    </w:p>
    <w:p w:rsidR="008A09D7" w:rsidRPr="00341EE6" w:rsidRDefault="008A09D7" w:rsidP="008A09D7">
      <w:pPr>
        <w:spacing w:after="0" w:line="240" w:lineRule="auto"/>
        <w:ind w:left="567" w:hanging="567"/>
        <w:rPr>
          <w:rFonts w:cstheme="minorHAnsi"/>
          <w:b/>
        </w:rPr>
      </w:pPr>
      <w:r w:rsidRPr="00341EE6">
        <w:rPr>
          <w:rFonts w:cstheme="minorHAnsi"/>
        </w:rPr>
        <w:t xml:space="preserve">4.1 </w:t>
      </w:r>
      <w:r w:rsidRPr="00341EE6">
        <w:rPr>
          <w:rFonts w:cstheme="minorHAnsi"/>
        </w:rPr>
        <w:tab/>
        <w:t>El presente Contrato se celebra al amparo de las siguientes disposiciones:</w:t>
      </w:r>
    </w:p>
    <w:p w:rsidR="008A09D7" w:rsidRPr="00341EE6" w:rsidRDefault="008A09D7" w:rsidP="008A09D7">
      <w:pPr>
        <w:spacing w:after="0" w:line="240" w:lineRule="auto"/>
        <w:rPr>
          <w:rFonts w:cstheme="minorHAnsi"/>
        </w:rPr>
      </w:pPr>
    </w:p>
    <w:p w:rsidR="008A09D7" w:rsidRPr="00341EE6" w:rsidRDefault="008A09D7" w:rsidP="005E29AB">
      <w:pPr>
        <w:pStyle w:val="Prrafodelista"/>
        <w:numPr>
          <w:ilvl w:val="0"/>
          <w:numId w:val="18"/>
        </w:numPr>
        <w:ind w:left="1134"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Constitución Política del Estado.</w:t>
      </w:r>
    </w:p>
    <w:p w:rsidR="008A09D7" w:rsidRPr="00341EE6" w:rsidRDefault="008A09D7" w:rsidP="005E29AB">
      <w:pPr>
        <w:pStyle w:val="Prrafodelista"/>
        <w:numPr>
          <w:ilvl w:val="0"/>
          <w:numId w:val="18"/>
        </w:numPr>
        <w:ind w:left="1134"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Ley Nº 1178, de 20 de julio de 1990, de Administración y Control Gubernamentales.</w:t>
      </w:r>
    </w:p>
    <w:p w:rsidR="008A09D7" w:rsidRPr="00341EE6" w:rsidRDefault="008A09D7" w:rsidP="005E29AB">
      <w:pPr>
        <w:pStyle w:val="Prrafodelista"/>
        <w:numPr>
          <w:ilvl w:val="0"/>
          <w:numId w:val="18"/>
        </w:numPr>
        <w:ind w:left="1134"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Ley del Presupuesto General del Estado aprobado para la gestión y su reglamentación.</w:t>
      </w:r>
    </w:p>
    <w:p w:rsidR="008A09D7" w:rsidRPr="00341EE6" w:rsidRDefault="008A09D7" w:rsidP="005E29AB">
      <w:pPr>
        <w:pStyle w:val="Prrafodelista"/>
        <w:numPr>
          <w:ilvl w:val="0"/>
          <w:numId w:val="18"/>
        </w:numPr>
        <w:ind w:left="1134"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Otras disposiciones relacionadas.</w:t>
      </w:r>
      <w:r w:rsidR="009B423A">
        <w:rPr>
          <w:rFonts w:asciiTheme="minorHAnsi" w:hAnsiTheme="minorHAnsi" w:cstheme="minorHAnsi"/>
          <w:sz w:val="22"/>
          <w:szCs w:val="22"/>
          <w:lang w:val="es-BO"/>
        </w:rPr>
        <w:t xml:space="preserve"> </w:t>
      </w:r>
    </w:p>
    <w:p w:rsidR="008A09D7" w:rsidRPr="00341EE6" w:rsidRDefault="008A09D7" w:rsidP="008A09D7">
      <w:pPr>
        <w:spacing w:after="0" w:line="240" w:lineRule="auto"/>
        <w:jc w:val="both"/>
        <w:rPr>
          <w:rFonts w:cstheme="minorHAnsi"/>
          <w:b/>
          <w:u w:val="single"/>
        </w:rPr>
      </w:pPr>
    </w:p>
    <w:p w:rsidR="008A09D7" w:rsidRPr="00341EE6" w:rsidRDefault="008A09D7" w:rsidP="008A09D7">
      <w:pPr>
        <w:tabs>
          <w:tab w:val="num" w:pos="567"/>
        </w:tabs>
        <w:spacing w:after="0" w:line="240" w:lineRule="auto"/>
        <w:ind w:left="567" w:hanging="567"/>
        <w:jc w:val="both"/>
        <w:rPr>
          <w:rFonts w:cstheme="minorHAnsi"/>
          <w:bCs/>
        </w:rPr>
      </w:pPr>
      <w:r w:rsidRPr="00341EE6">
        <w:rPr>
          <w:rFonts w:cstheme="minorHAnsi"/>
          <w:bCs/>
        </w:rPr>
        <w:t xml:space="preserve">4.2 </w:t>
      </w:r>
      <w:r w:rsidRPr="00341EE6">
        <w:rPr>
          <w:rFonts w:cstheme="minorHAnsi"/>
          <w:bCs/>
        </w:rPr>
        <w:tab/>
        <w:t>Prácticas Prohibidas.</w:t>
      </w:r>
    </w:p>
    <w:p w:rsidR="008A09D7" w:rsidRPr="00341EE6" w:rsidRDefault="008A09D7" w:rsidP="008A09D7">
      <w:pPr>
        <w:tabs>
          <w:tab w:val="num" w:pos="1872"/>
        </w:tabs>
        <w:spacing w:after="0" w:line="240" w:lineRule="auto"/>
        <w:ind w:left="1134" w:hanging="567"/>
        <w:jc w:val="both"/>
        <w:rPr>
          <w:rFonts w:cstheme="minorHAnsi"/>
        </w:rPr>
      </w:pPr>
      <w:r w:rsidRPr="00341EE6">
        <w:rPr>
          <w:rFonts w:cstheme="minorHAnsi"/>
        </w:rPr>
        <w:t xml:space="preserve">4.2.1 </w:t>
      </w:r>
      <w:r w:rsidRPr="00341EE6">
        <w:rPr>
          <w:rFonts w:cstheme="minorHAnsi"/>
        </w:rPr>
        <w:tab/>
      </w:r>
      <w:bookmarkStart w:id="43" w:name="_Hlk44564739"/>
      <w:r w:rsidRPr="00341EE6">
        <w:rPr>
          <w:rFonts w:cstheme="minorHAnsi"/>
        </w:rPr>
        <w:t>El Banco exige a todos los Prestatarios (incluyendo los beneficiarios de donaciones), organismos ejecutores y organismos Compradores incluyendo miembros de su personal, al igual que a todas las firmas, entidades o individuos participando en actividades financiadas por el Banco o actuando como oferentes, proveedores de bienes, contratistas, consultores, subcontratistas, subconsultores, proveedores de servicios y concesionarios (incluidos sus respectivos funcionarios, empleados y representantes o agentes, ya sean sus atribuciones expresas o implícitas), entre otros, observar los más altos niveles éticos y denunciar al Banco</w:t>
      </w:r>
      <w:r w:rsidRPr="00341EE6">
        <w:rPr>
          <w:rFonts w:cstheme="minorHAnsi"/>
          <w:vertAlign w:val="superscript"/>
        </w:rPr>
        <w:footnoteReference w:id="6"/>
      </w:r>
      <w:r w:rsidRPr="00341EE6">
        <w:rPr>
          <w:rFonts w:cstheme="minorHAnsi"/>
        </w:rPr>
        <w:t xml:space="preserve"> todo acto sospechoso de constituir una Práctica Prohibida del cual tenga conocimiento o sea informado, durante el proceso de selección y las negociaciones o la ejecución de un contrato. Las Prácticas Prohibidas son las siguientes: (i) prácticas corruptas; (ii) prácticas fraudulentas; (iii) prácticas coercitivas; (iv) prácticas colusorias; (v) prácticas obstructivas y (vi) apropiación indebida. El Banco ha establecido mecanismos para la denuncia de la supuesta comisión de Prácticas Prohibidas. Toda denuncia deberá ser remitida a la Oficina de Integridad Institucional (OII) del Banco para que se investigue debidamente. El Banco ha adoptado procedimientos para sancionar a quienes hayan incurrido en Prácticas Prohibidas. Asimismo, el Banco suscribió con otras Instituciones Financieras Internacionales (IFI) un acuerdo de reconocimiento mutuo de las decisiones de inhabilitación.</w:t>
      </w:r>
    </w:p>
    <w:p w:rsidR="008A09D7" w:rsidRPr="00341EE6" w:rsidRDefault="008A09D7" w:rsidP="008A09D7">
      <w:pPr>
        <w:tabs>
          <w:tab w:val="num" w:pos="1872"/>
        </w:tabs>
        <w:spacing w:after="0" w:line="240" w:lineRule="auto"/>
        <w:jc w:val="both"/>
        <w:rPr>
          <w:rFonts w:cstheme="minorHAnsi"/>
        </w:rPr>
      </w:pPr>
    </w:p>
    <w:p w:rsidR="008A09D7" w:rsidRPr="00341EE6" w:rsidRDefault="008A09D7" w:rsidP="005E29AB">
      <w:pPr>
        <w:numPr>
          <w:ilvl w:val="0"/>
          <w:numId w:val="6"/>
        </w:numPr>
        <w:tabs>
          <w:tab w:val="num" w:pos="1872"/>
        </w:tabs>
        <w:spacing w:after="0" w:line="240" w:lineRule="auto"/>
        <w:ind w:left="1701" w:hanging="567"/>
        <w:jc w:val="both"/>
        <w:rPr>
          <w:rFonts w:cstheme="minorHAnsi"/>
        </w:rPr>
      </w:pPr>
      <w:r w:rsidRPr="00341EE6">
        <w:rPr>
          <w:rFonts w:cstheme="minorHAnsi"/>
        </w:rPr>
        <w:t xml:space="preserve">A los efectos de esta disposición, las definiciones de las Prácticas Prohibidas son las siguientes: </w:t>
      </w:r>
    </w:p>
    <w:p w:rsidR="008A09D7" w:rsidRPr="00341EE6" w:rsidRDefault="008A09D7" w:rsidP="008A09D7">
      <w:pPr>
        <w:tabs>
          <w:tab w:val="left" w:pos="2268"/>
        </w:tabs>
        <w:spacing w:after="0" w:line="240" w:lineRule="auto"/>
        <w:ind w:left="2268" w:hanging="567"/>
        <w:jc w:val="both"/>
        <w:rPr>
          <w:rFonts w:cstheme="minorHAnsi"/>
          <w:bCs/>
        </w:rPr>
      </w:pPr>
      <w:r w:rsidRPr="00341EE6">
        <w:rPr>
          <w:rFonts w:cstheme="minorHAnsi"/>
          <w:bCs/>
        </w:rPr>
        <w:t xml:space="preserve">(i)  </w:t>
      </w:r>
      <w:r w:rsidRPr="00341EE6">
        <w:rPr>
          <w:rFonts w:cstheme="minorHAnsi"/>
          <w:bCs/>
        </w:rPr>
        <w:tab/>
        <w:t xml:space="preserve">Una </w:t>
      </w:r>
      <w:r w:rsidRPr="00341EE6">
        <w:rPr>
          <w:rFonts w:cstheme="minorHAnsi"/>
          <w:bCs/>
          <w:i/>
          <w:iCs/>
        </w:rPr>
        <w:t>práctica corrupta</w:t>
      </w:r>
      <w:r w:rsidRPr="00341EE6">
        <w:rPr>
          <w:rFonts w:cstheme="minorHAnsi"/>
          <w:bCs/>
        </w:rPr>
        <w:t xml:space="preserve"> consiste en ofrecer, dar, recibir o solicitar, directa o indirectamente, cualquier cosa de valor para influenciar indebidamente las acciones de otra parte;</w:t>
      </w:r>
    </w:p>
    <w:p w:rsidR="008A09D7" w:rsidRPr="00341EE6" w:rsidRDefault="008A09D7" w:rsidP="008A09D7">
      <w:pPr>
        <w:tabs>
          <w:tab w:val="left" w:pos="2268"/>
        </w:tabs>
        <w:spacing w:after="0" w:line="240" w:lineRule="auto"/>
        <w:ind w:left="2268" w:hanging="567"/>
        <w:jc w:val="both"/>
        <w:rPr>
          <w:rFonts w:cstheme="minorHAnsi"/>
          <w:bCs/>
        </w:rPr>
      </w:pPr>
      <w:r w:rsidRPr="00341EE6">
        <w:rPr>
          <w:rFonts w:cstheme="minorHAnsi"/>
          <w:bCs/>
        </w:rPr>
        <w:t xml:space="preserve">(ii) </w:t>
      </w:r>
      <w:r w:rsidRPr="00341EE6">
        <w:rPr>
          <w:rFonts w:cstheme="minorHAnsi"/>
          <w:bCs/>
        </w:rPr>
        <w:tab/>
        <w:t xml:space="preserve">Una </w:t>
      </w:r>
      <w:r w:rsidRPr="00341EE6">
        <w:rPr>
          <w:rFonts w:cstheme="minorHAnsi"/>
          <w:bCs/>
          <w:i/>
          <w:iCs/>
        </w:rPr>
        <w:t>práctica fraudulenta</w:t>
      </w:r>
      <w:r w:rsidRPr="00341EE6">
        <w:rPr>
          <w:rFonts w:cstheme="minorHAnsi"/>
          <w:bCs/>
        </w:rPr>
        <w:t xml:space="preserve"> es cualquier acto u omisión, incluida la tergiversación de hechos y circunstancias, que deliberada o imprudentemente, engañen, o intenten engañar, a alguna parte para obtener un beneficio financiero o de otra índole o para evadir una obligación;</w:t>
      </w:r>
    </w:p>
    <w:p w:rsidR="008A09D7" w:rsidRPr="00341EE6" w:rsidRDefault="008A09D7" w:rsidP="008A09D7">
      <w:pPr>
        <w:tabs>
          <w:tab w:val="left" w:pos="2268"/>
        </w:tabs>
        <w:spacing w:after="0" w:line="240" w:lineRule="auto"/>
        <w:ind w:left="2268" w:hanging="567"/>
        <w:jc w:val="both"/>
        <w:rPr>
          <w:rFonts w:cstheme="minorHAnsi"/>
          <w:bCs/>
        </w:rPr>
      </w:pPr>
      <w:r w:rsidRPr="00341EE6">
        <w:rPr>
          <w:rFonts w:cstheme="minorHAnsi"/>
          <w:bCs/>
        </w:rPr>
        <w:t xml:space="preserve">(iii) </w:t>
      </w:r>
      <w:r w:rsidRPr="00341EE6">
        <w:rPr>
          <w:rFonts w:cstheme="minorHAnsi"/>
          <w:bCs/>
        </w:rPr>
        <w:tab/>
        <w:t xml:space="preserve">Una </w:t>
      </w:r>
      <w:r w:rsidRPr="00341EE6">
        <w:rPr>
          <w:rFonts w:cstheme="minorHAnsi"/>
          <w:bCs/>
          <w:i/>
          <w:iCs/>
        </w:rPr>
        <w:t>práctica coercitiva</w:t>
      </w:r>
      <w:r w:rsidRPr="00341EE6">
        <w:rPr>
          <w:rFonts w:cstheme="minorHAnsi"/>
          <w:bCs/>
        </w:rPr>
        <w:t xml:space="preserve"> consiste en perjudicar o causar daño, o amenazar con perjudicar o causar daño, directa o indirectamente, a cualquier parte o a sus bienes para influenciar indebidamente las acciones de una parte;</w:t>
      </w:r>
    </w:p>
    <w:p w:rsidR="008A09D7" w:rsidRPr="00341EE6" w:rsidRDefault="008A09D7" w:rsidP="008A09D7">
      <w:pPr>
        <w:tabs>
          <w:tab w:val="left" w:pos="2268"/>
        </w:tabs>
        <w:spacing w:after="0" w:line="240" w:lineRule="auto"/>
        <w:ind w:left="2268" w:hanging="567"/>
        <w:jc w:val="both"/>
        <w:rPr>
          <w:rFonts w:cstheme="minorHAnsi"/>
          <w:bCs/>
        </w:rPr>
      </w:pPr>
      <w:r w:rsidRPr="00341EE6">
        <w:rPr>
          <w:rFonts w:cstheme="minorHAnsi"/>
          <w:bCs/>
        </w:rPr>
        <w:lastRenderedPageBreak/>
        <w:t xml:space="preserve">(iv) </w:t>
      </w:r>
      <w:r w:rsidRPr="00341EE6">
        <w:rPr>
          <w:rFonts w:cstheme="minorHAnsi"/>
          <w:bCs/>
        </w:rPr>
        <w:tab/>
        <w:t xml:space="preserve">Una </w:t>
      </w:r>
      <w:r w:rsidRPr="00341EE6">
        <w:rPr>
          <w:rFonts w:cstheme="minorHAnsi"/>
          <w:bCs/>
          <w:i/>
          <w:iCs/>
        </w:rPr>
        <w:t>práctica colusoria</w:t>
      </w:r>
      <w:r w:rsidRPr="00341EE6">
        <w:rPr>
          <w:rFonts w:cstheme="minorHAnsi"/>
          <w:bCs/>
        </w:rPr>
        <w:t xml:space="preserve"> es un acuerdo entre dos o más partes realizado con la intención de alcanzar un propósito inapropiado, lo que incluye influenciar en forma inapropiada las acciones de otra parte; </w:t>
      </w:r>
    </w:p>
    <w:p w:rsidR="008A09D7" w:rsidRPr="00341EE6" w:rsidRDefault="008A09D7" w:rsidP="008A09D7">
      <w:pPr>
        <w:tabs>
          <w:tab w:val="left" w:pos="2268"/>
        </w:tabs>
        <w:spacing w:after="0" w:line="240" w:lineRule="auto"/>
        <w:ind w:left="2268" w:hanging="567"/>
        <w:jc w:val="both"/>
        <w:rPr>
          <w:rFonts w:cstheme="minorHAnsi"/>
          <w:bCs/>
        </w:rPr>
      </w:pPr>
      <w:r w:rsidRPr="00341EE6">
        <w:rPr>
          <w:rFonts w:cstheme="minorHAnsi"/>
          <w:bCs/>
        </w:rPr>
        <w:t xml:space="preserve">(v) </w:t>
      </w:r>
      <w:r w:rsidRPr="00341EE6">
        <w:rPr>
          <w:rFonts w:cstheme="minorHAnsi"/>
          <w:bCs/>
        </w:rPr>
        <w:tab/>
        <w:t xml:space="preserve">Una </w:t>
      </w:r>
      <w:r w:rsidRPr="00341EE6">
        <w:rPr>
          <w:rFonts w:cstheme="minorHAnsi"/>
          <w:bCs/>
          <w:i/>
          <w:iCs/>
        </w:rPr>
        <w:t>práctica obstructiva</w:t>
      </w:r>
      <w:r w:rsidRPr="00341EE6">
        <w:rPr>
          <w:rFonts w:cstheme="minorHAnsi"/>
          <w:bCs/>
        </w:rPr>
        <w:t xml:space="preserve"> consiste en:</w:t>
      </w:r>
    </w:p>
    <w:p w:rsidR="008A09D7" w:rsidRPr="00341EE6" w:rsidRDefault="008A09D7" w:rsidP="005E29AB">
      <w:pPr>
        <w:numPr>
          <w:ilvl w:val="0"/>
          <w:numId w:val="8"/>
        </w:numPr>
        <w:spacing w:after="0" w:line="240" w:lineRule="auto"/>
        <w:ind w:left="2694" w:hanging="284"/>
        <w:jc w:val="both"/>
        <w:rPr>
          <w:rFonts w:cstheme="minorHAnsi"/>
          <w:bCs/>
        </w:rPr>
      </w:pPr>
      <w:r w:rsidRPr="00341EE6">
        <w:rPr>
          <w:rFonts w:cstheme="minorHAnsi"/>
          <w:bCs/>
        </w:rPr>
        <w:t xml:space="preserve">destruir, falsificar, alterar u ocultar evidencia significativa para una investigación del Grupo BID, o realizar declaraciones falsas ante los investigadores con la intención de impedir una investigación del Grupo BID; </w:t>
      </w:r>
    </w:p>
    <w:p w:rsidR="008A09D7" w:rsidRPr="00341EE6" w:rsidRDefault="008A09D7" w:rsidP="005E29AB">
      <w:pPr>
        <w:numPr>
          <w:ilvl w:val="0"/>
          <w:numId w:val="8"/>
        </w:numPr>
        <w:spacing w:after="0" w:line="240" w:lineRule="auto"/>
        <w:ind w:left="2694" w:hanging="284"/>
        <w:jc w:val="both"/>
        <w:rPr>
          <w:rFonts w:cstheme="minorHAnsi"/>
          <w:bCs/>
        </w:rPr>
      </w:pPr>
      <w:r w:rsidRPr="00341EE6">
        <w:rPr>
          <w:rFonts w:cstheme="minorHAnsi"/>
          <w:bCs/>
        </w:rPr>
        <w:t xml:space="preserve">amenazar, hostigar o intimidar a cualquier parte para impedir que divulgue su conocimiento de asuntos que son importantes para una investigación del Grupo BID o que prosiga con la investigación; o </w:t>
      </w:r>
    </w:p>
    <w:p w:rsidR="008A09D7" w:rsidRPr="00341EE6" w:rsidRDefault="008A09D7" w:rsidP="005E29AB">
      <w:pPr>
        <w:numPr>
          <w:ilvl w:val="0"/>
          <w:numId w:val="8"/>
        </w:numPr>
        <w:spacing w:after="0" w:line="240" w:lineRule="auto"/>
        <w:ind w:left="2694" w:hanging="284"/>
        <w:jc w:val="both"/>
        <w:rPr>
          <w:rFonts w:cstheme="minorHAnsi"/>
          <w:bCs/>
        </w:rPr>
      </w:pPr>
      <w:r w:rsidRPr="00341EE6">
        <w:rPr>
          <w:rFonts w:cstheme="minorHAnsi"/>
          <w:bCs/>
        </w:rPr>
        <w:t xml:space="preserve">actos realizados con la intención de impedir el ejercicio de los derechos contractuales de auditoría e inspección del Grupo BID previstos en la </w:t>
      </w:r>
      <w:r w:rsidR="000A322A" w:rsidRPr="00341EE6">
        <w:rPr>
          <w:rFonts w:cstheme="minorHAnsi"/>
          <w:bCs/>
        </w:rPr>
        <w:t>s</w:t>
      </w:r>
      <w:r w:rsidR="003331CE" w:rsidRPr="00341EE6">
        <w:rPr>
          <w:rFonts w:cstheme="minorHAnsi"/>
          <w:bCs/>
        </w:rPr>
        <w:t>ubc</w:t>
      </w:r>
      <w:r w:rsidRPr="00341EE6">
        <w:rPr>
          <w:rFonts w:cstheme="minorHAnsi"/>
          <w:bCs/>
        </w:rPr>
        <w:t xml:space="preserve">láusula 4.2.1 (f) de abajo, o sus derechos de acceso a la información; </w:t>
      </w:r>
    </w:p>
    <w:p w:rsidR="008A09D7" w:rsidRPr="00341EE6" w:rsidRDefault="008A09D7" w:rsidP="008A09D7">
      <w:pPr>
        <w:tabs>
          <w:tab w:val="left" w:pos="2268"/>
          <w:tab w:val="left" w:pos="2410"/>
        </w:tabs>
        <w:spacing w:after="0" w:line="240" w:lineRule="auto"/>
        <w:ind w:left="2268" w:hanging="567"/>
        <w:jc w:val="both"/>
        <w:rPr>
          <w:rFonts w:cstheme="minorHAnsi"/>
          <w:bCs/>
        </w:rPr>
      </w:pPr>
      <w:r w:rsidRPr="00341EE6">
        <w:rPr>
          <w:rFonts w:cstheme="minorHAnsi"/>
          <w:bCs/>
        </w:rPr>
        <w:t>(</w:t>
      </w:r>
      <w:proofErr w:type="gramStart"/>
      <w:r w:rsidRPr="00341EE6">
        <w:rPr>
          <w:rFonts w:cstheme="minorHAnsi"/>
          <w:bCs/>
        </w:rPr>
        <w:t>vi</w:t>
      </w:r>
      <w:proofErr w:type="gramEnd"/>
      <w:r w:rsidRPr="00341EE6">
        <w:rPr>
          <w:rFonts w:cstheme="minorHAnsi"/>
          <w:bCs/>
        </w:rPr>
        <w:t xml:space="preserve">) </w:t>
      </w:r>
      <w:r w:rsidRPr="00341EE6">
        <w:rPr>
          <w:rFonts w:cstheme="minorHAnsi"/>
          <w:bCs/>
        </w:rPr>
        <w:tab/>
        <w:t xml:space="preserve">Una </w:t>
      </w:r>
      <w:r w:rsidRPr="00341EE6">
        <w:rPr>
          <w:rFonts w:cstheme="minorHAnsi"/>
          <w:bCs/>
          <w:i/>
          <w:iCs/>
        </w:rPr>
        <w:t>apropiación indebida</w:t>
      </w:r>
      <w:r w:rsidRPr="00341EE6">
        <w:rPr>
          <w:rFonts w:cstheme="minorHAnsi"/>
          <w:bCs/>
        </w:rPr>
        <w:t xml:space="preserve"> consiste en el uso de fondos o recursos del Grupo BID para un </w:t>
      </w:r>
      <w:r w:rsidRPr="00341EE6">
        <w:rPr>
          <w:rFonts w:cstheme="minorHAnsi"/>
          <w:bCs/>
          <w:i/>
          <w:iCs/>
        </w:rPr>
        <w:t>propósito</w:t>
      </w:r>
      <w:r w:rsidRPr="00341EE6">
        <w:rPr>
          <w:rFonts w:cstheme="minorHAnsi"/>
          <w:bCs/>
        </w:rPr>
        <w:t xml:space="preserve"> indebido o para un propósito no autorizado, cometido de forma intencional o por negligencia grave.</w:t>
      </w:r>
    </w:p>
    <w:p w:rsidR="008A09D7" w:rsidRPr="00341EE6" w:rsidRDefault="008A09D7" w:rsidP="008A09D7">
      <w:pPr>
        <w:spacing w:after="0" w:line="240" w:lineRule="auto"/>
        <w:ind w:left="1150" w:hanging="430"/>
        <w:jc w:val="both"/>
        <w:rPr>
          <w:rFonts w:cstheme="minorHAnsi"/>
          <w:bCs/>
        </w:rPr>
      </w:pPr>
    </w:p>
    <w:p w:rsidR="008A09D7" w:rsidRPr="00341EE6" w:rsidRDefault="008A09D7" w:rsidP="005E29AB">
      <w:pPr>
        <w:numPr>
          <w:ilvl w:val="0"/>
          <w:numId w:val="6"/>
        </w:numPr>
        <w:tabs>
          <w:tab w:val="num" w:pos="1872"/>
        </w:tabs>
        <w:spacing w:after="0" w:line="240" w:lineRule="auto"/>
        <w:ind w:left="1701" w:hanging="567"/>
        <w:jc w:val="both"/>
        <w:rPr>
          <w:rFonts w:cstheme="minorHAnsi"/>
          <w:bCs/>
        </w:rPr>
      </w:pPr>
      <w:r w:rsidRPr="00341EE6">
        <w:rPr>
          <w:rFonts w:cstheme="minorHAnsi"/>
          <w:bCs/>
        </w:rPr>
        <w:t xml:space="preserve">Si se determina que, de conformidad con los Procedimientos de Sanciones del Banco, que los Prestatarios (incluyendo los beneficiarios de donaciones), organismos ejecutores y organismos Compradores incluyendo miembros de su personal, </w:t>
      </w:r>
      <w:r w:rsidRPr="00341EE6">
        <w:rPr>
          <w:rFonts w:cstheme="minorHAnsi"/>
        </w:rPr>
        <w:t>cualquier</w:t>
      </w:r>
      <w:r w:rsidRPr="00341EE6">
        <w:rPr>
          <w:rFonts w:cstheme="minorHAnsi"/>
          <w:bCs/>
        </w:rPr>
        <w:t xml:space="preserve"> firma, entidad o individuo participando en una actividad financiada por el Banco o actuando como, entre otros, oferentes, proveedores, contratistas, consultores, miembros del personal, subcontratistas, subconsultores, proveedores de bienes o servicios, concesionarios, (incluyendo sus respectivos funcionarios, empleados y representantes o agentes, ya sean sus atribuciones expresas o implícitas) ha cometido una Práctica Prohibida en cualquier etapa de la adjudicación o ejecución de un contrato, el Banco podrá:</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no financiar ninguna propuesta de adjudicación de un contrato para la adquisición de bienes o servicios, la contratación de obras, o servicios de consultoría;</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suspender los desembolsos de la operación si se determina, en cualquier etapa, que un empleado, agencia o representante del Prestatario, el Organismo Ejecutor o el Organismo Comprador ha cometido una Práctica Prohibida;</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declarar una contratación no elegible para financiamiento del Banco y cancelar y/o acelerar el pago de una parte del préstamo o de la donación relacionada inequívocamente con un contrato, cuando exista evidencia de que el representante del Prestatario, o Beneficiario de una donación, no ha tomado las medidas correctivas adecuadas (lo que incluye, entre otras cosas, la notificación adecuada al Banco tras tener conocimiento de la comisión de la Práctica Prohibida) en un plazo que el Banco considere razonable;</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emitir una amonestación a la firma, entidad o individuo en el formato de una carta oficial de censura por su conducta;</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declarar a una firma, entidad o individuo inelegible, en forma permanente o por un período determinado de tiempo, para la participación y/o la adjudicación de contratos adicionales financiados con recursos del Grupo BID;</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 xml:space="preserve">imponer otras sanciones que considere apropiadas, entre otras, restitución de fondos y multas equivalentes al reembolso de los costos vinculados con las investigaciones y actuaciones previstas en los Procedimientos de Sanciones. </w:t>
      </w:r>
      <w:r w:rsidRPr="00341EE6">
        <w:rPr>
          <w:rFonts w:cstheme="minorHAnsi"/>
          <w:bCs/>
        </w:rPr>
        <w:lastRenderedPageBreak/>
        <w:t xml:space="preserve">Dichas sanciones podrán ser impuestas en forma adicional o en sustitución de las sanciones arriba referidas" (las sanciones “arriba referidas” son la amonestación y la inhabilitación/inelegibilidad). </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 xml:space="preserve">extender las sanciones impuestas a cualquier individuo, entidad o firma que, directa o indirectamente, sea propietario o controle a una entidad sancionada, sea de propiedad o esté controlada por un sancionado o sea objeto de propiedad o control común con un sancionado, así como a los funcionarios, empleados, afiliados o agentes de un sancionado que sean también propietarios de una entidad sancionada y/o ejerzan control sobre una entidad sancionada aun cuando no se haya concluido que esas partes incurrieron directamente en una Práctica Prohibida. </w:t>
      </w:r>
    </w:p>
    <w:p w:rsidR="008A09D7" w:rsidRPr="00341EE6" w:rsidRDefault="008A09D7" w:rsidP="005E29AB">
      <w:pPr>
        <w:numPr>
          <w:ilvl w:val="0"/>
          <w:numId w:val="5"/>
        </w:numPr>
        <w:spacing w:after="0" w:line="240" w:lineRule="auto"/>
        <w:ind w:left="2268" w:hanging="425"/>
        <w:jc w:val="both"/>
        <w:rPr>
          <w:rFonts w:cstheme="minorHAnsi"/>
          <w:bCs/>
        </w:rPr>
      </w:pPr>
      <w:r w:rsidRPr="00341EE6">
        <w:rPr>
          <w:rFonts w:cstheme="minorHAnsi"/>
          <w:bCs/>
        </w:rPr>
        <w:t>remitir el tema a las autoridades nacionales pertinentes encargadas de hacer cumplir las leyes.</w:t>
      </w:r>
    </w:p>
    <w:p w:rsidR="008A09D7" w:rsidRPr="00341EE6" w:rsidRDefault="008A09D7" w:rsidP="008A09D7">
      <w:pPr>
        <w:spacing w:after="0" w:line="240" w:lineRule="auto"/>
        <w:ind w:left="2268"/>
        <w:jc w:val="both"/>
        <w:rPr>
          <w:rFonts w:cstheme="minorHAnsi"/>
          <w:bCs/>
        </w:rPr>
      </w:pPr>
    </w:p>
    <w:p w:rsidR="008A09D7" w:rsidRPr="00341EE6" w:rsidRDefault="008A09D7" w:rsidP="005E29AB">
      <w:pPr>
        <w:numPr>
          <w:ilvl w:val="0"/>
          <w:numId w:val="6"/>
        </w:numPr>
        <w:tabs>
          <w:tab w:val="num" w:pos="1872"/>
        </w:tabs>
        <w:spacing w:after="0" w:line="240" w:lineRule="auto"/>
        <w:ind w:left="1701" w:hanging="567"/>
        <w:jc w:val="both"/>
        <w:rPr>
          <w:rFonts w:cstheme="minorHAnsi"/>
        </w:rPr>
      </w:pPr>
      <w:r w:rsidRPr="00341EE6">
        <w:rPr>
          <w:rFonts w:cstheme="minorHAnsi"/>
        </w:rPr>
        <w:t xml:space="preserve">Lo dispuesto en los incisos (i) y (ii) de la </w:t>
      </w:r>
      <w:r w:rsidR="000A322A" w:rsidRPr="00341EE6">
        <w:rPr>
          <w:rFonts w:cstheme="minorHAnsi"/>
        </w:rPr>
        <w:t>s</w:t>
      </w:r>
      <w:r w:rsidR="003331CE" w:rsidRPr="00341EE6">
        <w:rPr>
          <w:rFonts w:cstheme="minorHAnsi"/>
        </w:rPr>
        <w:t>ubc</w:t>
      </w:r>
      <w:r w:rsidRPr="00341EE6">
        <w:rPr>
          <w:rFonts w:cstheme="minorHAnsi"/>
        </w:rPr>
        <w:t xml:space="preserve">láusula 4.2.1 (b) se aplicará también en los casos en que las </w:t>
      </w:r>
      <w:r w:rsidRPr="00341EE6">
        <w:rPr>
          <w:rFonts w:cstheme="minorHAnsi"/>
          <w:bCs/>
        </w:rPr>
        <w:t>partes</w:t>
      </w:r>
      <w:r w:rsidRPr="00341EE6">
        <w:rPr>
          <w:rFonts w:cstheme="minorHAnsi"/>
        </w:rPr>
        <w:t xml:space="preserve"> hayan sido declaradas temporalmente inelegibles para la adjudicación de nuevos contratos en espera de que se adopte una decisión definitiva en un proceso de sanción, u otra resolución.</w:t>
      </w:r>
    </w:p>
    <w:p w:rsidR="008A09D7" w:rsidRPr="00341EE6" w:rsidRDefault="008A09D7" w:rsidP="008A09D7">
      <w:pPr>
        <w:spacing w:after="0" w:line="240" w:lineRule="auto"/>
        <w:ind w:left="1701"/>
        <w:jc w:val="both"/>
        <w:rPr>
          <w:rFonts w:cstheme="minorHAnsi"/>
        </w:rPr>
      </w:pPr>
    </w:p>
    <w:p w:rsidR="008A09D7" w:rsidRPr="00341EE6" w:rsidRDefault="008A09D7" w:rsidP="005E29AB">
      <w:pPr>
        <w:numPr>
          <w:ilvl w:val="0"/>
          <w:numId w:val="6"/>
        </w:numPr>
        <w:tabs>
          <w:tab w:val="num" w:pos="1872"/>
        </w:tabs>
        <w:spacing w:after="0" w:line="240" w:lineRule="auto"/>
        <w:ind w:left="1701" w:hanging="567"/>
        <w:jc w:val="both"/>
        <w:rPr>
          <w:rFonts w:cstheme="minorHAnsi"/>
        </w:rPr>
      </w:pPr>
      <w:r w:rsidRPr="00341EE6">
        <w:rPr>
          <w:rFonts w:cstheme="minorHAnsi"/>
        </w:rPr>
        <w:t xml:space="preserve">La </w:t>
      </w:r>
      <w:r w:rsidRPr="00341EE6">
        <w:rPr>
          <w:rFonts w:cstheme="minorHAnsi"/>
          <w:bCs/>
        </w:rPr>
        <w:t>imposición</w:t>
      </w:r>
      <w:r w:rsidRPr="00341EE6">
        <w:rPr>
          <w:rFonts w:cstheme="minorHAnsi"/>
        </w:rPr>
        <w:t xml:space="preserve"> de cualquier medida definitiva que sea tomada por el Banco de conformidad con las provisiones referidas anteriormente será de carácter público.</w:t>
      </w:r>
    </w:p>
    <w:p w:rsidR="008A09D7" w:rsidRPr="00341EE6" w:rsidRDefault="008A09D7" w:rsidP="008A09D7">
      <w:pPr>
        <w:spacing w:after="0" w:line="240" w:lineRule="auto"/>
        <w:ind w:left="1701"/>
        <w:jc w:val="both"/>
        <w:rPr>
          <w:rFonts w:cstheme="minorHAnsi"/>
        </w:rPr>
      </w:pPr>
    </w:p>
    <w:p w:rsidR="008A09D7" w:rsidRPr="00341EE6" w:rsidRDefault="008A09D7" w:rsidP="005E29AB">
      <w:pPr>
        <w:numPr>
          <w:ilvl w:val="0"/>
          <w:numId w:val="6"/>
        </w:numPr>
        <w:tabs>
          <w:tab w:val="num" w:pos="1872"/>
        </w:tabs>
        <w:spacing w:after="0" w:line="240" w:lineRule="auto"/>
        <w:ind w:left="1701" w:hanging="567"/>
        <w:jc w:val="both"/>
        <w:rPr>
          <w:rFonts w:cstheme="minorHAnsi"/>
        </w:rPr>
      </w:pPr>
      <w:r w:rsidRPr="00341EE6">
        <w:rPr>
          <w:rFonts w:cstheme="minorHAnsi"/>
        </w:rPr>
        <w:t>Con base en el Acuerdo de Reconocimiento Mutuo de Decisiones de Inhabilitación firmado con otras Instituciones Financieras Internacionales (</w:t>
      </w:r>
      <w:proofErr w:type="spellStart"/>
      <w:r w:rsidRPr="00341EE6">
        <w:rPr>
          <w:rFonts w:cstheme="minorHAnsi"/>
        </w:rPr>
        <w:t>IFIs</w:t>
      </w:r>
      <w:proofErr w:type="spellEnd"/>
      <w:r w:rsidRPr="00341EE6">
        <w:rPr>
          <w:rFonts w:cstheme="minorHAnsi"/>
        </w:rPr>
        <w:t xml:space="preserve">), cualquier firma, entidad o individuo participando en una actividad financiada por el Banco o actuando como oferentes, proveedores de bienes, contratistas, consultores, miembros del personal, </w:t>
      </w:r>
      <w:r w:rsidRPr="00341EE6">
        <w:rPr>
          <w:rFonts w:cstheme="minorHAnsi"/>
          <w:bCs/>
        </w:rPr>
        <w:t>subcontratistas</w:t>
      </w:r>
      <w:r w:rsidRPr="00341EE6">
        <w:rPr>
          <w:rFonts w:cstheme="minorHAnsi"/>
        </w:rPr>
        <w:t>, subconsultores, proveedores de servicios, concesionarios, personal de los Prestatarios (incluidos los beneficiarios de donaciones), organismos ejecutores o contratantes (incluidos sus respectivos funcionarios, empleados y representantes o agentes, ya sean sus atribuciones expresas o implícitas), entre otros, podrá verse sujeto a una sanción. A los efectos de lo dispuesto en el presente párrafo, el término “sanción” incluye toda inhabilitación permanente, imposición de condiciones para la participación en futuros contratos o adopción pública de medidas en respuesta a una contravención del marco vigente de una IFI aplicable a la resolución de denuncias de comisión de Prácticas Prohibidas.</w:t>
      </w:r>
    </w:p>
    <w:p w:rsidR="008A09D7" w:rsidRPr="00341EE6" w:rsidRDefault="008A09D7" w:rsidP="008A09D7">
      <w:pPr>
        <w:pStyle w:val="Prrafodelista"/>
        <w:rPr>
          <w:rFonts w:asciiTheme="minorHAnsi" w:hAnsiTheme="minorHAnsi" w:cstheme="minorHAnsi"/>
          <w:sz w:val="22"/>
          <w:szCs w:val="22"/>
        </w:rPr>
      </w:pPr>
    </w:p>
    <w:p w:rsidR="008A09D7" w:rsidRPr="00341EE6" w:rsidRDefault="008A09D7" w:rsidP="005E29AB">
      <w:pPr>
        <w:numPr>
          <w:ilvl w:val="0"/>
          <w:numId w:val="6"/>
        </w:numPr>
        <w:tabs>
          <w:tab w:val="num" w:pos="1872"/>
        </w:tabs>
        <w:spacing w:after="0" w:line="240" w:lineRule="auto"/>
        <w:ind w:left="1701" w:hanging="567"/>
        <w:jc w:val="both"/>
        <w:rPr>
          <w:rFonts w:cstheme="minorHAnsi"/>
        </w:rPr>
      </w:pPr>
      <w:r w:rsidRPr="00341EE6">
        <w:rPr>
          <w:rFonts w:cstheme="minorHAnsi"/>
        </w:rPr>
        <w:t xml:space="preserve">El Banco exige que los licitantes, oferentes, proponentes, solicitantes, proveedores de </w:t>
      </w:r>
      <w:r w:rsidRPr="00341EE6">
        <w:rPr>
          <w:rFonts w:cstheme="minorHAnsi"/>
          <w:bCs/>
        </w:rPr>
        <w:t>bienes</w:t>
      </w:r>
      <w:r w:rsidRPr="00341EE6">
        <w:rPr>
          <w:rFonts w:cstheme="minorHAnsi"/>
        </w:rPr>
        <w:t xml:space="preserve"> y sus representantes o agentes, contratistas, consultores, funcionarios o empleados, subcontratistas, subconsultores, proveedores de servicios y sus representantes o agentes, y concesionarios le permitan revisar cuentas, registros y otros documentos relacionados con la presentación de propuestas y el cumplimiento del contrato, y someterlos a una auditoría por auditores designados por el Banco. Todo licitante, oferente, proponente, solicitante, proveedor de bienes y su representante o agente, contratista, consultor, miembro del personal, subcontratista, subconsultor, proveedor de servicios y concesionario deberá prestar plena asistencia al Banco en su investigación. El Banco también requiere que los licitantes, oferentes, proponentes, solicitantes, proveedores de bienes y sus representantes o agentes, contratistas, consultores, miembros del personal, subcontratistas, subconsultores, proveedores de </w:t>
      </w:r>
      <w:r w:rsidRPr="00341EE6">
        <w:rPr>
          <w:rFonts w:cstheme="minorHAnsi"/>
        </w:rPr>
        <w:lastRenderedPageBreak/>
        <w:t>servicios y concesionarios: (i) conserven todos los documentos y registros relacionados con actividades financiadas por el Banco por un período de siete (7) años luego de terminado el trabajo contemplado en el respectivo contrato; y (ii) entreguen todo documento necesario para la investigación de denuncias de comisión de Prácticas Prohibidas y (iii) aseguren que  los empleados o agentes de los licitantes, oferentes, proponentes, solicitantes, proveedores de bienes y sus representantes o agentes, contratistas, consultores, subcontratistas, subconsultores, proveedores de servicios y concesionarios que tengan conocimiento de que las actividades han sido financiadas por el Banco, estén disponibles para responder a las consultas relacionadas con la investigación provenientes de personal del Banco o de cualquier investigador, agente, auditor, o consultor debidamente designado. Si los licitantes, oferentes, proponentes, solicitantes, proveedor de bienes y su representante o agente, contratista, consultor, miembro del personal, subcontratista, subconsultor proveedor de servicios o concesionario se niega a cooperar o incumple el requerimiento del Banco, o de cualquier otra forma obstaculiza la investigación, el Banco, discrecionalmente, podrá tomar medidas apropiadas en contra los licitantes, oferentes, proponentes, solicitantes, proveedor de bienes y su representante o agente, contratista, consultor, miembro del personal, subcontratista, subconsultor, proveedor de servicios, o concesionario.</w:t>
      </w:r>
    </w:p>
    <w:p w:rsidR="008A09D7" w:rsidRPr="00341EE6" w:rsidRDefault="008A09D7" w:rsidP="008A09D7">
      <w:pPr>
        <w:spacing w:after="0" w:line="240" w:lineRule="auto"/>
        <w:ind w:left="1701"/>
        <w:jc w:val="both"/>
        <w:rPr>
          <w:rFonts w:cstheme="minorHAnsi"/>
        </w:rPr>
      </w:pPr>
    </w:p>
    <w:p w:rsidR="008A09D7" w:rsidRPr="00341EE6" w:rsidRDefault="008A09D7" w:rsidP="005E29AB">
      <w:pPr>
        <w:numPr>
          <w:ilvl w:val="0"/>
          <w:numId w:val="6"/>
        </w:numPr>
        <w:tabs>
          <w:tab w:val="num" w:pos="1872"/>
        </w:tabs>
        <w:spacing w:after="0" w:line="240" w:lineRule="auto"/>
        <w:ind w:left="1701" w:hanging="567"/>
        <w:jc w:val="both"/>
        <w:rPr>
          <w:rFonts w:cstheme="minorHAnsi"/>
        </w:rPr>
      </w:pPr>
      <w:r w:rsidRPr="00341EE6">
        <w:rPr>
          <w:rFonts w:cstheme="minorHAnsi"/>
        </w:rPr>
        <w:t>Cuando un Prestatario adquiera bienes, servicios distintos de servicios de consultoría, obras o servicios de consultoría directamente de una agencia especializada, todas las disposiciones relativas a las Prácticas Prohibidas, y a las sanciones correspondientes, se aplicarán íntegramente a los licitantes, oferentes, proponentes, solicitantes, proveedores de bienes y sus representantes o agentes, contratistas, consultores, miembros del personal, subcontratistas, subconsultores, proveedores de servicios, concesionarios (incluidos sus respectivos funcionarios, empleados y representantes o agentes, ya sean sus atribuciones expresas o implícitas), o cualquier otra entidad que haya suscrito contratos con dicha agencia especializada para la provisión de bienes, obras o servicios distintos de servicios de consultoría en conexión con actividades financiadas por el Banco. El Banco se reserva el derecho de obligar al Prestatario a que se acoja a recursos tales como la suspensión o la rescisión. Las agencias especializadas deberán consultar la lista de firmas e individuos declarados inelegibles temporal o permanentemente por el Banco. En caso de que una agencia especializada suscriba un contrato o una orden de compra con una firma o individuo declarado inelegible por el Banco, este no financiará los gastos conexos y tomará las medidas que considere convenientes.</w:t>
      </w:r>
    </w:p>
    <w:p w:rsidR="008A09D7" w:rsidRPr="00341EE6" w:rsidRDefault="008A09D7" w:rsidP="008A09D7">
      <w:pPr>
        <w:tabs>
          <w:tab w:val="num" w:pos="1872"/>
        </w:tabs>
        <w:spacing w:after="0" w:line="240" w:lineRule="auto"/>
        <w:ind w:left="720"/>
        <w:jc w:val="both"/>
        <w:rPr>
          <w:rFonts w:cstheme="minorHAnsi"/>
        </w:rPr>
      </w:pPr>
    </w:p>
    <w:p w:rsidR="008A09D7" w:rsidRPr="00341EE6" w:rsidRDefault="003331CE" w:rsidP="005E29AB">
      <w:pPr>
        <w:pStyle w:val="Prrafodelista"/>
        <w:numPr>
          <w:ilvl w:val="2"/>
          <w:numId w:val="21"/>
        </w:numPr>
        <w:ind w:left="1134" w:hanging="567"/>
        <w:contextualSpacing/>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 xml:space="preserve">El </w:t>
      </w:r>
      <w:r w:rsidRPr="00341EE6">
        <w:rPr>
          <w:rFonts w:asciiTheme="minorHAnsi" w:hAnsiTheme="minorHAnsi" w:cstheme="minorHAnsi"/>
          <w:b/>
          <w:bCs/>
          <w:sz w:val="22"/>
          <w:szCs w:val="22"/>
          <w:lang w:val="es-ES"/>
        </w:rPr>
        <w:t>CONSULTOR</w:t>
      </w:r>
      <w:r w:rsidR="008A09D7" w:rsidRPr="00341EE6">
        <w:rPr>
          <w:rFonts w:asciiTheme="minorHAnsi" w:hAnsiTheme="minorHAnsi" w:cstheme="minorHAnsi"/>
          <w:sz w:val="22"/>
          <w:szCs w:val="22"/>
          <w:lang w:val="es-ES"/>
        </w:rPr>
        <w:t xml:space="preserve"> declara y garantiza:</w:t>
      </w:r>
    </w:p>
    <w:p w:rsidR="008A09D7" w:rsidRPr="00341EE6" w:rsidRDefault="008A09D7" w:rsidP="008A09D7">
      <w:pPr>
        <w:spacing w:after="0" w:line="240" w:lineRule="auto"/>
        <w:ind w:left="69"/>
        <w:jc w:val="both"/>
        <w:rPr>
          <w:rFonts w:cstheme="minorHAnsi"/>
        </w:rPr>
      </w:pPr>
    </w:p>
    <w:p w:rsidR="008A09D7" w:rsidRPr="00341EE6" w:rsidRDefault="008A09D7" w:rsidP="005E29AB">
      <w:pPr>
        <w:pStyle w:val="Prrafodelista"/>
        <w:numPr>
          <w:ilvl w:val="0"/>
          <w:numId w:val="7"/>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que ha leído y entendido las definiciones de Prácticas Prohibidas del Banco y las sanciones aplicables de conformidad con los Procedimientos de Sanciones;</w:t>
      </w:r>
    </w:p>
    <w:p w:rsidR="008A09D7" w:rsidRPr="00341EE6" w:rsidRDefault="008A09D7" w:rsidP="005E29AB">
      <w:pPr>
        <w:pStyle w:val="Prrafodelista"/>
        <w:numPr>
          <w:ilvl w:val="0"/>
          <w:numId w:val="7"/>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que no ha incurrido o no incurrirá en ninguna Práctica Prohibida descrita en este documento durante los procesos de selección, negociación, adjudicación o ejecución de este contrato;</w:t>
      </w:r>
    </w:p>
    <w:p w:rsidR="008A09D7" w:rsidRPr="00341EE6" w:rsidRDefault="008A09D7" w:rsidP="005E29AB">
      <w:pPr>
        <w:pStyle w:val="Prrafodelista"/>
        <w:numPr>
          <w:ilvl w:val="0"/>
          <w:numId w:val="7"/>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que no ha tergiversado ni ocultado ningún hecho sustancial durante los procesos de selección, negociación, adjudicación o ejecución de este contrato;</w:t>
      </w:r>
    </w:p>
    <w:p w:rsidR="008A09D7" w:rsidRPr="00341EE6" w:rsidRDefault="008A09D7" w:rsidP="005E29AB">
      <w:pPr>
        <w:pStyle w:val="Prrafodelista"/>
        <w:numPr>
          <w:ilvl w:val="0"/>
          <w:numId w:val="7"/>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lastRenderedPageBreak/>
        <w:t xml:space="preserve">que ni </w:t>
      </w:r>
      <w:r w:rsidR="003331CE" w:rsidRPr="00341EE6">
        <w:rPr>
          <w:rFonts w:asciiTheme="minorHAnsi" w:hAnsiTheme="minorHAnsi" w:cstheme="minorHAnsi"/>
          <w:sz w:val="22"/>
          <w:szCs w:val="22"/>
          <w:lang w:val="es-ES"/>
        </w:rPr>
        <w:t>é</w:t>
      </w:r>
      <w:r w:rsidRPr="00341EE6">
        <w:rPr>
          <w:rFonts w:asciiTheme="minorHAnsi" w:hAnsiTheme="minorHAnsi" w:cstheme="minorHAnsi"/>
          <w:sz w:val="22"/>
          <w:szCs w:val="22"/>
          <w:lang w:val="es-ES"/>
        </w:rPr>
        <w:t>l</w:t>
      </w:r>
      <w:r w:rsidR="003331CE" w:rsidRPr="00341EE6">
        <w:rPr>
          <w:rFonts w:asciiTheme="minorHAnsi" w:hAnsiTheme="minorHAnsi" w:cstheme="minorHAnsi"/>
          <w:sz w:val="22"/>
          <w:szCs w:val="22"/>
          <w:lang w:val="es-ES"/>
        </w:rPr>
        <w:t>,</w:t>
      </w:r>
      <w:r w:rsidRPr="00341EE6">
        <w:rPr>
          <w:rFonts w:asciiTheme="minorHAnsi" w:hAnsiTheme="minorHAnsi" w:cstheme="minorHAnsi"/>
          <w:sz w:val="22"/>
          <w:szCs w:val="22"/>
          <w:lang w:val="es-ES"/>
        </w:rPr>
        <w:t xml:space="preserve"> ni sus agentes, subcontratistas, subconsultores, directores, personal clave o accionistas principales son inelegibles para la adjudicación de contratos financiados por el Banco; </w:t>
      </w:r>
    </w:p>
    <w:p w:rsidR="008A09D7" w:rsidRPr="00341EE6" w:rsidRDefault="008A09D7" w:rsidP="005E29AB">
      <w:pPr>
        <w:pStyle w:val="Prrafodelista"/>
        <w:numPr>
          <w:ilvl w:val="0"/>
          <w:numId w:val="7"/>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que ha declarado todas las comisiones, honorarios de representantes o agentes, pagos por servicios de facilitación o acuerdos para compartir ingresos relacionados con actividades financiadas por el Banco; y</w:t>
      </w:r>
    </w:p>
    <w:p w:rsidR="008A09D7" w:rsidRPr="00341EE6" w:rsidRDefault="008A09D7" w:rsidP="005E29AB">
      <w:pPr>
        <w:pStyle w:val="Prrafodelista"/>
        <w:numPr>
          <w:ilvl w:val="0"/>
          <w:numId w:val="7"/>
        </w:numPr>
        <w:ind w:left="1701" w:hanging="567"/>
        <w:jc w:val="both"/>
        <w:rPr>
          <w:rFonts w:asciiTheme="minorHAnsi" w:hAnsiTheme="minorHAnsi" w:cstheme="minorHAnsi"/>
          <w:sz w:val="22"/>
          <w:szCs w:val="22"/>
          <w:lang w:val="es-ES"/>
        </w:rPr>
      </w:pPr>
      <w:r w:rsidRPr="00341EE6">
        <w:rPr>
          <w:rFonts w:asciiTheme="minorHAnsi" w:hAnsiTheme="minorHAnsi" w:cstheme="minorHAnsi"/>
          <w:sz w:val="22"/>
          <w:szCs w:val="22"/>
          <w:lang w:val="es-ES"/>
        </w:rPr>
        <w:t xml:space="preserve">que reconocen que el incumplimiento de cualquiera de estas garantías podrá dar lugar a la imposición por el Banco de una o más de las medidas descritas en la </w:t>
      </w:r>
      <w:r w:rsidR="000A322A" w:rsidRPr="00341EE6">
        <w:rPr>
          <w:rFonts w:asciiTheme="minorHAnsi" w:hAnsiTheme="minorHAnsi" w:cstheme="minorHAnsi"/>
          <w:sz w:val="22"/>
          <w:szCs w:val="22"/>
          <w:lang w:val="es-ES"/>
        </w:rPr>
        <w:t>s</w:t>
      </w:r>
      <w:r w:rsidR="003331CE" w:rsidRPr="00341EE6">
        <w:rPr>
          <w:rFonts w:asciiTheme="minorHAnsi" w:hAnsiTheme="minorHAnsi" w:cstheme="minorHAnsi"/>
          <w:sz w:val="22"/>
          <w:szCs w:val="22"/>
          <w:lang w:val="es-ES"/>
        </w:rPr>
        <w:t>ubc</w:t>
      </w:r>
      <w:r w:rsidRPr="00341EE6">
        <w:rPr>
          <w:rFonts w:asciiTheme="minorHAnsi" w:hAnsiTheme="minorHAnsi" w:cstheme="minorHAnsi"/>
          <w:sz w:val="22"/>
          <w:szCs w:val="22"/>
          <w:lang w:val="es-ES"/>
        </w:rPr>
        <w:t xml:space="preserve">láusula </w:t>
      </w:r>
      <w:r w:rsidR="00B36731" w:rsidRPr="00341EE6">
        <w:rPr>
          <w:rFonts w:asciiTheme="minorHAnsi" w:hAnsiTheme="minorHAnsi" w:cstheme="minorHAnsi"/>
          <w:sz w:val="22"/>
          <w:szCs w:val="22"/>
          <w:lang w:val="es-ES"/>
        </w:rPr>
        <w:t>4</w:t>
      </w:r>
      <w:r w:rsidRPr="00341EE6">
        <w:rPr>
          <w:rFonts w:asciiTheme="minorHAnsi" w:hAnsiTheme="minorHAnsi" w:cstheme="minorHAnsi"/>
          <w:sz w:val="22"/>
          <w:szCs w:val="22"/>
          <w:lang w:val="es-ES"/>
        </w:rPr>
        <w:t>.2.1 (b).</w:t>
      </w:r>
    </w:p>
    <w:bookmarkEnd w:id="43"/>
    <w:p w:rsidR="008A09D7" w:rsidRPr="00341EE6" w:rsidRDefault="008A09D7" w:rsidP="008A09D7">
      <w:pPr>
        <w:spacing w:after="0" w:line="240" w:lineRule="auto"/>
        <w:jc w:val="both"/>
        <w:rPr>
          <w:rFonts w:cstheme="minorHAnsi"/>
          <w:bCs/>
        </w:rPr>
      </w:pPr>
      <w:r w:rsidRPr="00341EE6" w:rsidDel="00A44750">
        <w:rPr>
          <w:rFonts w:cstheme="minorHAnsi"/>
          <w:bCs/>
        </w:rPr>
        <w:t xml:space="preserve"> </w:t>
      </w:r>
    </w:p>
    <w:p w:rsidR="008A09D7" w:rsidRPr="00341EE6" w:rsidRDefault="008A09D7" w:rsidP="005E29AB">
      <w:pPr>
        <w:pStyle w:val="Prrafodelista"/>
        <w:numPr>
          <w:ilvl w:val="1"/>
          <w:numId w:val="21"/>
        </w:numPr>
        <w:ind w:left="567" w:hanging="567"/>
        <w:contextualSpacing/>
        <w:jc w:val="both"/>
        <w:rPr>
          <w:rFonts w:asciiTheme="minorHAnsi" w:hAnsiTheme="minorHAnsi" w:cstheme="minorHAnsi"/>
          <w:b/>
          <w:sz w:val="22"/>
          <w:szCs w:val="22"/>
        </w:rPr>
      </w:pPr>
      <w:r w:rsidRPr="00341EE6">
        <w:rPr>
          <w:rFonts w:asciiTheme="minorHAnsi" w:hAnsiTheme="minorHAnsi" w:cstheme="minorHAnsi"/>
          <w:bCs/>
          <w:sz w:val="22"/>
          <w:szCs w:val="22"/>
        </w:rPr>
        <w:t>Elegibilidad.</w:t>
      </w:r>
      <w:r w:rsidR="00193541" w:rsidRPr="00341EE6">
        <w:rPr>
          <w:rFonts w:asciiTheme="minorHAnsi" w:hAnsiTheme="minorHAnsi" w:cstheme="minorHAnsi"/>
          <w:bCs/>
          <w:sz w:val="22"/>
          <w:szCs w:val="22"/>
        </w:rPr>
        <w:t xml:space="preserve"> </w:t>
      </w:r>
    </w:p>
    <w:p w:rsidR="00193541" w:rsidRPr="00341EE6" w:rsidRDefault="008A09D7" w:rsidP="00193541">
      <w:pPr>
        <w:spacing w:after="0" w:line="240" w:lineRule="auto"/>
        <w:ind w:left="1134" w:hanging="567"/>
        <w:jc w:val="both"/>
        <w:rPr>
          <w:rFonts w:cstheme="minorHAnsi"/>
          <w:bCs/>
        </w:rPr>
      </w:pPr>
      <w:r w:rsidRPr="00341EE6">
        <w:rPr>
          <w:rFonts w:cstheme="minorHAnsi"/>
          <w:bCs/>
        </w:rPr>
        <w:t xml:space="preserve">4.3.1 </w:t>
      </w:r>
      <w:r w:rsidRPr="00341EE6">
        <w:rPr>
          <w:rFonts w:cstheme="minorHAnsi"/>
          <w:bCs/>
        </w:rPr>
        <w:tab/>
      </w:r>
      <w:r w:rsidR="00716B07" w:rsidRPr="00341EE6">
        <w:rPr>
          <w:rFonts w:cstheme="minorHAnsi"/>
          <w:bCs/>
        </w:rPr>
        <w:t>El</w:t>
      </w:r>
      <w:r w:rsidR="00716B07" w:rsidRPr="00341EE6">
        <w:rPr>
          <w:rFonts w:cstheme="minorHAnsi"/>
          <w:b/>
        </w:rPr>
        <w:t xml:space="preserve"> CONSULTOR</w:t>
      </w:r>
      <w:r w:rsidR="00193541" w:rsidRPr="00341EE6">
        <w:rPr>
          <w:rFonts w:cstheme="minorHAnsi"/>
          <w:bCs/>
        </w:rPr>
        <w:t xml:space="preserve"> cumple con los criterios de elegibilidad en los siguientes casos:</w:t>
      </w:r>
    </w:p>
    <w:p w:rsidR="00203632" w:rsidRPr="00341EE6" w:rsidRDefault="00203632" w:rsidP="004A55F4">
      <w:pPr>
        <w:spacing w:after="0" w:line="240" w:lineRule="auto"/>
        <w:ind w:left="1701" w:hanging="567"/>
        <w:jc w:val="both"/>
        <w:rPr>
          <w:rFonts w:cstheme="minorHAnsi"/>
          <w:bCs/>
        </w:rPr>
      </w:pPr>
    </w:p>
    <w:p w:rsidR="00193541" w:rsidRPr="00341EE6" w:rsidRDefault="00193541" w:rsidP="004A55F4">
      <w:pPr>
        <w:spacing w:after="0" w:line="240" w:lineRule="auto"/>
        <w:ind w:left="1701" w:hanging="567"/>
        <w:jc w:val="both"/>
        <w:rPr>
          <w:rFonts w:cstheme="minorHAnsi"/>
          <w:bCs/>
        </w:rPr>
      </w:pPr>
      <w:r w:rsidRPr="00341EE6">
        <w:rPr>
          <w:rFonts w:cstheme="minorHAnsi"/>
          <w:bCs/>
        </w:rPr>
        <w:t>(a)</w:t>
      </w:r>
      <w:r w:rsidRPr="00341EE6">
        <w:rPr>
          <w:rFonts w:cstheme="minorHAnsi"/>
          <w:bCs/>
        </w:rPr>
        <w:tab/>
        <w:t>Una persona natural se considera nacional de un país miembro del Banco si cumple con cualquiera de los siguientes requisitos:</w:t>
      </w:r>
    </w:p>
    <w:p w:rsidR="00193541" w:rsidRPr="00341EE6" w:rsidRDefault="00193541" w:rsidP="004A55F4">
      <w:pPr>
        <w:spacing w:after="0" w:line="240" w:lineRule="auto"/>
        <w:ind w:left="2268" w:hanging="567"/>
        <w:jc w:val="both"/>
        <w:rPr>
          <w:rFonts w:cstheme="minorHAnsi"/>
          <w:bCs/>
        </w:rPr>
      </w:pPr>
      <w:r w:rsidRPr="00341EE6">
        <w:rPr>
          <w:rFonts w:cstheme="minorHAnsi"/>
          <w:bCs/>
        </w:rPr>
        <w:t>(i)</w:t>
      </w:r>
      <w:r w:rsidRPr="00341EE6">
        <w:rPr>
          <w:rFonts w:cstheme="minorHAnsi"/>
          <w:bCs/>
        </w:rPr>
        <w:tab/>
        <w:t>si es ciudadano de un país miembro; o</w:t>
      </w:r>
    </w:p>
    <w:p w:rsidR="00193541" w:rsidRPr="00341EE6" w:rsidRDefault="00193541" w:rsidP="004A55F4">
      <w:pPr>
        <w:spacing w:after="0" w:line="240" w:lineRule="auto"/>
        <w:ind w:left="2268" w:hanging="567"/>
        <w:jc w:val="both"/>
        <w:rPr>
          <w:rFonts w:cstheme="minorHAnsi"/>
          <w:bCs/>
        </w:rPr>
      </w:pPr>
      <w:r w:rsidRPr="00341EE6">
        <w:rPr>
          <w:rFonts w:cstheme="minorHAnsi"/>
          <w:bCs/>
        </w:rPr>
        <w:t>(ii)</w:t>
      </w:r>
      <w:r w:rsidRPr="00341EE6">
        <w:rPr>
          <w:rFonts w:cstheme="minorHAnsi"/>
          <w:bCs/>
        </w:rPr>
        <w:tab/>
        <w:t xml:space="preserve">si ha establecido su domicilio en un país miembro como residente “bona fide” y está legalmente facultado para trabajar en el país de domicilio. </w:t>
      </w:r>
    </w:p>
    <w:p w:rsidR="00790632" w:rsidRPr="00341EE6" w:rsidRDefault="00790632" w:rsidP="004A55F4">
      <w:pPr>
        <w:spacing w:after="0" w:line="240" w:lineRule="auto"/>
        <w:ind w:left="2268" w:hanging="567"/>
        <w:jc w:val="both"/>
        <w:rPr>
          <w:rFonts w:cstheme="minorHAnsi"/>
          <w:bCs/>
        </w:rPr>
      </w:pPr>
    </w:p>
    <w:p w:rsidR="008A09D7" w:rsidRPr="00341EE6" w:rsidRDefault="004A55F4" w:rsidP="00193541">
      <w:pPr>
        <w:spacing w:after="0" w:line="240" w:lineRule="auto"/>
        <w:ind w:left="1134" w:hanging="567"/>
        <w:jc w:val="both"/>
        <w:rPr>
          <w:rFonts w:cstheme="minorHAnsi"/>
          <w:bCs/>
        </w:rPr>
      </w:pPr>
      <w:r w:rsidRPr="00341EE6">
        <w:rPr>
          <w:rFonts w:cstheme="minorHAnsi"/>
          <w:bCs/>
        </w:rPr>
        <w:t>4.3.</w:t>
      </w:r>
      <w:r w:rsidR="00790632" w:rsidRPr="00341EE6">
        <w:rPr>
          <w:rFonts w:cstheme="minorHAnsi"/>
          <w:bCs/>
        </w:rPr>
        <w:t>2</w:t>
      </w:r>
      <w:r w:rsidRPr="00341EE6">
        <w:rPr>
          <w:rFonts w:cstheme="minorHAnsi"/>
          <w:bCs/>
        </w:rPr>
        <w:t xml:space="preserve"> </w:t>
      </w:r>
      <w:r w:rsidRPr="00341EE6">
        <w:rPr>
          <w:rFonts w:cstheme="minorHAnsi"/>
          <w:bCs/>
        </w:rPr>
        <w:tab/>
      </w:r>
      <w:r w:rsidR="00193541" w:rsidRPr="00341EE6">
        <w:rPr>
          <w:rFonts w:cstheme="minorHAnsi"/>
          <w:bCs/>
        </w:rPr>
        <w:t xml:space="preserve">En </w:t>
      </w:r>
      <w:r w:rsidR="00203632" w:rsidRPr="00341EE6">
        <w:rPr>
          <w:rFonts w:cstheme="minorHAnsi"/>
          <w:bCs/>
        </w:rPr>
        <w:t>caso de que el Contrato de Servicios de Consultoría incluya el suministro de bienes y servicios afines, todos dichos bienes y servicios afines tendrán como origen cualquier país miembro del Banco. Los bienes tienen origen en un país miembro del Banco, si han sido concebidos, cultivados, cosechados o producidos en un país miembro del Banco.  Un bien ha sido producido cuando mediante manufactura, procesamiento o ensamble resulta otro artículo comercialmente reconocido que se diferencie sustancialmente sus características básicas, función o propósito de utilidad de sus partes o componentes. Para un bien que conste de varios componentes que requieran ser interconectados (bien sea por el proveedor, el comprador o un tercero) para que sea operativo e independientemente de la complejidad de la interconexión, el Banco considera que dicho bien es elegible para financiar si el ensamble de los componentes tuvo lugar en un país miembro, independientemente del origen de los componentes. Cuando el bien sea un conjunto de varios bienes individuales que normalmente son empacados y vendidos comercialmente como una sola unidad, se considera que el bien se origina en el país donde el conjunto fue empacado y despachado al comprador.  Para propósitos de origen, los bienes rotulados “hecho en la Unión Europea” serán elegibles sin necesidad de identificar el país específico correspondiente de la Unión Europea.  El origen de los materiales, partes o componentes de los bienes o la nacionalidad de la firma que produzca, ensamble, distribuya o venda los bienes no determina el origen de los mismos.</w:t>
      </w:r>
    </w:p>
    <w:p w:rsidR="008A09D7" w:rsidRPr="00341EE6" w:rsidRDefault="008A09D7" w:rsidP="008A09D7">
      <w:pPr>
        <w:spacing w:after="0" w:line="240" w:lineRule="auto"/>
        <w:jc w:val="both"/>
        <w:rPr>
          <w:rFonts w:cstheme="minorHAnsi"/>
          <w:b/>
        </w:rPr>
      </w:pPr>
    </w:p>
    <w:p w:rsidR="008A09D7" w:rsidRPr="00341EE6" w:rsidRDefault="008A09D7" w:rsidP="008A09D7">
      <w:pPr>
        <w:spacing w:after="0" w:line="240" w:lineRule="auto"/>
        <w:ind w:left="567" w:hanging="567"/>
        <w:jc w:val="both"/>
        <w:rPr>
          <w:rFonts w:cstheme="minorHAnsi"/>
          <w:bCs/>
        </w:rPr>
      </w:pPr>
      <w:r w:rsidRPr="00341EE6">
        <w:rPr>
          <w:rFonts w:cstheme="minorHAnsi"/>
          <w:bCs/>
        </w:rPr>
        <w:t xml:space="preserve">4.4 </w:t>
      </w:r>
      <w:r w:rsidRPr="00341EE6">
        <w:rPr>
          <w:rFonts w:cstheme="minorHAnsi"/>
          <w:bCs/>
        </w:rPr>
        <w:tab/>
        <w:t>Conflicto de Interés.</w:t>
      </w:r>
      <w:r w:rsidR="00193541" w:rsidRPr="00341EE6">
        <w:rPr>
          <w:rFonts w:cstheme="minorHAnsi"/>
          <w:bCs/>
        </w:rPr>
        <w:t xml:space="preserve"> </w:t>
      </w:r>
    </w:p>
    <w:p w:rsidR="00790632" w:rsidRPr="00341EE6" w:rsidRDefault="008A09D7" w:rsidP="00183AD2">
      <w:pPr>
        <w:spacing w:after="0" w:line="240" w:lineRule="auto"/>
        <w:ind w:left="1134" w:hanging="567"/>
        <w:jc w:val="both"/>
        <w:rPr>
          <w:rFonts w:cstheme="minorHAnsi"/>
          <w:bCs/>
        </w:rPr>
      </w:pPr>
      <w:r w:rsidRPr="00341EE6">
        <w:rPr>
          <w:rFonts w:cstheme="minorHAnsi"/>
          <w:bCs/>
        </w:rPr>
        <w:t>4.4.1</w:t>
      </w:r>
      <w:r w:rsidRPr="00341EE6">
        <w:rPr>
          <w:rFonts w:cstheme="minorHAnsi"/>
          <w:bCs/>
        </w:rPr>
        <w:tab/>
      </w:r>
      <w:r w:rsidR="00157E5E" w:rsidRPr="00341EE6">
        <w:rPr>
          <w:rFonts w:cstheme="minorHAnsi"/>
          <w:bCs/>
        </w:rPr>
        <w:t>E</w:t>
      </w:r>
      <w:r w:rsidRPr="00341EE6">
        <w:rPr>
          <w:rFonts w:cstheme="minorHAnsi"/>
          <w:bCs/>
        </w:rPr>
        <w:t xml:space="preserve">l </w:t>
      </w:r>
      <w:r w:rsidRPr="00341EE6">
        <w:rPr>
          <w:rFonts w:cstheme="minorHAnsi"/>
          <w:b/>
        </w:rPr>
        <w:t>CONSULTOR</w:t>
      </w:r>
      <w:r w:rsidRPr="00341EE6">
        <w:rPr>
          <w:rFonts w:cstheme="minorHAnsi"/>
          <w:bCs/>
        </w:rPr>
        <w:t xml:space="preserve"> debe dar asesoramiento profesional, objetivo e imparcial, y que en todo momento debe otorgar máxima importancia a los intereses del </w:t>
      </w:r>
      <w:r w:rsidRPr="00341EE6">
        <w:rPr>
          <w:rFonts w:cstheme="minorHAnsi"/>
          <w:b/>
        </w:rPr>
        <w:t>CONTRATANTE</w:t>
      </w:r>
      <w:r w:rsidRPr="00341EE6">
        <w:rPr>
          <w:rFonts w:cstheme="minorHAnsi"/>
          <w:bCs/>
        </w:rPr>
        <w:t xml:space="preserve">, sin consideración alguna respecto de cualquier trabajo futuro y que, en la provisión de servicios de asesoría, prevengan conflictos con otros servicios que les sean asignados o con los intereses de las instituciones a las que pertenecen. </w:t>
      </w:r>
      <w:r w:rsidR="00790632" w:rsidRPr="00341EE6">
        <w:rPr>
          <w:rFonts w:cstheme="minorHAnsi"/>
          <w:bCs/>
        </w:rPr>
        <w:t xml:space="preserve">No se contratará a consultores para servicios que puedan crear conflicto con sus obligaciones previas o vigentes con respecto a otros contratantes, o que puedan ponerlos en situación de no poder prestar sus servicios en la forma que mejor convenga a los intereses del </w:t>
      </w:r>
      <w:r w:rsidR="00183AD2" w:rsidRPr="00341EE6">
        <w:rPr>
          <w:rFonts w:cstheme="minorHAnsi"/>
          <w:b/>
        </w:rPr>
        <w:t>CONTRATANTE</w:t>
      </w:r>
      <w:r w:rsidR="00790632" w:rsidRPr="00341EE6">
        <w:rPr>
          <w:rFonts w:cstheme="minorHAnsi"/>
          <w:bCs/>
        </w:rPr>
        <w:t xml:space="preserve">. </w:t>
      </w:r>
    </w:p>
    <w:p w:rsidR="00716B07" w:rsidRPr="00341EE6" w:rsidRDefault="00716B07" w:rsidP="005E29AB">
      <w:pPr>
        <w:numPr>
          <w:ilvl w:val="0"/>
          <w:numId w:val="25"/>
        </w:numPr>
        <w:spacing w:after="0" w:line="240" w:lineRule="auto"/>
        <w:ind w:left="1701" w:hanging="567"/>
        <w:rPr>
          <w:rFonts w:cstheme="minorHAnsi"/>
          <w:bCs/>
          <w:lang w:val="es-ES"/>
        </w:rPr>
      </w:pPr>
      <w:r w:rsidRPr="00341EE6">
        <w:rPr>
          <w:rFonts w:cstheme="minorHAnsi"/>
          <w:bCs/>
          <w:lang w:val="es-ES"/>
        </w:rPr>
        <w:lastRenderedPageBreak/>
        <w:t>El Consultor no se sacará provecho.</w:t>
      </w:r>
    </w:p>
    <w:p w:rsidR="00716B07" w:rsidRPr="00341EE6" w:rsidRDefault="003427C4" w:rsidP="00183AD2">
      <w:pPr>
        <w:spacing w:after="0" w:line="240" w:lineRule="auto"/>
        <w:ind w:left="1701"/>
        <w:jc w:val="both"/>
        <w:rPr>
          <w:rFonts w:cstheme="minorHAnsi"/>
          <w:lang w:val="es-ES"/>
        </w:rPr>
      </w:pPr>
      <w:r w:rsidRPr="00341EE6">
        <w:rPr>
          <w:rFonts w:cstheme="minorHAnsi"/>
          <w:lang w:val="es-ES"/>
        </w:rPr>
        <w:t>S</w:t>
      </w:r>
      <w:r w:rsidR="00716B07" w:rsidRPr="00341EE6">
        <w:rPr>
          <w:rFonts w:cstheme="minorHAnsi"/>
          <w:lang w:val="es-ES"/>
        </w:rPr>
        <w:t xml:space="preserve">i el </w:t>
      </w:r>
      <w:r w:rsidRPr="00341EE6">
        <w:rPr>
          <w:rFonts w:cstheme="minorHAnsi"/>
          <w:b/>
          <w:bCs/>
          <w:lang w:val="es-ES"/>
        </w:rPr>
        <w:t>CONSULTOR</w:t>
      </w:r>
      <w:r w:rsidR="00716B07" w:rsidRPr="00341EE6">
        <w:rPr>
          <w:rFonts w:cstheme="minorHAnsi"/>
          <w:lang w:val="es-ES"/>
        </w:rPr>
        <w:t xml:space="preserve">, como parte </w:t>
      </w:r>
      <w:r w:rsidRPr="00341EE6">
        <w:rPr>
          <w:rFonts w:cstheme="minorHAnsi"/>
          <w:lang w:val="es-ES"/>
        </w:rPr>
        <w:t>del Servicio</w:t>
      </w:r>
      <w:r w:rsidR="00716B07" w:rsidRPr="00341EE6">
        <w:rPr>
          <w:rFonts w:cstheme="minorHAnsi"/>
          <w:lang w:val="es-ES"/>
        </w:rPr>
        <w:t xml:space="preserve">, es responsable de asesorar al </w:t>
      </w:r>
      <w:r w:rsidRPr="00341EE6">
        <w:rPr>
          <w:rFonts w:cstheme="minorHAnsi"/>
          <w:b/>
          <w:bCs/>
          <w:lang w:val="es-ES"/>
        </w:rPr>
        <w:t>CONTRATANTE</w:t>
      </w:r>
      <w:r w:rsidRPr="00341EE6">
        <w:rPr>
          <w:rFonts w:cstheme="minorHAnsi"/>
          <w:lang w:val="es-ES"/>
        </w:rPr>
        <w:t xml:space="preserve"> </w:t>
      </w:r>
      <w:r w:rsidR="00716B07" w:rsidRPr="00341EE6">
        <w:rPr>
          <w:rFonts w:cstheme="minorHAnsi"/>
          <w:lang w:val="es-ES"/>
        </w:rPr>
        <w:t xml:space="preserve">sobre la adquisición de bienes, </w:t>
      </w:r>
      <w:r w:rsidR="00183AD2" w:rsidRPr="00341EE6">
        <w:rPr>
          <w:rFonts w:cstheme="minorHAnsi"/>
          <w:lang w:val="es-ES"/>
        </w:rPr>
        <w:t>obras</w:t>
      </w:r>
      <w:r w:rsidR="00716B07" w:rsidRPr="00341EE6">
        <w:rPr>
          <w:rFonts w:cstheme="minorHAnsi"/>
          <w:lang w:val="es-ES"/>
        </w:rPr>
        <w:t xml:space="preserve"> o servicios</w:t>
      </w:r>
      <w:r w:rsidR="00183AD2" w:rsidRPr="00341EE6">
        <w:rPr>
          <w:rFonts w:cstheme="minorHAnsi"/>
          <w:lang w:val="es-ES"/>
        </w:rPr>
        <w:t xml:space="preserve"> </w:t>
      </w:r>
      <w:r w:rsidR="00970D01" w:rsidRPr="00341EE6">
        <w:rPr>
          <w:rFonts w:cstheme="minorHAnsi"/>
          <w:lang w:val="es-ES"/>
        </w:rPr>
        <w:t>que no sean de consultoría</w:t>
      </w:r>
      <w:r w:rsidR="00716B07" w:rsidRPr="00341EE6">
        <w:rPr>
          <w:rFonts w:cstheme="minorHAnsi"/>
          <w:lang w:val="es-ES"/>
        </w:rPr>
        <w:t xml:space="preserve">, el </w:t>
      </w:r>
      <w:r w:rsidRPr="00341EE6">
        <w:rPr>
          <w:rFonts w:cstheme="minorHAnsi"/>
          <w:b/>
          <w:bCs/>
          <w:lang w:val="es-ES"/>
        </w:rPr>
        <w:t>CONSULTOR</w:t>
      </w:r>
      <w:r w:rsidR="00716B07" w:rsidRPr="00341EE6">
        <w:rPr>
          <w:rFonts w:cstheme="minorHAnsi"/>
          <w:lang w:val="es-ES"/>
        </w:rPr>
        <w:t xml:space="preserve"> deberá cumplir con las Políticas </w:t>
      </w:r>
      <w:r w:rsidR="00183AD2" w:rsidRPr="00341EE6">
        <w:rPr>
          <w:rFonts w:cstheme="minorHAnsi"/>
          <w:lang w:val="es-ES"/>
        </w:rPr>
        <w:t xml:space="preserve">para Selección y Contratación de Consultores </w:t>
      </w:r>
      <w:r w:rsidR="00716B07" w:rsidRPr="00341EE6">
        <w:rPr>
          <w:rFonts w:cstheme="minorHAnsi"/>
          <w:lang w:val="es-ES"/>
        </w:rPr>
        <w:t xml:space="preserve">del Banco y en todo momento ejercerá dicha responsabilidad en los mejores intereses del </w:t>
      </w:r>
      <w:r w:rsidRPr="00341EE6">
        <w:rPr>
          <w:rFonts w:cstheme="minorHAnsi"/>
          <w:b/>
          <w:bCs/>
          <w:lang w:val="es-ES"/>
        </w:rPr>
        <w:t>CONTRATANTE</w:t>
      </w:r>
      <w:r w:rsidR="00716B07" w:rsidRPr="00341EE6">
        <w:rPr>
          <w:rFonts w:cstheme="minorHAnsi"/>
          <w:lang w:val="es-ES"/>
        </w:rPr>
        <w:t xml:space="preserve">. </w:t>
      </w:r>
    </w:p>
    <w:p w:rsidR="00183AD2" w:rsidRPr="00341EE6" w:rsidRDefault="00183AD2" w:rsidP="00183AD2">
      <w:pPr>
        <w:spacing w:after="0" w:line="240" w:lineRule="auto"/>
        <w:ind w:left="1134" w:firstLine="708"/>
        <w:jc w:val="both"/>
        <w:rPr>
          <w:rFonts w:cstheme="minorHAnsi"/>
          <w:b/>
          <w:lang w:val="es-ES"/>
        </w:rPr>
      </w:pPr>
    </w:p>
    <w:p w:rsidR="00716B07" w:rsidRPr="00341EE6" w:rsidRDefault="00716B07" w:rsidP="005E29AB">
      <w:pPr>
        <w:numPr>
          <w:ilvl w:val="0"/>
          <w:numId w:val="25"/>
        </w:numPr>
        <w:spacing w:after="0" w:line="240" w:lineRule="auto"/>
        <w:ind w:left="1701" w:hanging="567"/>
        <w:rPr>
          <w:rFonts w:cstheme="minorHAnsi"/>
          <w:bCs/>
          <w:lang w:val="es-ES"/>
        </w:rPr>
      </w:pPr>
      <w:r w:rsidRPr="00341EE6">
        <w:rPr>
          <w:rFonts w:cstheme="minorHAnsi"/>
          <w:bCs/>
          <w:lang w:val="es-ES"/>
        </w:rPr>
        <w:t xml:space="preserve">El Consultor no se podrá ocupar en </w:t>
      </w:r>
      <w:r w:rsidR="003427C4" w:rsidRPr="00341EE6">
        <w:rPr>
          <w:rFonts w:cstheme="minorHAnsi"/>
          <w:bCs/>
          <w:lang w:val="es-ES"/>
        </w:rPr>
        <w:t>c</w:t>
      </w:r>
      <w:r w:rsidRPr="00341EE6">
        <w:rPr>
          <w:rFonts w:cstheme="minorHAnsi"/>
          <w:bCs/>
          <w:lang w:val="es-ES"/>
        </w:rPr>
        <w:t>iertas actividades</w:t>
      </w:r>
      <w:r w:rsidR="003427C4" w:rsidRPr="00341EE6">
        <w:rPr>
          <w:rFonts w:cstheme="minorHAnsi"/>
          <w:bCs/>
          <w:lang w:val="es-ES"/>
        </w:rPr>
        <w:t>.</w:t>
      </w:r>
    </w:p>
    <w:p w:rsidR="00716B07" w:rsidRPr="00341EE6" w:rsidRDefault="00183AD2" w:rsidP="00183AD2">
      <w:pPr>
        <w:spacing w:after="0" w:line="240" w:lineRule="auto"/>
        <w:ind w:left="1701"/>
        <w:jc w:val="both"/>
        <w:rPr>
          <w:rFonts w:cstheme="minorHAnsi"/>
          <w:lang w:val="es-ES"/>
        </w:rPr>
      </w:pPr>
      <w:r w:rsidRPr="00341EE6">
        <w:rPr>
          <w:rFonts w:cstheme="minorHAnsi"/>
          <w:lang w:val="es-ES"/>
        </w:rPr>
        <w:t xml:space="preserve">El </w:t>
      </w:r>
      <w:r w:rsidRPr="00341EE6">
        <w:rPr>
          <w:rFonts w:cstheme="minorHAnsi"/>
          <w:b/>
          <w:bCs/>
          <w:lang w:val="es-ES"/>
        </w:rPr>
        <w:t>CONSULTOR</w:t>
      </w:r>
      <w:r w:rsidR="00716B07" w:rsidRPr="00341EE6">
        <w:rPr>
          <w:rFonts w:cstheme="minorHAnsi"/>
          <w:lang w:val="es-ES"/>
        </w:rPr>
        <w:t xml:space="preserve"> acuerda que, durante la vigencia de este Contrato y luego de su terminación, él y cualquier entidad afiliada al mismo, será descalificado de proveer bienes, </w:t>
      </w:r>
      <w:r w:rsidRPr="00341EE6">
        <w:rPr>
          <w:rFonts w:cstheme="minorHAnsi"/>
          <w:lang w:val="es-ES"/>
        </w:rPr>
        <w:t xml:space="preserve">obras </w:t>
      </w:r>
      <w:r w:rsidR="00716B07" w:rsidRPr="00341EE6">
        <w:rPr>
          <w:rFonts w:cstheme="minorHAnsi"/>
          <w:lang w:val="es-ES"/>
        </w:rPr>
        <w:t xml:space="preserve">o servicios </w:t>
      </w:r>
      <w:bookmarkStart w:id="44" w:name="_Hlk44822212"/>
      <w:r w:rsidR="00716B07" w:rsidRPr="00341EE6">
        <w:rPr>
          <w:rFonts w:cstheme="minorHAnsi"/>
          <w:lang w:val="es-ES"/>
        </w:rPr>
        <w:t>que no sean de consultoría</w:t>
      </w:r>
      <w:bookmarkEnd w:id="44"/>
      <w:r w:rsidR="00716B07" w:rsidRPr="00341EE6">
        <w:rPr>
          <w:rFonts w:cstheme="minorHAnsi"/>
          <w:lang w:val="es-ES"/>
        </w:rPr>
        <w:t xml:space="preserve">, que resulten de o que tengan relación directa con </w:t>
      </w:r>
      <w:r w:rsidR="003427C4" w:rsidRPr="00341EE6">
        <w:rPr>
          <w:rFonts w:cstheme="minorHAnsi"/>
          <w:lang w:val="es-ES"/>
        </w:rPr>
        <w:t>el Servicio</w:t>
      </w:r>
      <w:r w:rsidR="00716B07" w:rsidRPr="00341EE6">
        <w:rPr>
          <w:rFonts w:cstheme="minorHAnsi"/>
          <w:lang w:val="es-ES"/>
        </w:rPr>
        <w:t xml:space="preserve"> del </w:t>
      </w:r>
      <w:r w:rsidRPr="00341EE6">
        <w:rPr>
          <w:rFonts w:cstheme="minorHAnsi"/>
          <w:b/>
          <w:bCs/>
          <w:lang w:val="es-ES"/>
        </w:rPr>
        <w:t xml:space="preserve">CONSULTOR </w:t>
      </w:r>
      <w:r w:rsidR="00716B07" w:rsidRPr="00341EE6">
        <w:rPr>
          <w:rFonts w:cstheme="minorHAnsi"/>
          <w:lang w:val="es-ES"/>
        </w:rPr>
        <w:t>para la preparación o ejecución del proyect</w:t>
      </w:r>
      <w:r w:rsidR="003427C4" w:rsidRPr="00341EE6">
        <w:rPr>
          <w:rFonts w:cstheme="minorHAnsi"/>
          <w:lang w:val="es-ES"/>
        </w:rPr>
        <w:t>o.</w:t>
      </w:r>
    </w:p>
    <w:p w:rsidR="00183AD2" w:rsidRPr="00341EE6" w:rsidRDefault="00183AD2" w:rsidP="00183AD2">
      <w:pPr>
        <w:spacing w:after="0" w:line="240" w:lineRule="auto"/>
        <w:ind w:left="1701"/>
        <w:jc w:val="both"/>
        <w:rPr>
          <w:rFonts w:cstheme="minorHAnsi"/>
          <w:b/>
          <w:lang w:val="es-ES"/>
        </w:rPr>
      </w:pPr>
    </w:p>
    <w:p w:rsidR="00716B07" w:rsidRPr="00341EE6" w:rsidRDefault="00716B07" w:rsidP="005E29AB">
      <w:pPr>
        <w:numPr>
          <w:ilvl w:val="0"/>
          <w:numId w:val="25"/>
        </w:numPr>
        <w:spacing w:after="0" w:line="240" w:lineRule="auto"/>
        <w:ind w:left="1701" w:hanging="567"/>
        <w:rPr>
          <w:rFonts w:cstheme="minorHAnsi"/>
          <w:bCs/>
          <w:lang w:val="es-ES"/>
        </w:rPr>
      </w:pPr>
      <w:r w:rsidRPr="00341EE6">
        <w:rPr>
          <w:rFonts w:cstheme="minorHAnsi"/>
          <w:bCs/>
          <w:lang w:val="es-ES"/>
        </w:rPr>
        <w:t xml:space="preserve">Prohibición de </w:t>
      </w:r>
      <w:r w:rsidR="003427C4" w:rsidRPr="00341EE6">
        <w:rPr>
          <w:rFonts w:cstheme="minorHAnsi"/>
          <w:bCs/>
          <w:lang w:val="es-ES"/>
        </w:rPr>
        <w:t>a</w:t>
      </w:r>
      <w:r w:rsidRPr="00341EE6">
        <w:rPr>
          <w:rFonts w:cstheme="minorHAnsi"/>
          <w:bCs/>
          <w:lang w:val="es-ES"/>
        </w:rPr>
        <w:t xml:space="preserve">ctividades </w:t>
      </w:r>
      <w:r w:rsidR="003427C4" w:rsidRPr="00341EE6">
        <w:rPr>
          <w:rFonts w:cstheme="minorHAnsi"/>
          <w:bCs/>
          <w:lang w:val="es-ES"/>
        </w:rPr>
        <w:t>c</w:t>
      </w:r>
      <w:r w:rsidRPr="00341EE6">
        <w:rPr>
          <w:rFonts w:cstheme="minorHAnsi"/>
          <w:bCs/>
          <w:lang w:val="es-ES"/>
        </w:rPr>
        <w:t>onflictivas</w:t>
      </w:r>
      <w:r w:rsidR="003427C4" w:rsidRPr="00341EE6">
        <w:rPr>
          <w:rFonts w:cstheme="minorHAnsi"/>
          <w:bCs/>
          <w:lang w:val="es-ES"/>
        </w:rPr>
        <w:t>.</w:t>
      </w:r>
    </w:p>
    <w:p w:rsidR="00716B07" w:rsidRPr="00341EE6" w:rsidRDefault="00183AD2" w:rsidP="00183AD2">
      <w:pPr>
        <w:spacing w:after="0" w:line="240" w:lineRule="auto"/>
        <w:ind w:left="1701"/>
        <w:jc w:val="both"/>
        <w:rPr>
          <w:rFonts w:cstheme="minorHAnsi"/>
          <w:lang w:val="es-ES"/>
        </w:rPr>
      </w:pPr>
      <w:r w:rsidRPr="00341EE6">
        <w:rPr>
          <w:rFonts w:cstheme="minorHAnsi"/>
          <w:lang w:val="es-ES"/>
        </w:rPr>
        <w:t xml:space="preserve">El </w:t>
      </w:r>
      <w:r w:rsidRPr="00341EE6">
        <w:rPr>
          <w:rFonts w:cstheme="minorHAnsi"/>
          <w:b/>
          <w:bCs/>
          <w:lang w:val="es-ES"/>
        </w:rPr>
        <w:t xml:space="preserve">CONSULTOR </w:t>
      </w:r>
      <w:r w:rsidR="00716B07" w:rsidRPr="00341EE6">
        <w:rPr>
          <w:rFonts w:cstheme="minorHAnsi"/>
          <w:lang w:val="es-ES"/>
        </w:rPr>
        <w:t>no se podrá ocupar, bien sea directa o indirectamente, en ninguna actividad comercial o profesional que pueda entrar en conflicto con las actividades que le sean asignadas según este Contrato.</w:t>
      </w:r>
    </w:p>
    <w:p w:rsidR="00183AD2" w:rsidRPr="00341EE6" w:rsidRDefault="00183AD2" w:rsidP="00183AD2">
      <w:pPr>
        <w:spacing w:after="0" w:line="240" w:lineRule="auto"/>
        <w:ind w:left="1701" w:hanging="567"/>
        <w:rPr>
          <w:rFonts w:cstheme="minorHAnsi"/>
          <w:b/>
          <w:lang w:val="es-ES"/>
        </w:rPr>
      </w:pPr>
    </w:p>
    <w:p w:rsidR="00716B07" w:rsidRPr="00341EE6" w:rsidRDefault="00716B07" w:rsidP="005E29AB">
      <w:pPr>
        <w:numPr>
          <w:ilvl w:val="0"/>
          <w:numId w:val="25"/>
        </w:numPr>
        <w:spacing w:after="0" w:line="240" w:lineRule="auto"/>
        <w:ind w:left="1701" w:hanging="567"/>
        <w:rPr>
          <w:rFonts w:cstheme="minorHAnsi"/>
          <w:bCs/>
          <w:lang w:val="es-ES"/>
        </w:rPr>
      </w:pPr>
      <w:r w:rsidRPr="00341EE6">
        <w:rPr>
          <w:rFonts w:cstheme="minorHAnsi"/>
          <w:bCs/>
          <w:lang w:val="es-ES"/>
        </w:rPr>
        <w:t xml:space="preserve">Estricto deber de </w:t>
      </w:r>
      <w:r w:rsidR="003427C4" w:rsidRPr="00341EE6">
        <w:rPr>
          <w:rFonts w:cstheme="minorHAnsi"/>
          <w:bCs/>
          <w:lang w:val="es-ES"/>
        </w:rPr>
        <w:t>d</w:t>
      </w:r>
      <w:r w:rsidRPr="00341EE6">
        <w:rPr>
          <w:rFonts w:cstheme="minorHAnsi"/>
          <w:bCs/>
          <w:lang w:val="es-ES"/>
        </w:rPr>
        <w:t xml:space="preserve">ivulgar actividades </w:t>
      </w:r>
      <w:r w:rsidR="003427C4" w:rsidRPr="00341EE6">
        <w:rPr>
          <w:rFonts w:cstheme="minorHAnsi"/>
          <w:bCs/>
          <w:lang w:val="es-ES"/>
        </w:rPr>
        <w:t>c</w:t>
      </w:r>
      <w:r w:rsidRPr="00341EE6">
        <w:rPr>
          <w:rFonts w:cstheme="minorHAnsi"/>
          <w:bCs/>
          <w:lang w:val="es-ES"/>
        </w:rPr>
        <w:t>onflictivas</w:t>
      </w:r>
      <w:r w:rsidR="003427C4" w:rsidRPr="00341EE6">
        <w:rPr>
          <w:rFonts w:cstheme="minorHAnsi"/>
          <w:bCs/>
          <w:lang w:val="es-ES"/>
        </w:rPr>
        <w:t>.</w:t>
      </w:r>
    </w:p>
    <w:p w:rsidR="00716B07" w:rsidRPr="00341EE6" w:rsidRDefault="00716B07" w:rsidP="00183AD2">
      <w:pPr>
        <w:spacing w:after="0" w:line="240" w:lineRule="auto"/>
        <w:ind w:left="1701"/>
        <w:jc w:val="both"/>
        <w:rPr>
          <w:rFonts w:cstheme="minorHAnsi"/>
          <w:b/>
          <w:lang w:val="es-ES"/>
        </w:rPr>
      </w:pPr>
      <w:r w:rsidRPr="00341EE6">
        <w:rPr>
          <w:rFonts w:cstheme="minorHAnsi"/>
          <w:lang w:val="es-ES"/>
        </w:rPr>
        <w:t xml:space="preserve">El </w:t>
      </w:r>
      <w:r w:rsidR="00970D01" w:rsidRPr="00341EE6">
        <w:rPr>
          <w:rFonts w:cstheme="minorHAnsi"/>
          <w:b/>
          <w:bCs/>
          <w:lang w:val="es-ES"/>
        </w:rPr>
        <w:t xml:space="preserve">CONSULTOR </w:t>
      </w:r>
      <w:r w:rsidRPr="00341EE6">
        <w:rPr>
          <w:rFonts w:cstheme="minorHAnsi"/>
          <w:lang w:val="es-ES"/>
        </w:rPr>
        <w:t>tiene obligación de revelar cualquier situación de conflicto real o potencial que tenga impacto en su capacidad de servir en los mejores intereses de</w:t>
      </w:r>
      <w:r w:rsidR="003427C4" w:rsidRPr="00341EE6">
        <w:rPr>
          <w:rFonts w:cstheme="minorHAnsi"/>
          <w:lang w:val="es-ES"/>
        </w:rPr>
        <w:t xml:space="preserve">l </w:t>
      </w:r>
      <w:r w:rsidR="00970D01" w:rsidRPr="00341EE6">
        <w:rPr>
          <w:rFonts w:cstheme="minorHAnsi"/>
          <w:b/>
          <w:bCs/>
          <w:lang w:val="es-ES"/>
        </w:rPr>
        <w:t>CONTRATANTE</w:t>
      </w:r>
      <w:r w:rsidRPr="00341EE6">
        <w:rPr>
          <w:rFonts w:cstheme="minorHAnsi"/>
          <w:lang w:val="es-ES"/>
        </w:rPr>
        <w:t xml:space="preserve">, o que razonablemente pueda percibirse como que tenga este efecto.  El no revelar dichas situaciones podrá llevar a la descalificación del </w:t>
      </w:r>
      <w:r w:rsidR="00970D01" w:rsidRPr="00341EE6">
        <w:rPr>
          <w:rFonts w:cstheme="minorHAnsi"/>
          <w:b/>
          <w:bCs/>
          <w:lang w:val="es-ES"/>
        </w:rPr>
        <w:t>CONSULTOR</w:t>
      </w:r>
      <w:r w:rsidRPr="00341EE6">
        <w:rPr>
          <w:rFonts w:cstheme="minorHAnsi"/>
          <w:lang w:val="es-ES"/>
        </w:rPr>
        <w:t xml:space="preserve"> o a la terminación de su Contrato.</w:t>
      </w:r>
    </w:p>
    <w:p w:rsidR="00716B07" w:rsidRPr="00341EE6" w:rsidRDefault="00716B07" w:rsidP="008A09D7">
      <w:pPr>
        <w:spacing w:after="0" w:line="240" w:lineRule="auto"/>
        <w:ind w:left="1134"/>
        <w:jc w:val="both"/>
        <w:rPr>
          <w:rFonts w:cstheme="minorHAnsi"/>
          <w:bCs/>
        </w:rPr>
      </w:pPr>
    </w:p>
    <w:p w:rsidR="008A09D7" w:rsidRPr="00341EE6" w:rsidRDefault="008A09D7" w:rsidP="008A09D7">
      <w:pPr>
        <w:spacing w:after="0" w:line="240" w:lineRule="auto"/>
        <w:jc w:val="both"/>
        <w:rPr>
          <w:rFonts w:cstheme="minorHAnsi"/>
          <w:b/>
          <w:lang w:val="es-ES_tradnl"/>
        </w:rPr>
      </w:pPr>
      <w:r w:rsidRPr="00341EE6">
        <w:rPr>
          <w:rFonts w:cstheme="minorHAnsi"/>
          <w:b/>
          <w:lang w:val="es-ES_tradnl"/>
        </w:rPr>
        <w:t>QUINTA. – (DOCUMENTOS INTEGRANTES DEL CONTRATO)</w:t>
      </w:r>
    </w:p>
    <w:p w:rsidR="008A09D7" w:rsidRPr="00341EE6" w:rsidRDefault="008A09D7" w:rsidP="00497FCA">
      <w:pPr>
        <w:pStyle w:val="Textoindependiente"/>
        <w:spacing w:after="0" w:line="240" w:lineRule="auto"/>
        <w:jc w:val="both"/>
        <w:rPr>
          <w:rFonts w:cstheme="minorHAnsi"/>
          <w:lang w:val="es-ES_tradnl"/>
        </w:rPr>
      </w:pPr>
      <w:r w:rsidRPr="00341EE6">
        <w:rPr>
          <w:rFonts w:cstheme="minorHAnsi"/>
          <w:lang w:val="es-ES_tradnl"/>
        </w:rPr>
        <w:t>Forman parte integrante e indivisible de este CONTRATO los siguientes documentos:</w:t>
      </w:r>
    </w:p>
    <w:p w:rsidR="00B45AA6" w:rsidRPr="00341EE6" w:rsidRDefault="00B45AA6" w:rsidP="00497FCA">
      <w:pPr>
        <w:pStyle w:val="Textoindependiente"/>
        <w:spacing w:after="0" w:line="240" w:lineRule="auto"/>
        <w:jc w:val="both"/>
        <w:rPr>
          <w:rFonts w:cstheme="minorHAnsi"/>
          <w:lang w:val="es-ES_tradnl"/>
        </w:rPr>
      </w:pPr>
    </w:p>
    <w:p w:rsidR="008A09D7" w:rsidRPr="00341EE6" w:rsidRDefault="008A09D7" w:rsidP="005E29AB">
      <w:pPr>
        <w:pStyle w:val="Prrafodelista"/>
        <w:numPr>
          <w:ilvl w:val="1"/>
          <w:numId w:val="19"/>
        </w:numPr>
        <w:tabs>
          <w:tab w:val="left" w:pos="1134"/>
        </w:tabs>
        <w:ind w:left="567" w:hanging="567"/>
        <w:contextualSpacing/>
        <w:jc w:val="both"/>
        <w:rPr>
          <w:rFonts w:asciiTheme="minorHAnsi" w:hAnsiTheme="minorHAnsi" w:cstheme="minorHAnsi"/>
          <w:sz w:val="22"/>
          <w:szCs w:val="22"/>
        </w:rPr>
      </w:pPr>
      <w:r w:rsidRPr="00341EE6">
        <w:rPr>
          <w:rFonts w:asciiTheme="minorHAnsi" w:hAnsiTheme="minorHAnsi" w:cstheme="minorHAnsi"/>
          <w:sz w:val="22"/>
          <w:szCs w:val="22"/>
        </w:rPr>
        <w:t xml:space="preserve">Notificación de </w:t>
      </w:r>
      <w:r w:rsidR="001B517B" w:rsidRPr="00341EE6">
        <w:rPr>
          <w:rFonts w:asciiTheme="minorHAnsi" w:hAnsiTheme="minorHAnsi" w:cstheme="minorHAnsi"/>
          <w:sz w:val="22"/>
          <w:szCs w:val="22"/>
        </w:rPr>
        <w:t>a</w:t>
      </w:r>
      <w:r w:rsidRPr="00341EE6">
        <w:rPr>
          <w:rFonts w:asciiTheme="minorHAnsi" w:hAnsiTheme="minorHAnsi" w:cstheme="minorHAnsi"/>
          <w:sz w:val="22"/>
          <w:szCs w:val="22"/>
        </w:rPr>
        <w:t>djudicación</w:t>
      </w:r>
    </w:p>
    <w:p w:rsidR="008A09D7" w:rsidRPr="00341EE6" w:rsidRDefault="008A09D7" w:rsidP="005E29AB">
      <w:pPr>
        <w:pStyle w:val="Prrafodelista"/>
        <w:numPr>
          <w:ilvl w:val="1"/>
          <w:numId w:val="19"/>
        </w:numPr>
        <w:tabs>
          <w:tab w:val="left" w:pos="1134"/>
        </w:tabs>
        <w:ind w:left="567" w:hanging="567"/>
        <w:contextualSpacing/>
        <w:jc w:val="both"/>
        <w:rPr>
          <w:rFonts w:asciiTheme="minorHAnsi" w:hAnsiTheme="minorHAnsi" w:cstheme="minorHAnsi"/>
          <w:sz w:val="22"/>
          <w:szCs w:val="22"/>
        </w:rPr>
      </w:pPr>
      <w:r w:rsidRPr="00341EE6">
        <w:rPr>
          <w:rFonts w:asciiTheme="minorHAnsi" w:hAnsiTheme="minorHAnsi" w:cstheme="minorHAnsi"/>
          <w:sz w:val="22"/>
          <w:szCs w:val="22"/>
        </w:rPr>
        <w:t>P</w:t>
      </w:r>
      <w:r w:rsidR="004E5C8B" w:rsidRPr="00341EE6">
        <w:rPr>
          <w:rFonts w:asciiTheme="minorHAnsi" w:hAnsiTheme="minorHAnsi" w:cstheme="minorHAnsi"/>
          <w:sz w:val="22"/>
          <w:szCs w:val="22"/>
        </w:rPr>
        <w:t>articipación</w:t>
      </w:r>
      <w:r w:rsidRPr="00341EE6">
        <w:rPr>
          <w:rFonts w:asciiTheme="minorHAnsi" w:hAnsiTheme="minorHAnsi" w:cstheme="minorHAnsi"/>
          <w:sz w:val="22"/>
          <w:szCs w:val="22"/>
        </w:rPr>
        <w:t xml:space="preserve"> adjudicada</w:t>
      </w:r>
    </w:p>
    <w:p w:rsidR="008A09D7" w:rsidRPr="00341EE6" w:rsidRDefault="008A09D7" w:rsidP="005E29AB">
      <w:pPr>
        <w:pStyle w:val="Prrafodelista"/>
        <w:numPr>
          <w:ilvl w:val="1"/>
          <w:numId w:val="19"/>
        </w:numPr>
        <w:tabs>
          <w:tab w:val="left" w:pos="1134"/>
        </w:tabs>
        <w:ind w:left="567" w:hanging="567"/>
        <w:contextualSpacing/>
        <w:jc w:val="both"/>
        <w:rPr>
          <w:rFonts w:asciiTheme="minorHAnsi" w:hAnsiTheme="minorHAnsi" w:cstheme="minorHAnsi"/>
          <w:sz w:val="22"/>
          <w:szCs w:val="22"/>
        </w:rPr>
      </w:pPr>
      <w:r w:rsidRPr="00341EE6">
        <w:rPr>
          <w:rFonts w:asciiTheme="minorHAnsi" w:hAnsiTheme="minorHAnsi" w:cstheme="minorHAnsi"/>
          <w:sz w:val="22"/>
          <w:szCs w:val="22"/>
        </w:rPr>
        <w:t>Términos de Referencia, sus aclaraciones y/o sus enmiendas, si estas existiesen</w:t>
      </w:r>
    </w:p>
    <w:p w:rsidR="008A09D7" w:rsidRPr="00341EE6" w:rsidRDefault="008A09D7" w:rsidP="005E29AB">
      <w:pPr>
        <w:pStyle w:val="Prrafodelista"/>
        <w:numPr>
          <w:ilvl w:val="1"/>
          <w:numId w:val="19"/>
        </w:numPr>
        <w:tabs>
          <w:tab w:val="left" w:pos="1134"/>
        </w:tabs>
        <w:ind w:left="567" w:hanging="567"/>
        <w:contextualSpacing/>
        <w:jc w:val="both"/>
        <w:rPr>
          <w:rFonts w:asciiTheme="minorHAnsi" w:hAnsiTheme="minorHAnsi" w:cstheme="minorHAnsi"/>
          <w:sz w:val="22"/>
          <w:szCs w:val="22"/>
        </w:rPr>
      </w:pPr>
      <w:r w:rsidRPr="00341EE6">
        <w:rPr>
          <w:rFonts w:asciiTheme="minorHAnsi" w:hAnsiTheme="minorHAnsi" w:cstheme="minorHAnsi"/>
          <w:sz w:val="22"/>
          <w:szCs w:val="22"/>
        </w:rPr>
        <w:t xml:space="preserve">Certificado de Elegibilidad e Integridad, debidamente completado y firmado por el </w:t>
      </w:r>
      <w:r w:rsidRPr="00341EE6">
        <w:rPr>
          <w:rFonts w:asciiTheme="minorHAnsi" w:hAnsiTheme="minorHAnsi" w:cstheme="minorHAnsi"/>
          <w:b/>
          <w:sz w:val="22"/>
          <w:szCs w:val="22"/>
        </w:rPr>
        <w:t>CONSULTOR</w:t>
      </w:r>
    </w:p>
    <w:p w:rsidR="008A09D7" w:rsidRPr="00341EE6" w:rsidRDefault="008A09D7" w:rsidP="005E29AB">
      <w:pPr>
        <w:numPr>
          <w:ilvl w:val="1"/>
          <w:numId w:val="19"/>
        </w:numPr>
        <w:spacing w:after="0" w:line="240" w:lineRule="auto"/>
        <w:ind w:left="567" w:hanging="567"/>
        <w:jc w:val="both"/>
        <w:rPr>
          <w:rFonts w:cstheme="minorHAnsi"/>
          <w:color w:val="808080" w:themeColor="background1" w:themeShade="80"/>
        </w:rPr>
      </w:pPr>
      <w:r w:rsidRPr="00341EE6">
        <w:rPr>
          <w:rFonts w:cstheme="minorHAnsi"/>
        </w:rPr>
        <w:t xml:space="preserve">Otros documentos que el </w:t>
      </w:r>
      <w:r w:rsidRPr="00341EE6">
        <w:rPr>
          <w:rFonts w:cstheme="minorHAnsi"/>
          <w:b/>
        </w:rPr>
        <w:t>CONTRATANTE</w:t>
      </w:r>
      <w:r w:rsidRPr="00341EE6">
        <w:rPr>
          <w:rFonts w:cstheme="minorHAnsi"/>
        </w:rPr>
        <w:t xml:space="preserve"> liste a continuación: </w:t>
      </w:r>
      <w:r w:rsidR="009646FC" w:rsidRPr="009646FC">
        <w:rPr>
          <w:rFonts w:cstheme="minorHAnsi"/>
          <w:bCs/>
          <w:iCs/>
          <w:color w:val="1F4E79"/>
          <w:shd w:val="clear" w:color="auto" w:fill="FFE599" w:themeFill="accent4" w:themeFillTint="66"/>
        </w:rPr>
        <w:t>no aplica</w:t>
      </w:r>
    </w:p>
    <w:p w:rsidR="008A09D7" w:rsidRPr="00341EE6" w:rsidRDefault="008A09D7" w:rsidP="00497FCA">
      <w:pPr>
        <w:spacing w:after="0" w:line="240" w:lineRule="auto"/>
        <w:jc w:val="both"/>
        <w:rPr>
          <w:rFonts w:cstheme="minorHAnsi"/>
        </w:rPr>
      </w:pPr>
    </w:p>
    <w:p w:rsidR="008A09D7" w:rsidRPr="00341EE6" w:rsidRDefault="008A09D7" w:rsidP="00497FCA">
      <w:pPr>
        <w:spacing w:after="0" w:line="240" w:lineRule="auto"/>
        <w:jc w:val="both"/>
        <w:rPr>
          <w:rFonts w:cstheme="minorHAnsi"/>
          <w:b/>
          <w:lang w:val="es-ES_tradnl"/>
        </w:rPr>
      </w:pPr>
      <w:r w:rsidRPr="00341EE6">
        <w:rPr>
          <w:rFonts w:cstheme="minorHAnsi"/>
          <w:b/>
          <w:lang w:val="es-ES_tradnl"/>
        </w:rPr>
        <w:t>SEXTA. – (OBJETO)</w:t>
      </w:r>
    </w:p>
    <w:p w:rsidR="008A09D7" w:rsidRPr="00341EE6" w:rsidRDefault="008A09D7" w:rsidP="00497FCA">
      <w:pPr>
        <w:pStyle w:val="Textoindependiente"/>
        <w:spacing w:after="0" w:line="240" w:lineRule="auto"/>
        <w:jc w:val="both"/>
        <w:rPr>
          <w:rFonts w:cstheme="minorHAnsi"/>
          <w:lang w:val="es-ES_tradnl"/>
        </w:rPr>
      </w:pPr>
      <w:r w:rsidRPr="00341EE6">
        <w:rPr>
          <w:rFonts w:cstheme="minorHAnsi"/>
        </w:rPr>
        <w:t xml:space="preserve">El objeto del presente contrato </w:t>
      </w:r>
      <w:r w:rsidR="009646FC">
        <w:rPr>
          <w:rFonts w:cstheme="minorHAnsi"/>
        </w:rPr>
        <w:t xml:space="preserve">es la prestación del Servicio </w:t>
      </w:r>
      <w:r w:rsidR="009646FC" w:rsidRPr="009646FC">
        <w:rPr>
          <w:rFonts w:cstheme="minorHAnsi"/>
          <w:bCs/>
          <w:lang w:val="es-ES_tradnl"/>
        </w:rPr>
        <w:t xml:space="preserve">de </w:t>
      </w:r>
      <w:r w:rsidR="009646FC" w:rsidRPr="009646FC">
        <w:rPr>
          <w:rFonts w:cstheme="minorHAnsi"/>
          <w:bCs/>
          <w:color w:val="2F5496" w:themeColor="accent1" w:themeShade="BF"/>
          <w:shd w:val="clear" w:color="auto" w:fill="FFE599" w:themeFill="accent4" w:themeFillTint="66"/>
          <w:lang w:val="es-ES_tradnl"/>
        </w:rPr>
        <w:t xml:space="preserve">Consultoría Individual </w:t>
      </w:r>
      <w:r w:rsidR="001F66BB">
        <w:rPr>
          <w:rFonts w:cstheme="minorHAnsi"/>
          <w:b/>
          <w:bCs/>
          <w:color w:val="2F5496" w:themeColor="accent1" w:themeShade="BF"/>
          <w:shd w:val="clear" w:color="auto" w:fill="FFE599" w:themeFill="accent4" w:themeFillTint="66"/>
          <w:lang w:val="es-ES_tradnl"/>
        </w:rPr>
        <w:t xml:space="preserve">Profesional en Adquisiciones del </w:t>
      </w:r>
      <w:r w:rsidR="009646FC" w:rsidRPr="009646FC">
        <w:rPr>
          <w:rFonts w:cstheme="minorHAnsi"/>
          <w:bCs/>
          <w:color w:val="2F5496" w:themeColor="accent1" w:themeShade="BF"/>
          <w:shd w:val="clear" w:color="auto" w:fill="FFE599" w:themeFill="accent4" w:themeFillTint="66"/>
          <w:lang w:val="es-ES_tradnl"/>
        </w:rPr>
        <w:t xml:space="preserve">Programa </w:t>
      </w:r>
      <w:r w:rsidR="001F66BB">
        <w:rPr>
          <w:rFonts w:cstheme="minorHAnsi"/>
          <w:bCs/>
          <w:color w:val="2F5496" w:themeColor="accent1" w:themeShade="BF"/>
          <w:shd w:val="clear" w:color="auto" w:fill="FFE599" w:themeFill="accent4" w:themeFillTint="66"/>
          <w:lang w:val="es-ES_tradnl"/>
        </w:rPr>
        <w:t xml:space="preserve">SENASAG </w:t>
      </w:r>
      <w:r w:rsidR="009646FC" w:rsidRPr="009646FC">
        <w:rPr>
          <w:rFonts w:cstheme="minorHAnsi"/>
          <w:bCs/>
          <w:color w:val="2F5496" w:themeColor="accent1" w:themeShade="BF"/>
          <w:shd w:val="clear" w:color="auto" w:fill="FFE599" w:themeFill="accent4" w:themeFillTint="66"/>
          <w:lang w:val="es-ES_tradnl"/>
        </w:rPr>
        <w:t>II</w:t>
      </w:r>
      <w:r w:rsidR="001F66BB">
        <w:rPr>
          <w:rFonts w:cstheme="minorHAnsi"/>
          <w:bCs/>
          <w:color w:val="2F5496" w:themeColor="accent1" w:themeShade="BF"/>
          <w:shd w:val="clear" w:color="auto" w:fill="FFE599" w:themeFill="accent4" w:themeFillTint="66"/>
          <w:lang w:val="es-ES_tradnl"/>
        </w:rPr>
        <w:t>,</w:t>
      </w:r>
      <w:r w:rsidRPr="00341EE6">
        <w:rPr>
          <w:rFonts w:cstheme="minorHAnsi"/>
        </w:rPr>
        <w:t xml:space="preserve"> </w:t>
      </w:r>
      <w:r w:rsidR="009646FC">
        <w:rPr>
          <w:rFonts w:cstheme="minorHAnsi"/>
        </w:rPr>
        <w:t xml:space="preserve">para </w:t>
      </w:r>
      <w:r w:rsidR="001F66BB">
        <w:rPr>
          <w:rFonts w:cstheme="minorHAnsi"/>
        </w:rPr>
        <w:t>l</w:t>
      </w:r>
      <w:r w:rsidR="001F66BB" w:rsidRPr="001F66BB">
        <w:rPr>
          <w:rFonts w:cstheme="minorHAnsi"/>
          <w:bCs/>
          <w:color w:val="1F4E79"/>
          <w:shd w:val="clear" w:color="auto" w:fill="FFE599" w:themeFill="accent4" w:themeFillTint="66"/>
        </w:rPr>
        <w:t>levar adelante la ejecución,  seguimiento, monitoreo y control de los procesos de adquisiciones y contrataciones previstos en el Programa, garantizando la adecuada aplicación de los lineamientos normativos establecidos para el efecto, dentro de los plazos perentorios previstos para cada uno de éstos, con el fin de coadyuvar de manera oportuna, pertinente y adecuada, con el logro de los resultados y productos, establecidos en la Operación</w:t>
      </w:r>
      <w:r w:rsidR="003573A7" w:rsidRPr="00341EE6">
        <w:rPr>
          <w:rFonts w:cstheme="minorHAnsi"/>
          <w:lang w:val="es-ES_tradnl"/>
        </w:rPr>
        <w:t xml:space="preserve">, a ser provisto por el </w:t>
      </w:r>
      <w:r w:rsidR="003573A7" w:rsidRPr="00341EE6">
        <w:rPr>
          <w:rFonts w:cstheme="minorHAnsi"/>
          <w:b/>
          <w:bCs/>
          <w:lang w:val="es-ES_tradnl"/>
        </w:rPr>
        <w:t>CONSULTOR</w:t>
      </w:r>
      <w:r w:rsidR="003573A7" w:rsidRPr="00341EE6">
        <w:rPr>
          <w:rFonts w:cstheme="minorHAnsi"/>
          <w:lang w:val="es-ES_tradnl"/>
        </w:rPr>
        <w:t xml:space="preserve"> de conformidad a los Términos de Referencia, con estricta </w:t>
      </w:r>
      <w:r w:rsidRPr="00341EE6">
        <w:rPr>
          <w:rFonts w:cstheme="minorHAnsi"/>
          <w:lang w:val="es-ES_tradnl"/>
        </w:rPr>
        <w:t>sujeción al presente Contrato.</w:t>
      </w:r>
    </w:p>
    <w:p w:rsidR="008A09D7" w:rsidRPr="00341EE6" w:rsidRDefault="008A09D7" w:rsidP="00497FCA">
      <w:pPr>
        <w:pStyle w:val="Textoindependiente"/>
        <w:spacing w:after="0" w:line="240" w:lineRule="auto"/>
        <w:jc w:val="both"/>
        <w:rPr>
          <w:rFonts w:cstheme="minorHAnsi"/>
          <w:lang w:val="es-ES_tradnl"/>
        </w:rPr>
      </w:pPr>
    </w:p>
    <w:p w:rsidR="008A09D7" w:rsidRPr="00341EE6" w:rsidRDefault="008A09D7" w:rsidP="00497FCA">
      <w:pPr>
        <w:spacing w:after="0" w:line="240" w:lineRule="auto"/>
        <w:ind w:left="360" w:hanging="360"/>
        <w:jc w:val="both"/>
        <w:rPr>
          <w:rFonts w:cstheme="minorHAnsi"/>
          <w:b/>
          <w:lang w:val="es-ES_tradnl"/>
        </w:rPr>
      </w:pPr>
      <w:r w:rsidRPr="00341EE6">
        <w:rPr>
          <w:rFonts w:cstheme="minorHAnsi"/>
          <w:b/>
          <w:lang w:val="es-ES_tradnl"/>
        </w:rPr>
        <w:t>SÉPTIMA. – (DURACIÓN DEL SERVICIO)</w:t>
      </w:r>
    </w:p>
    <w:p w:rsidR="008A09D7" w:rsidRPr="00341EE6" w:rsidRDefault="008A09D7" w:rsidP="00497FCA">
      <w:pPr>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prestará el Servicio objeto del presente Contrato</w:t>
      </w:r>
      <w:r w:rsidR="00383211" w:rsidRPr="00341EE6">
        <w:rPr>
          <w:rFonts w:cstheme="minorHAnsi"/>
          <w:lang w:val="es-ES_tradnl"/>
        </w:rPr>
        <w:t>, de forma satisfactoria,</w:t>
      </w:r>
      <w:r w:rsidRPr="00341EE6">
        <w:rPr>
          <w:rFonts w:cstheme="minorHAnsi"/>
          <w:lang w:val="es-ES_tradnl"/>
        </w:rPr>
        <w:t xml:space="preserve"> desde </w:t>
      </w:r>
      <w:r w:rsidRPr="00341EE6">
        <w:rPr>
          <w:rFonts w:cstheme="minorHAnsi"/>
          <w:b/>
          <w:bCs/>
          <w:i/>
          <w:color w:val="1F4E79"/>
          <w:lang w:val="es-ES_tradnl"/>
        </w:rPr>
        <w:fldChar w:fldCharType="begin">
          <w:ffData>
            <w:name w:val=""/>
            <w:enabled/>
            <w:calcOnExit w:val="0"/>
            <w:textInput>
              <w:default w:val="[Indicar la fecha]"/>
            </w:textInput>
          </w:ffData>
        </w:fldChar>
      </w:r>
      <w:r w:rsidRPr="00341EE6">
        <w:rPr>
          <w:rFonts w:cstheme="minorHAnsi"/>
          <w:b/>
          <w:bCs/>
          <w:i/>
          <w:color w:val="1F4E79"/>
          <w:lang w:val="es-ES_tradnl"/>
        </w:rPr>
        <w:instrText xml:space="preserve"> FORMTEXT </w:instrText>
      </w:r>
      <w:r w:rsidRPr="00341EE6">
        <w:rPr>
          <w:rFonts w:cstheme="minorHAnsi"/>
          <w:b/>
          <w:bCs/>
          <w:i/>
          <w:color w:val="1F4E79"/>
          <w:lang w:val="es-ES_tradnl"/>
        </w:rPr>
      </w:r>
      <w:r w:rsidRPr="00341EE6">
        <w:rPr>
          <w:rFonts w:cstheme="minorHAnsi"/>
          <w:b/>
          <w:bCs/>
          <w:i/>
          <w:color w:val="1F4E79"/>
          <w:lang w:val="es-ES_tradnl"/>
        </w:rPr>
        <w:fldChar w:fldCharType="separate"/>
      </w:r>
      <w:r w:rsidRPr="00341EE6">
        <w:rPr>
          <w:rFonts w:cstheme="minorHAnsi"/>
          <w:b/>
          <w:bCs/>
          <w:i/>
          <w:noProof/>
          <w:color w:val="1F4E79"/>
          <w:lang w:val="es-ES_tradnl"/>
        </w:rPr>
        <w:t>[Indicar la fecha]</w:t>
      </w:r>
      <w:r w:rsidRPr="00341EE6">
        <w:rPr>
          <w:rFonts w:cstheme="minorHAnsi"/>
          <w:b/>
          <w:bCs/>
          <w:i/>
          <w:color w:val="1F4E79"/>
          <w:lang w:val="es-ES_tradnl"/>
        </w:rPr>
        <w:fldChar w:fldCharType="end"/>
      </w:r>
      <w:r w:rsidRPr="00341EE6">
        <w:rPr>
          <w:rFonts w:cstheme="minorHAnsi"/>
          <w:lang w:val="es-ES_tradnl"/>
        </w:rPr>
        <w:t xml:space="preserve"> y concluirá el</w:t>
      </w:r>
      <w:r w:rsidRPr="00341EE6">
        <w:rPr>
          <w:rFonts w:cstheme="minorHAnsi"/>
          <w:color w:val="A6A6A6"/>
          <w:lang w:val="es-ES_tradnl"/>
        </w:rPr>
        <w:t xml:space="preserve"> </w:t>
      </w:r>
      <w:r w:rsidR="00C97BB3" w:rsidRPr="00C97BB3">
        <w:rPr>
          <w:rFonts w:cstheme="minorHAnsi"/>
          <w:bCs/>
          <w:color w:val="1F4E79"/>
          <w:shd w:val="clear" w:color="auto" w:fill="FFE599" w:themeFill="accent4" w:themeFillTint="66"/>
          <w:lang w:val="es-ES_tradnl"/>
        </w:rPr>
        <w:t>31 de diciembre de 20</w:t>
      </w:r>
      <w:r w:rsidR="00C97BB3" w:rsidRPr="00467E0B">
        <w:rPr>
          <w:rFonts w:cstheme="minorHAnsi"/>
          <w:bCs/>
          <w:color w:val="FF0000"/>
          <w:shd w:val="clear" w:color="auto" w:fill="FFE599" w:themeFill="accent4" w:themeFillTint="66"/>
          <w:lang w:val="es-ES_tradnl"/>
        </w:rPr>
        <w:t>2</w:t>
      </w:r>
      <w:r w:rsidR="00467E0B">
        <w:rPr>
          <w:rFonts w:cstheme="minorHAnsi"/>
          <w:bCs/>
          <w:color w:val="FF0000"/>
          <w:shd w:val="clear" w:color="auto" w:fill="FFE599" w:themeFill="accent4" w:themeFillTint="66"/>
          <w:lang w:val="es-ES_tradnl"/>
        </w:rPr>
        <w:t>2</w:t>
      </w:r>
      <w:r w:rsidRPr="00341EE6">
        <w:rPr>
          <w:rFonts w:cstheme="minorHAnsi"/>
          <w:lang w:val="es-ES_tradnl"/>
        </w:rPr>
        <w:t xml:space="preserve">; sin lugar a que el plazo sea prorrogado automáticamente, </w:t>
      </w:r>
      <w:r w:rsidRPr="00341EE6">
        <w:rPr>
          <w:rFonts w:cstheme="minorHAnsi"/>
          <w:lang w:val="es-ES_tradnl"/>
        </w:rPr>
        <w:lastRenderedPageBreak/>
        <w:t xml:space="preserve">es decir, este Contrato no admite la tácita reconducción y así lo entienden el </w:t>
      </w:r>
      <w:r w:rsidRPr="00341EE6">
        <w:rPr>
          <w:rFonts w:cstheme="minorHAnsi"/>
          <w:b/>
          <w:lang w:val="es-ES_tradnl"/>
        </w:rPr>
        <w:t xml:space="preserve">CONSULTOR </w:t>
      </w:r>
      <w:r w:rsidRPr="00341EE6">
        <w:rPr>
          <w:rFonts w:cstheme="minorHAnsi"/>
          <w:lang w:val="es-ES_tradnl"/>
        </w:rPr>
        <w:t xml:space="preserve">y el </w:t>
      </w:r>
      <w:r w:rsidRPr="00341EE6">
        <w:rPr>
          <w:rFonts w:cstheme="minorHAnsi"/>
          <w:b/>
          <w:lang w:val="es-ES_tradnl"/>
        </w:rPr>
        <w:t>CONTRATANTE</w:t>
      </w:r>
      <w:r w:rsidRPr="00341EE6">
        <w:rPr>
          <w:rFonts w:cstheme="minorHAnsi"/>
          <w:lang w:val="es-ES_tradnl"/>
        </w:rPr>
        <w:t>.</w:t>
      </w:r>
    </w:p>
    <w:p w:rsidR="008A09D7" w:rsidRPr="00341EE6" w:rsidRDefault="008A09D7" w:rsidP="00497FCA">
      <w:pPr>
        <w:spacing w:after="0" w:line="240" w:lineRule="auto"/>
        <w:jc w:val="both"/>
        <w:rPr>
          <w:rFonts w:cstheme="minorHAnsi"/>
          <w:lang w:val="es-ES_tradnl"/>
        </w:rPr>
      </w:pPr>
    </w:p>
    <w:p w:rsidR="008A09D7" w:rsidRPr="00341EE6" w:rsidRDefault="008A09D7" w:rsidP="008A09D7">
      <w:pPr>
        <w:spacing w:after="0" w:line="240" w:lineRule="auto"/>
        <w:jc w:val="both"/>
        <w:rPr>
          <w:rFonts w:cstheme="minorHAnsi"/>
          <w:color w:val="A6A6A6"/>
          <w:lang w:val="es-ES_tradnl"/>
        </w:rPr>
      </w:pPr>
      <w:r w:rsidRPr="00341EE6">
        <w:rPr>
          <w:rFonts w:cstheme="minorHAnsi"/>
          <w:b/>
          <w:lang w:val="es-ES_tradnl"/>
        </w:rPr>
        <w:t>OCTAVA. – (PRECIO DEL SERVICIO)</w:t>
      </w:r>
      <w:r w:rsidRPr="00341EE6">
        <w:rPr>
          <w:rFonts w:cstheme="minorHAnsi"/>
          <w:color w:val="808080"/>
          <w:lang w:val="es-ES_tradnl"/>
        </w:rPr>
        <w:t xml:space="preserve"> </w:t>
      </w:r>
    </w:p>
    <w:p w:rsidR="008A09D7" w:rsidRPr="00341EE6" w:rsidRDefault="008A09D7" w:rsidP="005E29AB">
      <w:pPr>
        <w:pStyle w:val="Prrafodelista"/>
        <w:numPr>
          <w:ilvl w:val="1"/>
          <w:numId w:val="20"/>
        </w:numPr>
        <w:ind w:left="567" w:hanging="567"/>
        <w:contextualSpacing/>
        <w:rPr>
          <w:rFonts w:asciiTheme="minorHAnsi" w:hAnsiTheme="minorHAnsi" w:cstheme="minorHAnsi"/>
          <w:bCs/>
          <w:sz w:val="22"/>
          <w:szCs w:val="22"/>
        </w:rPr>
      </w:pPr>
      <w:r w:rsidRPr="00341EE6">
        <w:rPr>
          <w:rFonts w:asciiTheme="minorHAnsi" w:hAnsiTheme="minorHAnsi" w:cstheme="minorHAnsi"/>
          <w:bCs/>
          <w:sz w:val="22"/>
          <w:szCs w:val="22"/>
        </w:rPr>
        <w:t>Precio del Contrato.</w:t>
      </w:r>
    </w:p>
    <w:p w:rsidR="008A09D7" w:rsidRPr="00C97BB3" w:rsidRDefault="008A09D7" w:rsidP="00C97BB3">
      <w:pPr>
        <w:spacing w:after="0" w:line="240" w:lineRule="auto"/>
        <w:ind w:left="567"/>
        <w:jc w:val="both"/>
        <w:rPr>
          <w:rFonts w:cstheme="minorHAnsi"/>
          <w:b/>
          <w:bCs/>
          <w:i/>
          <w:color w:val="1F4E79"/>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recibirá por concepto de honorarios por sus servicios satisfactoriamente prestados, la suma de </w:t>
      </w:r>
      <w:proofErr w:type="spellStart"/>
      <w:r w:rsidR="00C97BB3">
        <w:rPr>
          <w:rFonts w:cstheme="minorHAnsi"/>
          <w:lang w:val="es-ES_tradnl"/>
        </w:rPr>
        <w:t>Bs.</w:t>
      </w:r>
      <w:r w:rsidR="00B24B1D">
        <w:rPr>
          <w:rFonts w:cstheme="minorHAnsi"/>
          <w:b/>
          <w:bCs/>
          <w:color w:val="1F4E79"/>
          <w:shd w:val="clear" w:color="auto" w:fill="FFE599" w:themeFill="accent4" w:themeFillTint="66"/>
          <w:lang w:val="es-ES_tradnl"/>
        </w:rPr>
        <w:t>xxx</w:t>
      </w:r>
      <w:proofErr w:type="spellEnd"/>
      <w:r w:rsidR="00EA624E">
        <w:rPr>
          <w:rFonts w:cstheme="minorHAnsi"/>
          <w:b/>
          <w:bCs/>
          <w:color w:val="1F4E79"/>
          <w:shd w:val="clear" w:color="auto" w:fill="FFE599" w:themeFill="accent4" w:themeFillTint="66"/>
          <w:lang w:val="es-ES_tradnl"/>
        </w:rPr>
        <w:t>. (</w:t>
      </w:r>
      <w:r w:rsidR="00B24B1D">
        <w:rPr>
          <w:rFonts w:cstheme="minorHAnsi"/>
          <w:b/>
          <w:bCs/>
          <w:color w:val="1F4E79"/>
          <w:shd w:val="clear" w:color="auto" w:fill="FFE599" w:themeFill="accent4" w:themeFillTint="66"/>
          <w:lang w:val="es-ES_tradnl"/>
        </w:rPr>
        <w:t>xxxxxxxxx</w:t>
      </w:r>
      <w:r w:rsidR="00C97BB3" w:rsidRPr="00C97BB3">
        <w:rPr>
          <w:rFonts w:cstheme="minorHAnsi"/>
          <w:b/>
          <w:bCs/>
          <w:color w:val="1F4E79"/>
          <w:shd w:val="clear" w:color="auto" w:fill="FFE599" w:themeFill="accent4" w:themeFillTint="66"/>
          <w:lang w:val="es-ES_tradnl"/>
        </w:rPr>
        <w:t>00/100 BOLIVIANOS).</w:t>
      </w:r>
    </w:p>
    <w:p w:rsidR="008A09D7" w:rsidRPr="00341EE6" w:rsidRDefault="008A09D7" w:rsidP="008A09D7">
      <w:pPr>
        <w:spacing w:after="0" w:line="240" w:lineRule="auto"/>
        <w:ind w:left="567"/>
        <w:jc w:val="both"/>
        <w:rPr>
          <w:rFonts w:cstheme="minorHAnsi"/>
          <w:lang w:val="es-ES_tradnl"/>
        </w:rPr>
      </w:pPr>
    </w:p>
    <w:p w:rsidR="008A09D7" w:rsidRPr="00341EE6" w:rsidRDefault="008A09D7" w:rsidP="008A09D7">
      <w:pPr>
        <w:spacing w:after="0" w:line="240" w:lineRule="auto"/>
        <w:ind w:left="567"/>
        <w:jc w:val="both"/>
        <w:rPr>
          <w:rFonts w:cstheme="minorHAnsi"/>
          <w:bCs/>
          <w:i/>
          <w:iCs/>
          <w:shd w:val="clear" w:color="auto" w:fill="CCFFFF"/>
          <w:lang w:val="es-ES_tradnl"/>
        </w:rPr>
      </w:pPr>
      <w:r w:rsidRPr="00341EE6">
        <w:rPr>
          <w:rFonts w:cstheme="minorHAnsi"/>
          <w:i/>
          <w:iCs/>
          <w:color w:val="808080"/>
          <w:lang w:val="es-ES_tradnl"/>
        </w:rPr>
        <w:t xml:space="preserve">[Si el </w:t>
      </w:r>
      <w:r w:rsidR="003331CE" w:rsidRPr="00341EE6">
        <w:rPr>
          <w:rFonts w:cstheme="minorHAnsi"/>
          <w:i/>
          <w:iCs/>
          <w:color w:val="808080"/>
          <w:lang w:val="es-ES_tradnl"/>
        </w:rPr>
        <w:t>CONSULTOR</w:t>
      </w:r>
      <w:r w:rsidRPr="00341EE6">
        <w:rPr>
          <w:rFonts w:cstheme="minorHAnsi"/>
          <w:i/>
          <w:iCs/>
          <w:color w:val="808080"/>
          <w:lang w:val="es-ES_tradnl"/>
        </w:rPr>
        <w:t xml:space="preserve"> no tiene residencia en Bolivia y en caso de que el período de su contrato sea mayor a seis meses, el 40% de su remuneración deberá pagarse en bolivianos y el 60% restante en Dólares Americanos.</w:t>
      </w:r>
      <w:r w:rsidRPr="00341EE6">
        <w:rPr>
          <w:rFonts w:cstheme="minorHAnsi"/>
          <w:i/>
          <w:iCs/>
          <w:color w:val="A6A6A6"/>
          <w:lang w:val="es-ES_tradnl"/>
        </w:rPr>
        <w:t>]</w:t>
      </w:r>
    </w:p>
    <w:p w:rsidR="008A09D7" w:rsidRPr="00341EE6" w:rsidRDefault="008A09D7" w:rsidP="008A09D7">
      <w:pPr>
        <w:spacing w:after="0" w:line="240" w:lineRule="auto"/>
        <w:ind w:left="567"/>
        <w:jc w:val="both"/>
        <w:rPr>
          <w:rFonts w:cstheme="minorHAnsi"/>
          <w:lang w:val="es-ES_tradnl"/>
        </w:rPr>
      </w:pPr>
    </w:p>
    <w:p w:rsidR="008A09D7" w:rsidRPr="00341EE6" w:rsidRDefault="008A09D7" w:rsidP="005E29AB">
      <w:pPr>
        <w:pStyle w:val="Prrafodelista"/>
        <w:numPr>
          <w:ilvl w:val="1"/>
          <w:numId w:val="20"/>
        </w:numPr>
        <w:ind w:left="567" w:hanging="567"/>
        <w:contextualSpacing/>
        <w:jc w:val="both"/>
        <w:rPr>
          <w:rFonts w:asciiTheme="minorHAnsi" w:hAnsiTheme="minorHAnsi" w:cstheme="minorHAnsi"/>
          <w:sz w:val="22"/>
          <w:szCs w:val="22"/>
        </w:rPr>
      </w:pPr>
      <w:r w:rsidRPr="00341EE6">
        <w:rPr>
          <w:rFonts w:asciiTheme="minorHAnsi" w:hAnsiTheme="minorHAnsi" w:cstheme="minorHAnsi"/>
          <w:sz w:val="22"/>
          <w:szCs w:val="22"/>
        </w:rPr>
        <w:t xml:space="preserve">El precio total convenido incluye toda remuneración, emolumentos, cargas, obligaciones y gastos personales asociados con el Servicio del </w:t>
      </w:r>
      <w:r w:rsidRPr="00341EE6">
        <w:rPr>
          <w:rFonts w:asciiTheme="minorHAnsi" w:hAnsiTheme="minorHAnsi" w:cstheme="minorHAnsi"/>
          <w:b/>
          <w:sz w:val="22"/>
          <w:szCs w:val="22"/>
        </w:rPr>
        <w:t>CONSULTOR</w:t>
      </w:r>
      <w:r w:rsidRPr="00341EE6">
        <w:rPr>
          <w:rFonts w:asciiTheme="minorHAnsi" w:hAnsiTheme="minorHAnsi" w:cstheme="minorHAnsi"/>
          <w:sz w:val="22"/>
          <w:szCs w:val="22"/>
        </w:rPr>
        <w:t xml:space="preserve">, así como cualquier obligación inherente a tales pagos. </w:t>
      </w:r>
    </w:p>
    <w:p w:rsidR="00E12326" w:rsidRPr="00341EE6" w:rsidRDefault="00E12326" w:rsidP="008A09D7">
      <w:pPr>
        <w:spacing w:after="0" w:line="240" w:lineRule="auto"/>
        <w:ind w:firstLine="567"/>
        <w:jc w:val="both"/>
        <w:rPr>
          <w:rFonts w:cstheme="minorHAnsi"/>
          <w:i/>
          <w:iCs/>
          <w:color w:val="808080" w:themeColor="background1" w:themeShade="80"/>
          <w:lang w:val="es-ES_tradnl"/>
        </w:rPr>
      </w:pPr>
    </w:p>
    <w:p w:rsidR="008A09D7" w:rsidRPr="00341EE6" w:rsidRDefault="008A09D7" w:rsidP="008A09D7">
      <w:pPr>
        <w:spacing w:after="0" w:line="240" w:lineRule="auto"/>
        <w:ind w:left="567"/>
        <w:jc w:val="both"/>
        <w:rPr>
          <w:rFonts w:cstheme="minorHAnsi"/>
          <w:lang w:val="es-ES_tradnl"/>
        </w:rPr>
      </w:pPr>
      <w:r w:rsidRPr="00341EE6">
        <w:rPr>
          <w:rFonts w:cstheme="minorHAnsi"/>
          <w:lang w:val="es-ES_tradnl"/>
        </w:rPr>
        <w:t xml:space="preserve">En caso de que el </w:t>
      </w:r>
      <w:r w:rsidRPr="00341EE6">
        <w:rPr>
          <w:rFonts w:cstheme="minorHAnsi"/>
          <w:b/>
          <w:bCs/>
          <w:lang w:val="es-ES_tradnl"/>
        </w:rPr>
        <w:t>CONSULTOR</w:t>
      </w:r>
      <w:r w:rsidRPr="00341EE6">
        <w:rPr>
          <w:rFonts w:cstheme="minorHAnsi"/>
          <w:lang w:val="es-ES_tradnl"/>
        </w:rPr>
        <w:t xml:space="preserve">, como parte de sus funciones, deba desplazarse a otras ciudades que no sean la sede del Servicio, el </w:t>
      </w:r>
      <w:r w:rsidRPr="00341EE6">
        <w:rPr>
          <w:rFonts w:cstheme="minorHAnsi"/>
          <w:b/>
          <w:bCs/>
          <w:lang w:val="es-ES_tradnl"/>
        </w:rPr>
        <w:t>CONTRATANTE</w:t>
      </w:r>
      <w:r w:rsidRPr="00341EE6">
        <w:rPr>
          <w:rFonts w:cstheme="minorHAnsi"/>
          <w:lang w:val="es-ES_tradnl"/>
        </w:rPr>
        <w:t xml:space="preserve"> le reconocerá el costo de los pasajes y viáticos en la moneda especificada en la </w:t>
      </w:r>
      <w:r w:rsidR="000A322A" w:rsidRPr="00341EE6">
        <w:rPr>
          <w:rFonts w:cstheme="minorHAnsi"/>
          <w:lang w:val="es-ES_tradnl"/>
        </w:rPr>
        <w:t>c</w:t>
      </w:r>
      <w:r w:rsidRPr="00341EE6">
        <w:rPr>
          <w:rFonts w:cstheme="minorHAnsi"/>
          <w:lang w:val="es-ES_tradnl"/>
        </w:rPr>
        <w:t xml:space="preserve">láusula 8.1 y a las tarifas que oficialmente aplica el </w:t>
      </w:r>
      <w:r w:rsidRPr="00341EE6">
        <w:rPr>
          <w:rFonts w:cstheme="minorHAnsi"/>
          <w:b/>
          <w:bCs/>
          <w:lang w:val="es-ES_tradnl"/>
        </w:rPr>
        <w:t>CONTRATANTE</w:t>
      </w:r>
      <w:r w:rsidRPr="00341EE6">
        <w:rPr>
          <w:rFonts w:cstheme="minorHAnsi"/>
          <w:lang w:val="es-ES_tradnl"/>
        </w:rPr>
        <w:t>.</w:t>
      </w:r>
    </w:p>
    <w:p w:rsidR="008A09D7" w:rsidRPr="00341EE6" w:rsidRDefault="008A09D7" w:rsidP="00C97BB3">
      <w:pPr>
        <w:spacing w:after="0" w:line="240" w:lineRule="auto"/>
        <w:jc w:val="both"/>
        <w:rPr>
          <w:rFonts w:cstheme="minorHAnsi"/>
          <w:lang w:val="es-ES_tradnl"/>
        </w:rPr>
      </w:pPr>
    </w:p>
    <w:p w:rsidR="008A09D7" w:rsidRPr="00341EE6" w:rsidRDefault="00772027" w:rsidP="003271BF">
      <w:pPr>
        <w:spacing w:after="0" w:line="240" w:lineRule="auto"/>
        <w:ind w:left="567" w:hanging="567"/>
        <w:rPr>
          <w:i/>
        </w:rPr>
      </w:pPr>
      <w:r w:rsidRPr="00341EE6">
        <w:t>8.3</w:t>
      </w:r>
      <w:r w:rsidRPr="00341EE6">
        <w:tab/>
      </w:r>
      <w:r w:rsidR="008A09D7" w:rsidRPr="00341EE6">
        <w:t xml:space="preserve">Calendario y </w:t>
      </w:r>
      <w:r w:rsidR="001B517B" w:rsidRPr="00341EE6">
        <w:t>m</w:t>
      </w:r>
      <w:r w:rsidR="008A09D7" w:rsidRPr="00341EE6">
        <w:t xml:space="preserve">odalidad de </w:t>
      </w:r>
      <w:r w:rsidR="001B517B" w:rsidRPr="00341EE6">
        <w:t>p</w:t>
      </w:r>
      <w:r w:rsidR="008A09D7" w:rsidRPr="00341EE6">
        <w:t>agos.</w:t>
      </w:r>
    </w:p>
    <w:p w:rsidR="008A09D7" w:rsidRPr="00341EE6" w:rsidRDefault="008A09D7" w:rsidP="003271BF">
      <w:pPr>
        <w:spacing w:after="0" w:line="240" w:lineRule="auto"/>
        <w:ind w:left="567"/>
        <w:jc w:val="both"/>
        <w:rPr>
          <w:rFonts w:cstheme="minorHAnsi"/>
          <w:lang w:val="es-ES_tradnl"/>
        </w:rPr>
      </w:pPr>
      <w:r w:rsidRPr="00341EE6">
        <w:rPr>
          <w:rFonts w:cstheme="minorHAnsi"/>
          <w:lang w:val="es-ES_tradnl"/>
        </w:rPr>
        <w:t xml:space="preserve">El precio total del Servicio será cancelado mediante pagos mensuales de </w:t>
      </w:r>
      <w:r w:rsidR="00C97BB3" w:rsidRPr="00C97BB3">
        <w:rPr>
          <w:rFonts w:cstheme="minorHAnsi"/>
          <w:b/>
          <w:bCs/>
          <w:color w:val="1F4E79"/>
          <w:shd w:val="clear" w:color="auto" w:fill="FFE599" w:themeFill="accent4" w:themeFillTint="66"/>
          <w:lang w:val="es-ES_tradnl"/>
        </w:rPr>
        <w:t>BS. 1</w:t>
      </w:r>
      <w:r w:rsidR="00B24B1D">
        <w:rPr>
          <w:rFonts w:cstheme="minorHAnsi"/>
          <w:b/>
          <w:bCs/>
          <w:color w:val="1F4E79"/>
          <w:shd w:val="clear" w:color="auto" w:fill="FFE599" w:themeFill="accent4" w:themeFillTint="66"/>
          <w:lang w:val="es-ES_tradnl"/>
        </w:rPr>
        <w:t xml:space="preserve">1.518,00 (Once Mil, Quinientos Diesciocho 00/100 </w:t>
      </w:r>
      <w:r w:rsidR="009D6D6D">
        <w:rPr>
          <w:rFonts w:cstheme="minorHAnsi"/>
          <w:b/>
          <w:bCs/>
          <w:color w:val="1F4E79"/>
          <w:shd w:val="clear" w:color="auto" w:fill="FFE599" w:themeFill="accent4" w:themeFillTint="66"/>
          <w:lang w:val="es-ES_tradnl"/>
        </w:rPr>
        <w:t>Bolivianos)</w:t>
      </w:r>
      <w:r w:rsidR="009D6D6D" w:rsidRPr="00C97BB3">
        <w:rPr>
          <w:rFonts w:cstheme="minorHAnsi"/>
          <w:b/>
          <w:bCs/>
          <w:i/>
          <w:iCs/>
          <w:color w:val="1F4E79"/>
          <w:lang w:val="es-ES_tradnl"/>
        </w:rPr>
        <w:t xml:space="preserve"> </w:t>
      </w:r>
      <w:r w:rsidR="009D6D6D" w:rsidRPr="00341EE6">
        <w:rPr>
          <w:rFonts w:cstheme="minorHAnsi"/>
          <w:lang w:val="es-ES_tradnl"/>
        </w:rPr>
        <w:t>cada</w:t>
      </w:r>
      <w:r w:rsidRPr="00341EE6">
        <w:rPr>
          <w:rFonts w:cstheme="minorHAnsi"/>
          <w:lang w:val="es-ES_tradnl"/>
        </w:rPr>
        <w:t xml:space="preserve"> una, pagaderas dentro de los </w:t>
      </w:r>
      <w:r w:rsidR="00EA624E">
        <w:rPr>
          <w:rFonts w:cstheme="minorHAnsi"/>
          <w:bCs/>
          <w:color w:val="1F4E79"/>
          <w:shd w:val="clear" w:color="auto" w:fill="FFE599" w:themeFill="accent4" w:themeFillTint="66"/>
          <w:lang w:val="es-ES_tradnl"/>
        </w:rPr>
        <w:t>diez (10</w:t>
      </w:r>
      <w:r w:rsidR="00C97BB3" w:rsidRPr="00C97BB3">
        <w:rPr>
          <w:rFonts w:cstheme="minorHAnsi"/>
          <w:bCs/>
          <w:color w:val="1F4E79"/>
          <w:shd w:val="clear" w:color="auto" w:fill="FFE599" w:themeFill="accent4" w:themeFillTint="66"/>
          <w:lang w:val="es-ES_tradnl"/>
        </w:rPr>
        <w:t>)</w:t>
      </w:r>
      <w:r w:rsidRPr="00C97BB3">
        <w:rPr>
          <w:rFonts w:cstheme="minorHAnsi"/>
          <w:color w:val="A6A6A6"/>
          <w:shd w:val="clear" w:color="auto" w:fill="FFE599" w:themeFill="accent4" w:themeFillTint="66"/>
          <w:lang w:val="es-ES_tradnl"/>
        </w:rPr>
        <w:t xml:space="preserve"> </w:t>
      </w:r>
      <w:r w:rsidRPr="00C97BB3">
        <w:rPr>
          <w:rFonts w:cstheme="minorHAnsi"/>
          <w:shd w:val="clear" w:color="auto" w:fill="FFE599" w:themeFill="accent4" w:themeFillTint="66"/>
          <w:lang w:val="es-ES_tradnl"/>
        </w:rPr>
        <w:t xml:space="preserve"> </w:t>
      </w:r>
      <w:r w:rsidRPr="00341EE6">
        <w:rPr>
          <w:rFonts w:cstheme="minorHAnsi"/>
          <w:lang w:val="es-ES_tradnl"/>
        </w:rPr>
        <w:t xml:space="preserve">días calendario de cada período vencido, en la moneda convenida en la </w:t>
      </w:r>
      <w:r w:rsidR="000A322A" w:rsidRPr="00341EE6">
        <w:rPr>
          <w:rFonts w:cstheme="minorHAnsi"/>
          <w:lang w:val="es-ES_tradnl"/>
        </w:rPr>
        <w:t>c</w:t>
      </w:r>
      <w:r w:rsidRPr="00341EE6">
        <w:rPr>
          <w:rFonts w:cstheme="minorHAnsi"/>
          <w:lang w:val="es-ES_tradnl"/>
        </w:rPr>
        <w:t xml:space="preserve">láusula 8.1 </w:t>
      </w:r>
    </w:p>
    <w:p w:rsidR="008A09D7" w:rsidRPr="00341EE6" w:rsidRDefault="008A09D7" w:rsidP="008A09D7">
      <w:pPr>
        <w:spacing w:after="0" w:line="240" w:lineRule="auto"/>
        <w:ind w:left="567"/>
        <w:jc w:val="both"/>
        <w:rPr>
          <w:rFonts w:cstheme="minorHAnsi"/>
          <w:lang w:val="es-ES_tradnl"/>
        </w:rPr>
      </w:pPr>
    </w:p>
    <w:p w:rsidR="008A09D7" w:rsidRPr="00341EE6" w:rsidRDefault="008A09D7" w:rsidP="008A09D7">
      <w:pPr>
        <w:spacing w:after="0" w:line="240" w:lineRule="auto"/>
        <w:ind w:left="567"/>
        <w:jc w:val="both"/>
        <w:rPr>
          <w:rFonts w:cstheme="minorHAnsi"/>
          <w:lang w:val="es-ES_tradnl"/>
        </w:rPr>
      </w:pPr>
      <w:r w:rsidRPr="00341EE6">
        <w:rPr>
          <w:rFonts w:cstheme="minorHAnsi"/>
          <w:lang w:val="es-ES_tradnl"/>
        </w:rPr>
        <w:t>El último pago será efectivizado luego</w:t>
      </w:r>
      <w:r w:rsidR="00C73EF0" w:rsidRPr="00341EE6">
        <w:rPr>
          <w:rFonts w:cstheme="minorHAnsi"/>
          <w:lang w:val="es-ES_tradnl"/>
        </w:rPr>
        <w:t xml:space="preserve"> del cumplimiento de los aspectos detallados en los Términos de Referencia y finalizado el plazo </w:t>
      </w:r>
      <w:r w:rsidR="00597A09" w:rsidRPr="00341EE6">
        <w:rPr>
          <w:rFonts w:cstheme="minorHAnsi"/>
          <w:lang w:val="es-ES_tradnl"/>
        </w:rPr>
        <w:t>contractual</w:t>
      </w:r>
      <w:r w:rsidR="00C73EF0" w:rsidRPr="00341EE6">
        <w:rPr>
          <w:rFonts w:cstheme="minorHAnsi"/>
          <w:lang w:val="es-ES_tradnl"/>
        </w:rPr>
        <w:t>.</w:t>
      </w:r>
    </w:p>
    <w:p w:rsidR="008A09D7" w:rsidRPr="00341EE6" w:rsidRDefault="008A09D7" w:rsidP="008A09D7">
      <w:pPr>
        <w:spacing w:after="0" w:line="240" w:lineRule="auto"/>
        <w:ind w:left="567"/>
        <w:jc w:val="both"/>
        <w:rPr>
          <w:rFonts w:cstheme="minorHAnsi"/>
          <w:lang w:val="es-ES_tradnl"/>
        </w:rPr>
      </w:pPr>
    </w:p>
    <w:p w:rsidR="008A09D7" w:rsidRDefault="008A09D7" w:rsidP="00C97BB3">
      <w:pPr>
        <w:spacing w:after="0" w:line="240" w:lineRule="auto"/>
        <w:ind w:left="567"/>
        <w:jc w:val="both"/>
        <w:rPr>
          <w:rFonts w:cstheme="minorHAnsi"/>
          <w:i/>
          <w:iCs/>
          <w:color w:val="808080"/>
          <w:lang w:val="es-ES"/>
        </w:rPr>
      </w:pPr>
      <w:r w:rsidRPr="00341EE6">
        <w:rPr>
          <w:rFonts w:cstheme="minorHAnsi"/>
          <w:lang w:val="es-ES_tradnl"/>
        </w:rPr>
        <w:t xml:space="preserve">Para cada pago, el </w:t>
      </w:r>
      <w:r w:rsidRPr="00341EE6">
        <w:rPr>
          <w:rFonts w:cstheme="minorHAnsi"/>
          <w:b/>
          <w:lang w:val="es-ES_tradnl"/>
        </w:rPr>
        <w:t>CONSULTOR</w:t>
      </w:r>
      <w:r w:rsidRPr="00341EE6">
        <w:rPr>
          <w:rFonts w:cstheme="minorHAnsi"/>
          <w:lang w:val="es-ES_tradnl"/>
        </w:rPr>
        <w:t xml:space="preserve"> deberá entregar el Certificado de </w:t>
      </w:r>
      <w:r w:rsidR="001B517B" w:rsidRPr="00341EE6">
        <w:rPr>
          <w:rFonts w:cstheme="minorHAnsi"/>
          <w:lang w:val="es-ES_tradnl"/>
        </w:rPr>
        <w:t>p</w:t>
      </w:r>
      <w:r w:rsidRPr="00341EE6">
        <w:rPr>
          <w:rFonts w:cstheme="minorHAnsi"/>
          <w:lang w:val="es-ES_tradnl"/>
        </w:rPr>
        <w:t xml:space="preserve">ago de aportes a la Gestora Pública de la </w:t>
      </w:r>
      <w:r w:rsidR="00A4755E">
        <w:rPr>
          <w:rFonts w:cstheme="minorHAnsi"/>
          <w:lang w:val="es-ES_tradnl"/>
        </w:rPr>
        <w:t>Seguridad Social de Largo Plazo,</w:t>
      </w:r>
      <w:r w:rsidRPr="00341EE6">
        <w:rPr>
          <w:rFonts w:cstheme="minorHAnsi"/>
          <w:lang w:val="es-ES_tradnl"/>
        </w:rPr>
        <w:t xml:space="preserve"> </w:t>
      </w:r>
      <w:r w:rsidR="00A4755E">
        <w:rPr>
          <w:rFonts w:cstheme="minorHAnsi"/>
          <w:iCs/>
          <w:color w:val="2F5496" w:themeColor="accent1" w:themeShade="BF"/>
          <w:shd w:val="clear" w:color="auto" w:fill="FFE599" w:themeFill="accent4" w:themeFillTint="66"/>
          <w:lang w:val="es-ES"/>
        </w:rPr>
        <w:t>p</w:t>
      </w:r>
      <w:r w:rsidR="00C97BB3" w:rsidRPr="00C97BB3">
        <w:rPr>
          <w:rFonts w:cstheme="minorHAnsi"/>
          <w:iCs/>
          <w:color w:val="2F5496" w:themeColor="accent1" w:themeShade="BF"/>
          <w:shd w:val="clear" w:color="auto" w:fill="FFE599" w:themeFill="accent4" w:themeFillTint="66"/>
          <w:lang w:val="es-ES"/>
        </w:rPr>
        <w:t>udiendo el CONTRATANTE, constituirse en agente de retención, en el marco de la normativa local vigente.</w:t>
      </w:r>
    </w:p>
    <w:p w:rsidR="00E12326" w:rsidRPr="00341EE6" w:rsidRDefault="00E12326" w:rsidP="008A09D7">
      <w:pPr>
        <w:spacing w:after="0" w:line="240" w:lineRule="auto"/>
        <w:jc w:val="both"/>
        <w:rPr>
          <w:rFonts w:cstheme="minorHAnsi"/>
          <w:b/>
          <w:bCs/>
          <w:lang w:val="es-ES_tradnl"/>
        </w:rPr>
      </w:pPr>
    </w:p>
    <w:p w:rsidR="008A09D7" w:rsidRPr="00341EE6" w:rsidRDefault="008A09D7" w:rsidP="008A09D7">
      <w:pPr>
        <w:spacing w:after="0" w:line="240" w:lineRule="auto"/>
        <w:jc w:val="both"/>
        <w:rPr>
          <w:rFonts w:cstheme="minorHAnsi"/>
          <w:b/>
          <w:bCs/>
          <w:lang w:val="es-ES_tradnl"/>
        </w:rPr>
      </w:pPr>
      <w:r w:rsidRPr="00341EE6">
        <w:rPr>
          <w:rFonts w:cstheme="minorHAnsi"/>
          <w:b/>
          <w:bCs/>
          <w:lang w:val="es-ES_tradnl"/>
        </w:rPr>
        <w:t>NOVENA. - (ESTIPULACIÓN SOBRE IMPUESTOS)</w:t>
      </w:r>
    </w:p>
    <w:p w:rsidR="008A09D7" w:rsidRPr="00341EE6" w:rsidRDefault="008A09D7" w:rsidP="008A09D7">
      <w:pPr>
        <w:spacing w:after="0" w:line="240" w:lineRule="auto"/>
        <w:jc w:val="both"/>
        <w:rPr>
          <w:rFonts w:cstheme="minorHAnsi"/>
          <w:lang w:val="es-ES_tradnl"/>
        </w:rPr>
      </w:pPr>
      <w:r w:rsidRPr="00341EE6">
        <w:rPr>
          <w:rFonts w:cstheme="minorHAnsi"/>
          <w:lang w:val="es-ES_tradnl"/>
        </w:rPr>
        <w:t xml:space="preserve">Correrá por cuenta del </w:t>
      </w:r>
      <w:r w:rsidRPr="00341EE6">
        <w:rPr>
          <w:rFonts w:cstheme="minorHAnsi"/>
          <w:b/>
          <w:bCs/>
          <w:lang w:val="es-ES_tradnl"/>
        </w:rPr>
        <w:t>CONSULTOR</w:t>
      </w:r>
      <w:r w:rsidRPr="00341EE6">
        <w:rPr>
          <w:rFonts w:cstheme="minorHAnsi"/>
          <w:lang w:val="es-ES_tradnl"/>
        </w:rPr>
        <w:t>, en el marco de la relación contractual, el pago de todos los impuestos vigentes en el país a la fecha de suscripción del presente Contrato.</w:t>
      </w:r>
    </w:p>
    <w:p w:rsidR="008A09D7" w:rsidRPr="00341EE6" w:rsidRDefault="008A09D7" w:rsidP="008A09D7">
      <w:pPr>
        <w:spacing w:after="0" w:line="240" w:lineRule="auto"/>
        <w:jc w:val="both"/>
        <w:rPr>
          <w:rFonts w:cstheme="minorHAnsi"/>
          <w:lang w:val="es-ES_tradnl"/>
        </w:rPr>
      </w:pPr>
      <w:r w:rsidRPr="00341EE6">
        <w:rPr>
          <w:rFonts w:cstheme="minorHAnsi"/>
          <w:lang w:val="es-ES_tradnl"/>
        </w:rPr>
        <w:t xml:space="preserve">En caso de que posteriormente, el Estado Plurinacional de Bolivia, implantara impuestos adicionales, disminuyera o incrementara los vigentes, mediante disposición legal expresa, el </w:t>
      </w:r>
      <w:r w:rsidRPr="00341EE6">
        <w:rPr>
          <w:rFonts w:cstheme="minorHAnsi"/>
          <w:b/>
          <w:bCs/>
          <w:lang w:val="es-ES_tradnl"/>
        </w:rPr>
        <w:t>CONSULTOR</w:t>
      </w:r>
      <w:r w:rsidRPr="00341EE6">
        <w:rPr>
          <w:rFonts w:cstheme="minorHAnsi"/>
          <w:lang w:val="es-ES_tradnl"/>
        </w:rPr>
        <w:t xml:space="preserve"> deberá acogerse a su cumplimiento desde la fecha de vigencia de dicha normativa.</w:t>
      </w:r>
    </w:p>
    <w:p w:rsidR="008A09D7" w:rsidRPr="00341EE6" w:rsidRDefault="008A09D7" w:rsidP="008A09D7">
      <w:pPr>
        <w:spacing w:after="0" w:line="240" w:lineRule="auto"/>
        <w:jc w:val="both"/>
        <w:rPr>
          <w:rFonts w:cstheme="minorHAnsi"/>
        </w:rPr>
      </w:pPr>
    </w:p>
    <w:p w:rsidR="008A09D7" w:rsidRPr="00341EE6" w:rsidRDefault="008A09D7" w:rsidP="008A09D7">
      <w:pPr>
        <w:spacing w:after="0" w:line="240" w:lineRule="auto"/>
        <w:jc w:val="both"/>
        <w:rPr>
          <w:rFonts w:cstheme="minorHAnsi"/>
          <w:b/>
          <w:bCs/>
          <w:lang w:val="es-ES_tradnl"/>
        </w:rPr>
      </w:pPr>
      <w:r w:rsidRPr="00341EE6">
        <w:rPr>
          <w:rFonts w:cstheme="minorHAnsi"/>
          <w:b/>
          <w:bCs/>
          <w:lang w:val="es-ES_tradnl"/>
        </w:rPr>
        <w:t xml:space="preserve">DÉCIMA. – (FACTURACIÓN) </w:t>
      </w:r>
    </w:p>
    <w:p w:rsidR="008A09D7" w:rsidRPr="00341EE6" w:rsidRDefault="008A09D7" w:rsidP="008A09D7">
      <w:pPr>
        <w:spacing w:after="0" w:line="240" w:lineRule="auto"/>
        <w:jc w:val="both"/>
        <w:rPr>
          <w:rFonts w:cstheme="minorHAnsi"/>
          <w:lang w:val="es-ES_tradnl"/>
        </w:rPr>
      </w:pPr>
      <w:r w:rsidRPr="00341EE6">
        <w:rPr>
          <w:rFonts w:cstheme="minorHAnsi"/>
          <w:lang w:val="es-ES_tradnl"/>
        </w:rPr>
        <w:t xml:space="preserve">Para que se efectúe el pago, el </w:t>
      </w:r>
      <w:r w:rsidRPr="00341EE6">
        <w:rPr>
          <w:rFonts w:cstheme="minorHAnsi"/>
          <w:b/>
          <w:bCs/>
          <w:lang w:val="es-ES_tradnl"/>
        </w:rPr>
        <w:t>CONSULTOR</w:t>
      </w:r>
      <w:r w:rsidRPr="00341EE6">
        <w:rPr>
          <w:rFonts w:cstheme="minorHAnsi"/>
          <w:lang w:val="es-ES_tradnl"/>
        </w:rPr>
        <w:t xml:space="preserve"> deberá presentar los descargos impositivos correspondientes, </w:t>
      </w:r>
      <w:r w:rsidR="00B90E56" w:rsidRPr="00341EE6">
        <w:rPr>
          <w:rFonts w:cstheme="minorHAnsi"/>
          <w:lang w:val="es-ES_tradnl"/>
        </w:rPr>
        <w:t xml:space="preserve">o la respectiva factura oficial por el monto del pago a favor del </w:t>
      </w:r>
      <w:r w:rsidR="00B90E56" w:rsidRPr="00341EE6">
        <w:rPr>
          <w:rFonts w:cstheme="minorHAnsi"/>
          <w:b/>
          <w:bCs/>
          <w:lang w:val="es-ES_tradnl"/>
        </w:rPr>
        <w:t>CONTRATANTE</w:t>
      </w:r>
      <w:r w:rsidRPr="00341EE6">
        <w:rPr>
          <w:rFonts w:cstheme="minorHAnsi"/>
          <w:lang w:val="es-ES_tradnl"/>
        </w:rPr>
        <w:t xml:space="preserve">, caso contrario el </w:t>
      </w:r>
      <w:r w:rsidRPr="00341EE6">
        <w:rPr>
          <w:rFonts w:cstheme="minorHAnsi"/>
          <w:b/>
          <w:bCs/>
          <w:lang w:val="es-ES_tradnl"/>
        </w:rPr>
        <w:t xml:space="preserve">CONTRATANTE </w:t>
      </w:r>
      <w:r w:rsidRPr="00341EE6">
        <w:rPr>
          <w:rFonts w:cstheme="minorHAnsi"/>
          <w:lang w:val="es-ES_tradnl"/>
        </w:rPr>
        <w:t>deberá retener los montos de obligaciones tributarias pendientes, para su posterior pago al Servicio de Impuestos Nacionales.</w:t>
      </w:r>
    </w:p>
    <w:p w:rsidR="008A09D7" w:rsidRPr="00341EE6" w:rsidRDefault="008A09D7" w:rsidP="008A09D7">
      <w:pPr>
        <w:spacing w:after="0" w:line="240" w:lineRule="auto"/>
        <w:jc w:val="both"/>
        <w:rPr>
          <w:rFonts w:cstheme="minorHAnsi"/>
          <w:lang w:val="es-ES_tradnl"/>
        </w:rPr>
      </w:pPr>
    </w:p>
    <w:p w:rsidR="008A09D7" w:rsidRPr="00341EE6" w:rsidRDefault="008A09D7" w:rsidP="008A09D7">
      <w:pPr>
        <w:spacing w:after="0" w:line="240" w:lineRule="auto"/>
        <w:jc w:val="both"/>
        <w:rPr>
          <w:rFonts w:cstheme="minorHAnsi"/>
          <w:b/>
          <w:lang w:val="es-ES_tradnl"/>
        </w:rPr>
      </w:pPr>
      <w:r w:rsidRPr="00341EE6">
        <w:rPr>
          <w:rFonts w:cstheme="minorHAnsi"/>
          <w:b/>
          <w:lang w:val="es-ES_tradnl"/>
        </w:rPr>
        <w:t>DÉCIMA PRIMERA. – (DE LAS SANCIONES POR INCUMPLIMIENTO)</w:t>
      </w:r>
    </w:p>
    <w:p w:rsidR="008A09D7" w:rsidRPr="00341EE6" w:rsidRDefault="008A09D7" w:rsidP="008A09D7">
      <w:pPr>
        <w:spacing w:after="0" w:line="240" w:lineRule="auto"/>
        <w:jc w:val="both"/>
        <w:rPr>
          <w:rFonts w:cstheme="minorHAnsi"/>
          <w:b/>
          <w:u w:val="single"/>
          <w:lang w:val="es-ES_tradnl"/>
        </w:rPr>
      </w:pPr>
      <w:r w:rsidRPr="00341EE6">
        <w:rPr>
          <w:rFonts w:cstheme="minorHAnsi"/>
          <w:lang w:val="es-ES_tradnl"/>
        </w:rPr>
        <w:t xml:space="preserve">En caso de que durante la vigencia de este Contrato el </w:t>
      </w:r>
      <w:r w:rsidRPr="00341EE6">
        <w:rPr>
          <w:rFonts w:cstheme="minorHAnsi"/>
          <w:b/>
          <w:lang w:val="es-ES_tradnl"/>
        </w:rPr>
        <w:t>CONSULTOR</w:t>
      </w:r>
      <w:r w:rsidRPr="00341EE6">
        <w:rPr>
          <w:rFonts w:cstheme="minorHAnsi"/>
          <w:lang w:val="es-ES_tradnl"/>
        </w:rPr>
        <w:t xml:space="preserve"> incumpliera en todo o en parte con lo pactado por acción u omisión comprobada, por la vía correspondiente y debidamente documentada, </w:t>
      </w:r>
      <w:r w:rsidRPr="00341EE6">
        <w:rPr>
          <w:rFonts w:cstheme="minorHAnsi"/>
          <w:lang w:val="es-ES_tradnl"/>
        </w:rPr>
        <w:lastRenderedPageBreak/>
        <w:t xml:space="preserve">causando perjuicio al </w:t>
      </w:r>
      <w:r w:rsidRPr="00341EE6">
        <w:rPr>
          <w:rFonts w:cstheme="minorHAnsi"/>
          <w:b/>
          <w:lang w:val="es-ES_tradnl"/>
        </w:rPr>
        <w:t>CONTRATANTE</w:t>
      </w:r>
      <w:r w:rsidRPr="00341EE6">
        <w:rPr>
          <w:rFonts w:cstheme="minorHAnsi"/>
          <w:lang w:val="es-ES_tradnl"/>
        </w:rPr>
        <w:t xml:space="preserve">, se hará pasible a las acciones legales que correspondan, además de asumir la responsabilidad total por los daños y perjuicios ocasionados y probados. </w:t>
      </w:r>
    </w:p>
    <w:p w:rsidR="00B37D9F" w:rsidRPr="00341EE6" w:rsidRDefault="00B37D9F" w:rsidP="008A09D7">
      <w:pPr>
        <w:spacing w:after="0" w:line="240" w:lineRule="auto"/>
        <w:jc w:val="both"/>
        <w:rPr>
          <w:rFonts w:cstheme="minorHAnsi"/>
          <w:b/>
          <w:lang w:val="es-ES_tradnl"/>
        </w:rPr>
      </w:pPr>
    </w:p>
    <w:p w:rsidR="008A09D7" w:rsidRPr="00341EE6" w:rsidRDefault="008A09D7" w:rsidP="008A09D7">
      <w:pPr>
        <w:spacing w:after="0" w:line="240" w:lineRule="auto"/>
        <w:jc w:val="both"/>
        <w:rPr>
          <w:rFonts w:cstheme="minorHAnsi"/>
          <w:b/>
          <w:lang w:val="es-ES_tradnl"/>
        </w:rPr>
      </w:pPr>
      <w:r w:rsidRPr="00341EE6">
        <w:rPr>
          <w:rFonts w:cstheme="minorHAnsi"/>
          <w:b/>
          <w:lang w:val="es-ES_tradnl"/>
        </w:rPr>
        <w:t xml:space="preserve">DÉCIMA </w:t>
      </w:r>
      <w:r w:rsidR="00B90E56" w:rsidRPr="00341EE6">
        <w:rPr>
          <w:rFonts w:cstheme="minorHAnsi"/>
          <w:b/>
          <w:lang w:val="es-ES_tradnl"/>
        </w:rPr>
        <w:t>SEGUNDA</w:t>
      </w:r>
      <w:r w:rsidRPr="00341EE6">
        <w:rPr>
          <w:rFonts w:cstheme="minorHAnsi"/>
          <w:b/>
          <w:lang w:val="es-ES_tradnl"/>
        </w:rPr>
        <w:t>. – (OBLIGACIONES DEL CONTRATANTE)</w:t>
      </w:r>
    </w:p>
    <w:p w:rsidR="008A09D7" w:rsidRPr="00341EE6" w:rsidRDefault="008A09D7" w:rsidP="00B37AFD">
      <w:pPr>
        <w:spacing w:after="0" w:line="240" w:lineRule="auto"/>
        <w:jc w:val="both"/>
        <w:rPr>
          <w:rFonts w:cstheme="minorHAnsi"/>
          <w:i/>
          <w:iCs/>
        </w:rPr>
      </w:pPr>
      <w:bookmarkStart w:id="45" w:name="_Hlk44517214"/>
      <w:r w:rsidRPr="00341EE6">
        <w:rPr>
          <w:rFonts w:cstheme="minorHAnsi"/>
          <w:i/>
          <w:iCs/>
          <w:color w:val="808080" w:themeColor="background1" w:themeShade="80"/>
        </w:rPr>
        <w:t xml:space="preserve">[Seleccionar </w:t>
      </w:r>
      <w:r w:rsidR="003271BF" w:rsidRPr="00341EE6">
        <w:rPr>
          <w:rFonts w:cstheme="minorHAnsi"/>
          <w:i/>
          <w:iCs/>
          <w:color w:val="808080" w:themeColor="background1" w:themeShade="80"/>
        </w:rPr>
        <w:t>la siguiente redacción</w:t>
      </w:r>
      <w:r w:rsidRPr="00341EE6">
        <w:rPr>
          <w:rFonts w:cstheme="minorHAnsi"/>
          <w:i/>
          <w:iCs/>
          <w:color w:val="808080" w:themeColor="background1" w:themeShade="80"/>
        </w:rPr>
        <w:t xml:space="preserve"> para la contratación de un Servicio por tiempo trabajado.]</w:t>
      </w:r>
    </w:p>
    <w:p w:rsidR="008A09D7" w:rsidRPr="00341EE6" w:rsidRDefault="008A09D7" w:rsidP="005E29AB">
      <w:pPr>
        <w:pStyle w:val="Prrafodelista"/>
        <w:numPr>
          <w:ilvl w:val="1"/>
          <w:numId w:val="22"/>
        </w:numPr>
        <w:ind w:left="567"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 xml:space="preserve">Apoyar al </w:t>
      </w:r>
      <w:r w:rsidRPr="00341EE6">
        <w:rPr>
          <w:rFonts w:asciiTheme="minorHAnsi" w:hAnsiTheme="minorHAnsi" w:cstheme="minorHAnsi"/>
          <w:b/>
          <w:sz w:val="22"/>
          <w:szCs w:val="22"/>
          <w:lang w:val="es-BO"/>
        </w:rPr>
        <w:t>CONSULTOR</w:t>
      </w:r>
      <w:r w:rsidRPr="00341EE6">
        <w:rPr>
          <w:rFonts w:asciiTheme="minorHAnsi" w:hAnsiTheme="minorHAnsi" w:cstheme="minorHAnsi"/>
          <w:sz w:val="22"/>
          <w:szCs w:val="22"/>
          <w:lang w:val="es-BO"/>
        </w:rPr>
        <w:t xml:space="preserve"> proporcionando la información necesaria, apoyo logístico y todas las condiciones de trabajo e insumos para el desarrollo del Servicio. </w:t>
      </w:r>
    </w:p>
    <w:p w:rsidR="00B37AFD" w:rsidRPr="00341EE6" w:rsidRDefault="00B37AFD" w:rsidP="005E29AB">
      <w:pPr>
        <w:pStyle w:val="Prrafodelista"/>
        <w:numPr>
          <w:ilvl w:val="1"/>
          <w:numId w:val="22"/>
        </w:numPr>
        <w:ind w:left="567"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 xml:space="preserve">Dar conformidad al Servicio, en un plazo no mayor de cinco (5) días hábiles computables a partir de la recepción </w:t>
      </w:r>
      <w:r w:rsidR="00846413" w:rsidRPr="00341EE6">
        <w:rPr>
          <w:rFonts w:asciiTheme="minorHAnsi" w:hAnsiTheme="minorHAnsi" w:cstheme="minorHAnsi"/>
          <w:sz w:val="22"/>
          <w:szCs w:val="22"/>
          <w:lang w:val="es-BO"/>
        </w:rPr>
        <w:t>de la notificación de cumplimiento.</w:t>
      </w:r>
      <w:r w:rsidR="000803EB" w:rsidRPr="00341EE6">
        <w:rPr>
          <w:rFonts w:asciiTheme="minorHAnsi" w:hAnsiTheme="minorHAnsi" w:cstheme="minorHAnsi"/>
          <w:sz w:val="22"/>
          <w:szCs w:val="22"/>
          <w:lang w:val="es-BO"/>
        </w:rPr>
        <w:t xml:space="preserve"> </w:t>
      </w:r>
    </w:p>
    <w:p w:rsidR="005241F4" w:rsidRPr="00341EE6" w:rsidRDefault="005241F4" w:rsidP="005E29AB">
      <w:pPr>
        <w:pStyle w:val="Prrafodelista"/>
        <w:numPr>
          <w:ilvl w:val="1"/>
          <w:numId w:val="22"/>
        </w:numPr>
        <w:ind w:left="567"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 xml:space="preserve">Realizar el pago del Servicio en el o los plazos establecidos en el presente Contrato a favor del </w:t>
      </w:r>
      <w:r w:rsidRPr="00341EE6">
        <w:rPr>
          <w:rFonts w:asciiTheme="minorHAnsi" w:hAnsiTheme="minorHAnsi" w:cstheme="minorHAnsi"/>
          <w:b/>
          <w:bCs/>
          <w:sz w:val="22"/>
          <w:szCs w:val="22"/>
          <w:lang w:val="es-BO"/>
        </w:rPr>
        <w:t>CONSULTOR</w:t>
      </w:r>
      <w:r w:rsidRPr="00341EE6">
        <w:rPr>
          <w:rFonts w:asciiTheme="minorHAnsi" w:hAnsiTheme="minorHAnsi" w:cstheme="minorHAnsi"/>
          <w:sz w:val="22"/>
          <w:szCs w:val="22"/>
          <w:lang w:val="es-BO"/>
        </w:rPr>
        <w:t>.</w:t>
      </w:r>
    </w:p>
    <w:p w:rsidR="008A09D7" w:rsidRPr="00341EE6" w:rsidRDefault="008A09D7" w:rsidP="005E29AB">
      <w:pPr>
        <w:pStyle w:val="Prrafodelista"/>
        <w:numPr>
          <w:ilvl w:val="1"/>
          <w:numId w:val="22"/>
        </w:numPr>
        <w:ind w:left="567" w:hanging="567"/>
        <w:jc w:val="both"/>
        <w:rPr>
          <w:rFonts w:asciiTheme="minorHAnsi" w:hAnsiTheme="minorHAnsi" w:cstheme="minorHAnsi"/>
          <w:sz w:val="22"/>
          <w:szCs w:val="22"/>
          <w:lang w:val="es-BO"/>
        </w:rPr>
      </w:pPr>
      <w:r w:rsidRPr="00341EE6">
        <w:rPr>
          <w:rFonts w:asciiTheme="minorHAnsi" w:hAnsiTheme="minorHAnsi" w:cstheme="minorHAnsi"/>
          <w:sz w:val="22"/>
          <w:szCs w:val="22"/>
          <w:lang w:val="es-BO"/>
        </w:rPr>
        <w:t xml:space="preserve">Cumplir cada una de las </w:t>
      </w:r>
      <w:r w:rsidR="001B517B" w:rsidRPr="00341EE6">
        <w:rPr>
          <w:rFonts w:asciiTheme="minorHAnsi" w:hAnsiTheme="minorHAnsi" w:cstheme="minorHAnsi"/>
          <w:sz w:val="22"/>
          <w:szCs w:val="22"/>
          <w:lang w:val="es-BO"/>
        </w:rPr>
        <w:t>c</w:t>
      </w:r>
      <w:r w:rsidRPr="00341EE6">
        <w:rPr>
          <w:rFonts w:asciiTheme="minorHAnsi" w:hAnsiTheme="minorHAnsi" w:cstheme="minorHAnsi"/>
          <w:sz w:val="22"/>
          <w:szCs w:val="22"/>
          <w:lang w:val="es-BO"/>
        </w:rPr>
        <w:t xml:space="preserve">láusulas del presente </w:t>
      </w:r>
      <w:r w:rsidR="000803EB" w:rsidRPr="00341EE6">
        <w:rPr>
          <w:rFonts w:asciiTheme="minorHAnsi" w:hAnsiTheme="minorHAnsi" w:cstheme="minorHAnsi"/>
          <w:sz w:val="22"/>
          <w:szCs w:val="22"/>
          <w:lang w:val="es-BO"/>
        </w:rPr>
        <w:t>C</w:t>
      </w:r>
      <w:r w:rsidRPr="00341EE6">
        <w:rPr>
          <w:rFonts w:asciiTheme="minorHAnsi" w:hAnsiTheme="minorHAnsi" w:cstheme="minorHAnsi"/>
          <w:sz w:val="22"/>
          <w:szCs w:val="22"/>
          <w:lang w:val="es-BO"/>
        </w:rPr>
        <w:t>ontrato.</w:t>
      </w:r>
    </w:p>
    <w:bookmarkEnd w:id="45"/>
    <w:p w:rsidR="00EF3E2C" w:rsidRPr="00341EE6" w:rsidRDefault="00EF3E2C" w:rsidP="008A09D7">
      <w:pPr>
        <w:spacing w:after="0" w:line="240" w:lineRule="auto"/>
        <w:jc w:val="both"/>
        <w:rPr>
          <w:rFonts w:cstheme="minorHAnsi"/>
        </w:rPr>
      </w:pPr>
    </w:p>
    <w:p w:rsidR="008A09D7" w:rsidRPr="00341EE6" w:rsidRDefault="008A09D7" w:rsidP="008A09D7">
      <w:pPr>
        <w:spacing w:after="0" w:line="240" w:lineRule="auto"/>
        <w:jc w:val="both"/>
        <w:rPr>
          <w:rFonts w:cstheme="minorHAnsi"/>
          <w:lang w:val="es-ES_tradnl"/>
        </w:rPr>
      </w:pPr>
      <w:r w:rsidRPr="00341EE6">
        <w:rPr>
          <w:rFonts w:cstheme="minorHAnsi"/>
          <w:b/>
          <w:lang w:val="es-ES_tradnl"/>
        </w:rPr>
        <w:t xml:space="preserve">DÉCIMA </w:t>
      </w:r>
      <w:r w:rsidR="00111472" w:rsidRPr="00341EE6">
        <w:rPr>
          <w:rFonts w:cstheme="minorHAnsi"/>
          <w:b/>
          <w:lang w:val="es-ES_tradnl"/>
        </w:rPr>
        <w:t>TERCERA</w:t>
      </w:r>
      <w:r w:rsidRPr="00341EE6">
        <w:rPr>
          <w:rFonts w:cstheme="minorHAnsi"/>
          <w:b/>
          <w:lang w:val="es-ES_tradnl"/>
        </w:rPr>
        <w:t>. – (DERECHOS Y OBLIGACIONES DEL CONSULTOR)</w:t>
      </w:r>
    </w:p>
    <w:p w:rsidR="008A09D7" w:rsidRPr="00341EE6" w:rsidRDefault="008A09D7" w:rsidP="008A09D7">
      <w:pPr>
        <w:tabs>
          <w:tab w:val="left" w:pos="4140"/>
        </w:tabs>
        <w:spacing w:after="0" w:line="240" w:lineRule="auto"/>
        <w:jc w:val="both"/>
        <w:rPr>
          <w:rFonts w:cstheme="minorHAnsi"/>
          <w:lang w:val="es-ES_tradnl"/>
        </w:rPr>
      </w:pPr>
      <w:r w:rsidRPr="00341EE6">
        <w:rPr>
          <w:rFonts w:cstheme="minorHAnsi"/>
          <w:lang w:val="es-ES_tradnl"/>
        </w:rPr>
        <w:t xml:space="preserve">Los derechos y obligaciones del </w:t>
      </w:r>
      <w:r w:rsidRPr="00341EE6">
        <w:rPr>
          <w:rFonts w:cstheme="minorHAnsi"/>
          <w:b/>
          <w:lang w:val="es-ES_tradnl"/>
        </w:rPr>
        <w:t>CONSULTOR</w:t>
      </w:r>
      <w:r w:rsidRPr="00341EE6">
        <w:rPr>
          <w:rFonts w:cstheme="minorHAnsi"/>
          <w:lang w:val="es-ES_tradnl"/>
        </w:rPr>
        <w:t xml:space="preserve"> están estrictamente limitados a las </w:t>
      </w:r>
      <w:r w:rsidR="001B517B" w:rsidRPr="00341EE6">
        <w:rPr>
          <w:rFonts w:cstheme="minorHAnsi"/>
          <w:lang w:val="es-ES_tradnl"/>
        </w:rPr>
        <w:t>c</w:t>
      </w:r>
      <w:r w:rsidRPr="00341EE6">
        <w:rPr>
          <w:rFonts w:cstheme="minorHAnsi"/>
          <w:lang w:val="es-ES_tradnl"/>
        </w:rPr>
        <w:t xml:space="preserve">láusulas y condiciones del presente Contrato. </w:t>
      </w:r>
    </w:p>
    <w:p w:rsidR="008A09D7" w:rsidRPr="00341EE6" w:rsidRDefault="008A09D7" w:rsidP="008A09D7">
      <w:pPr>
        <w:tabs>
          <w:tab w:val="left" w:pos="4140"/>
        </w:tabs>
        <w:spacing w:after="0" w:line="240" w:lineRule="auto"/>
        <w:jc w:val="both"/>
        <w:rPr>
          <w:rFonts w:cstheme="minorHAnsi"/>
          <w:color w:val="C00000"/>
          <w:lang w:val="es-ES_tradnl"/>
        </w:rPr>
      </w:pPr>
    </w:p>
    <w:p w:rsidR="008A09D7" w:rsidRPr="00341EE6" w:rsidRDefault="008A09D7" w:rsidP="008A09D7">
      <w:pPr>
        <w:tabs>
          <w:tab w:val="left" w:pos="4140"/>
        </w:tabs>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bCs/>
          <w:lang w:val="es-ES_tradnl"/>
        </w:rPr>
        <w:t>CONSULTOR</w:t>
      </w:r>
      <w:r w:rsidRPr="00341EE6">
        <w:rPr>
          <w:rFonts w:cstheme="minorHAnsi"/>
          <w:lang w:val="es-ES_tradnl"/>
        </w:rPr>
        <w:t xml:space="preserve">, tiene derecho a plantear los reclamos que considere correctos, por cualquier omisión del </w:t>
      </w:r>
      <w:r w:rsidRPr="00341EE6">
        <w:rPr>
          <w:rFonts w:cstheme="minorHAnsi"/>
          <w:b/>
          <w:bCs/>
          <w:lang w:val="es-ES_tradnl"/>
        </w:rPr>
        <w:t>CONTRATANTE</w:t>
      </w:r>
      <w:r w:rsidRPr="00341EE6">
        <w:rPr>
          <w:rFonts w:cstheme="minorHAnsi"/>
          <w:lang w:val="es-ES_tradnl"/>
        </w:rPr>
        <w:t xml:space="preserve">, por falta de pago del servicio prestado, o por cualquier otro aspecto consignado en el presente Contrato. </w:t>
      </w:r>
    </w:p>
    <w:p w:rsidR="008A09D7" w:rsidRPr="00341EE6" w:rsidRDefault="008A09D7" w:rsidP="008A09D7">
      <w:pPr>
        <w:tabs>
          <w:tab w:val="left" w:pos="4140"/>
        </w:tabs>
        <w:spacing w:after="0" w:line="240" w:lineRule="auto"/>
        <w:jc w:val="both"/>
        <w:rPr>
          <w:rFonts w:cstheme="minorHAnsi"/>
          <w:color w:val="C00000"/>
          <w:lang w:val="es-ES_tradnl"/>
        </w:rPr>
      </w:pPr>
    </w:p>
    <w:p w:rsidR="008A09D7" w:rsidRPr="00341EE6" w:rsidRDefault="008A09D7" w:rsidP="003271BF">
      <w:pPr>
        <w:pStyle w:val="Textoindependiente"/>
        <w:tabs>
          <w:tab w:val="left" w:pos="4140"/>
        </w:tabs>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reconoce que es consultor del </w:t>
      </w:r>
      <w:r w:rsidR="005F4661" w:rsidRPr="005F4661">
        <w:rPr>
          <w:rFonts w:cstheme="minorHAnsi"/>
          <w:bCs/>
          <w:color w:val="1F4E79"/>
          <w:shd w:val="clear" w:color="auto" w:fill="FFE599" w:themeFill="accent4" w:themeFillTint="66"/>
          <w:lang w:val="es-ES_tradnl"/>
        </w:rPr>
        <w:t xml:space="preserve">SERVICIO NACIONAL DE SANIDAD AGROPECUARIA E INOCUIDAD ALIMENTARIA </w:t>
      </w:r>
      <w:r w:rsidR="005F4661">
        <w:rPr>
          <w:rFonts w:cstheme="minorHAnsi"/>
          <w:bCs/>
          <w:color w:val="1F4E79"/>
          <w:shd w:val="clear" w:color="auto" w:fill="FFE599" w:themeFill="accent4" w:themeFillTint="66"/>
          <w:lang w:val="es-ES_tradnl"/>
        </w:rPr>
        <w:t xml:space="preserve">- </w:t>
      </w:r>
      <w:r w:rsidR="005F4661" w:rsidRPr="005F4661">
        <w:rPr>
          <w:rFonts w:cstheme="minorHAnsi"/>
          <w:bCs/>
          <w:color w:val="1F4E79"/>
          <w:shd w:val="clear" w:color="auto" w:fill="FFE599" w:themeFill="accent4" w:themeFillTint="66"/>
          <w:lang w:val="es-ES_tradnl"/>
        </w:rPr>
        <w:t>SENASAG</w:t>
      </w:r>
      <w:r w:rsidR="005F4661" w:rsidRPr="00341EE6">
        <w:rPr>
          <w:rFonts w:cstheme="minorHAnsi"/>
          <w:lang w:val="es-ES_tradnl"/>
        </w:rPr>
        <w:t xml:space="preserve"> </w:t>
      </w:r>
      <w:r w:rsidRPr="00341EE6">
        <w:rPr>
          <w:rFonts w:cstheme="minorHAnsi"/>
          <w:lang w:val="es-ES_tradnl"/>
        </w:rPr>
        <w:t xml:space="preserve">y no tiene relación contractual alguna con el Banco, por tanto, no podrá actuar en representación del Banco, sea en forma oral o escrita. </w:t>
      </w:r>
    </w:p>
    <w:p w:rsidR="008A09D7" w:rsidRPr="00341EE6" w:rsidRDefault="008A09D7" w:rsidP="003271BF">
      <w:pPr>
        <w:pStyle w:val="Textoindependiente"/>
        <w:tabs>
          <w:tab w:val="left" w:pos="4140"/>
        </w:tabs>
        <w:spacing w:after="0" w:line="240" w:lineRule="auto"/>
        <w:jc w:val="both"/>
        <w:rPr>
          <w:rFonts w:cstheme="minorHAnsi"/>
          <w:lang w:val="es-ES_tradnl"/>
        </w:rPr>
      </w:pPr>
    </w:p>
    <w:p w:rsidR="008A09D7" w:rsidRPr="00341EE6" w:rsidRDefault="008A09D7" w:rsidP="003271BF">
      <w:pPr>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se compromete a prestar el Servicio de acuerdo con las normas más elevadas de competencia e integridad ética, moral y profesional, aplicando de forma eficiente y efectiva sus conocimientos y experiencia, utilizando los métodos y procedimientos que considere más convenientes para el logro del objeto del Contrato. </w:t>
      </w:r>
      <w:r w:rsidRPr="00341EE6">
        <w:rPr>
          <w:rFonts w:cstheme="minorHAnsi"/>
          <w:spacing w:val="-3"/>
          <w:lang w:val="es-ES_tradnl"/>
        </w:rPr>
        <w:t xml:space="preserve">También se compromete </w:t>
      </w:r>
      <w:r w:rsidRPr="00341EE6">
        <w:rPr>
          <w:rFonts w:cstheme="minorHAnsi"/>
          <w:lang w:val="es-ES_tradnl"/>
        </w:rPr>
        <w:t xml:space="preserve">a denunciar ante el Banco, todo acto sospechoso de Prácticas Prohibidas. </w:t>
      </w:r>
    </w:p>
    <w:p w:rsidR="008A09D7" w:rsidRPr="00341EE6" w:rsidRDefault="008A09D7" w:rsidP="003271BF">
      <w:pPr>
        <w:pStyle w:val="Textoindependiente"/>
        <w:spacing w:after="0" w:line="240" w:lineRule="auto"/>
        <w:jc w:val="both"/>
        <w:rPr>
          <w:rFonts w:cstheme="minorHAnsi"/>
          <w:lang w:val="es-ES_tradnl"/>
        </w:rPr>
      </w:pPr>
    </w:p>
    <w:p w:rsidR="008A09D7" w:rsidRPr="00341EE6" w:rsidRDefault="008A09D7" w:rsidP="003271BF">
      <w:pPr>
        <w:pStyle w:val="Textoindependiente"/>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reconoce su responsabilidad profesional directa ante el </w:t>
      </w:r>
      <w:r w:rsidRPr="00341EE6">
        <w:rPr>
          <w:rFonts w:cstheme="minorHAnsi"/>
          <w:b/>
          <w:lang w:val="es-ES_tradnl"/>
        </w:rPr>
        <w:t>CONTRATANTE</w:t>
      </w:r>
      <w:r w:rsidRPr="00341EE6">
        <w:rPr>
          <w:rFonts w:cstheme="minorHAnsi"/>
          <w:lang w:val="es-ES_tradnl"/>
        </w:rPr>
        <w:t xml:space="preserve"> por la utilización y aplicación de métodos, procedimientos o elementos que fuesen de propiedad de terceros y que estuviese registrada, así como por casos de negligencia, error u omisión en el desempeño de sus actividades, liberando al </w:t>
      </w:r>
      <w:r w:rsidRPr="00341EE6">
        <w:rPr>
          <w:rFonts w:cstheme="minorHAnsi"/>
          <w:b/>
          <w:lang w:val="es-ES_tradnl"/>
        </w:rPr>
        <w:t>CONTRATANTE</w:t>
      </w:r>
      <w:r w:rsidRPr="00341EE6">
        <w:rPr>
          <w:rFonts w:cstheme="minorHAnsi"/>
          <w:lang w:val="es-ES_tradnl"/>
        </w:rPr>
        <w:t xml:space="preserve"> de cualquier acción judicial o extrajudicial por este concepto.</w:t>
      </w:r>
    </w:p>
    <w:p w:rsidR="008A09D7" w:rsidRPr="00341EE6" w:rsidRDefault="008A09D7" w:rsidP="008A09D7">
      <w:pPr>
        <w:pStyle w:val="Textoindependiente"/>
        <w:tabs>
          <w:tab w:val="left" w:pos="4140"/>
        </w:tabs>
        <w:spacing w:after="0" w:line="240" w:lineRule="auto"/>
        <w:rPr>
          <w:rFonts w:cstheme="minorHAnsi"/>
          <w:lang w:val="es-ES_tradnl"/>
        </w:rPr>
      </w:pPr>
    </w:p>
    <w:p w:rsidR="008A09D7" w:rsidRPr="00341EE6" w:rsidRDefault="008A09D7" w:rsidP="003271BF">
      <w:pPr>
        <w:pStyle w:val="Textoindependiente"/>
        <w:tabs>
          <w:tab w:val="left" w:pos="4140"/>
        </w:tabs>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se compromete a no subcontratar a terceros para cumplir con sus tareas y responsabilidades, a menos que se especifique expresamente lo contrario en los Términos de Referencia.</w:t>
      </w:r>
    </w:p>
    <w:p w:rsidR="008A09D7" w:rsidRPr="00341EE6" w:rsidRDefault="008A09D7" w:rsidP="008A09D7">
      <w:pPr>
        <w:pStyle w:val="Textoindependiente"/>
        <w:tabs>
          <w:tab w:val="left" w:pos="4140"/>
        </w:tabs>
        <w:spacing w:after="0" w:line="240" w:lineRule="auto"/>
        <w:rPr>
          <w:rFonts w:cstheme="minorHAnsi"/>
          <w:lang w:val="es-ES_tradnl"/>
        </w:rPr>
      </w:pPr>
    </w:p>
    <w:p w:rsidR="008A09D7" w:rsidRPr="00341EE6" w:rsidRDefault="008A09D7" w:rsidP="008A09D7">
      <w:pPr>
        <w:tabs>
          <w:tab w:val="left" w:pos="4140"/>
        </w:tabs>
        <w:spacing w:after="0" w:line="240" w:lineRule="auto"/>
        <w:jc w:val="both"/>
        <w:rPr>
          <w:rFonts w:cstheme="minorHAnsi"/>
          <w:spacing w:val="-3"/>
          <w:lang w:val="es-ES_tradnl"/>
        </w:rPr>
      </w:pPr>
      <w:r w:rsidRPr="00341EE6">
        <w:rPr>
          <w:rFonts w:cstheme="minorHAnsi"/>
          <w:spacing w:val="-3"/>
          <w:lang w:val="es-ES_tradnl"/>
        </w:rPr>
        <w:t xml:space="preserve">El </w:t>
      </w:r>
      <w:r w:rsidRPr="00341EE6">
        <w:rPr>
          <w:rFonts w:cstheme="minorHAnsi"/>
          <w:b/>
          <w:spacing w:val="-3"/>
          <w:lang w:val="es-ES_tradnl"/>
        </w:rPr>
        <w:t>CONSULTOR</w:t>
      </w:r>
      <w:r w:rsidRPr="00341EE6">
        <w:rPr>
          <w:rFonts w:cstheme="minorHAnsi"/>
          <w:spacing w:val="-3"/>
          <w:lang w:val="es-ES_tradnl"/>
        </w:rPr>
        <w:t xml:space="preserve"> se obliga a ejecutar con la debida diligencia, todas y cada una de las labores pactadas dentro del contexto del presente Contrato, de acuerdo con la dedicación prevista en los Términos de Referencia.</w:t>
      </w:r>
    </w:p>
    <w:p w:rsidR="008A09D7" w:rsidRPr="00341EE6" w:rsidRDefault="008A09D7" w:rsidP="008A09D7">
      <w:pPr>
        <w:tabs>
          <w:tab w:val="left" w:pos="4140"/>
        </w:tabs>
        <w:spacing w:after="0" w:line="240" w:lineRule="auto"/>
        <w:jc w:val="both"/>
        <w:rPr>
          <w:rFonts w:cstheme="minorHAnsi"/>
          <w:b/>
          <w:lang w:val="es-ES_tradnl"/>
        </w:rPr>
      </w:pPr>
      <w:r w:rsidRPr="00341EE6">
        <w:rPr>
          <w:rFonts w:cstheme="minorHAnsi"/>
          <w:i/>
          <w:lang w:val="es-ES_tradnl"/>
        </w:rPr>
        <w:t xml:space="preserve"> </w:t>
      </w:r>
    </w:p>
    <w:p w:rsidR="008A09D7" w:rsidRPr="00341EE6" w:rsidRDefault="008A09D7" w:rsidP="008A09D7">
      <w:pPr>
        <w:pStyle w:val="Textoindependiente"/>
        <w:spacing w:after="0" w:line="240" w:lineRule="auto"/>
        <w:rPr>
          <w:rFonts w:cstheme="minorHAnsi"/>
          <w:lang w:val="es-ES_tradnl"/>
        </w:rPr>
      </w:pPr>
      <w:r w:rsidRPr="00341EE6">
        <w:rPr>
          <w:rFonts w:cstheme="minorHAnsi"/>
          <w:lang w:val="es-ES_tradnl"/>
        </w:rPr>
        <w:t xml:space="preserve">Sin perjuicio de lo anterior, el </w:t>
      </w:r>
      <w:r w:rsidRPr="00341EE6">
        <w:rPr>
          <w:rFonts w:cstheme="minorHAnsi"/>
          <w:b/>
          <w:lang w:val="es-ES_tradnl"/>
        </w:rPr>
        <w:t>CONSULTOR</w:t>
      </w:r>
      <w:r w:rsidRPr="00341EE6">
        <w:rPr>
          <w:rFonts w:cstheme="minorHAnsi"/>
          <w:lang w:val="es-ES_tradnl"/>
        </w:rPr>
        <w:t xml:space="preserve"> se compromete también a:</w:t>
      </w:r>
    </w:p>
    <w:p w:rsidR="008A09D7" w:rsidRPr="00341EE6" w:rsidRDefault="008A09D7" w:rsidP="008A09D7">
      <w:pPr>
        <w:spacing w:after="0" w:line="240" w:lineRule="auto"/>
        <w:jc w:val="both"/>
        <w:rPr>
          <w:rFonts w:cstheme="minorHAnsi"/>
          <w:lang w:val="es-ES_tradnl"/>
        </w:rPr>
      </w:pPr>
    </w:p>
    <w:p w:rsidR="008A09D7" w:rsidRPr="00341EE6" w:rsidRDefault="008A09D7" w:rsidP="005E29AB">
      <w:pPr>
        <w:pStyle w:val="Prrafodelista"/>
        <w:numPr>
          <w:ilvl w:val="0"/>
          <w:numId w:val="16"/>
        </w:numPr>
        <w:tabs>
          <w:tab w:val="clear" w:pos="1440"/>
          <w:tab w:val="num" w:pos="567"/>
        </w:tabs>
        <w:ind w:left="567" w:hanging="567"/>
        <w:contextualSpacing/>
        <w:jc w:val="both"/>
        <w:rPr>
          <w:rFonts w:asciiTheme="minorHAnsi" w:hAnsiTheme="minorHAnsi" w:cstheme="minorHAnsi"/>
          <w:sz w:val="22"/>
          <w:szCs w:val="22"/>
        </w:rPr>
      </w:pPr>
      <w:r w:rsidRPr="00341EE6">
        <w:rPr>
          <w:rFonts w:asciiTheme="minorHAnsi" w:hAnsiTheme="minorHAnsi" w:cstheme="minorHAnsi"/>
          <w:sz w:val="22"/>
          <w:szCs w:val="22"/>
        </w:rPr>
        <w:t xml:space="preserve">Hacer las aclaraciones o ampliaciones que el </w:t>
      </w:r>
      <w:r w:rsidRPr="00341EE6">
        <w:rPr>
          <w:rFonts w:asciiTheme="minorHAnsi" w:hAnsiTheme="minorHAnsi" w:cstheme="minorHAnsi"/>
          <w:b/>
          <w:sz w:val="22"/>
          <w:szCs w:val="22"/>
        </w:rPr>
        <w:t>CONTRATANTE</w:t>
      </w:r>
      <w:r w:rsidRPr="00341EE6">
        <w:rPr>
          <w:rFonts w:asciiTheme="minorHAnsi" w:hAnsiTheme="minorHAnsi" w:cstheme="minorHAnsi"/>
          <w:sz w:val="22"/>
          <w:szCs w:val="22"/>
        </w:rPr>
        <w:t xml:space="preserve"> estimen necesarias acerca de sus informes, en el plazo de quince (15) días calendario de recibida la notificación de aclaración y/o ampliación.</w:t>
      </w:r>
    </w:p>
    <w:p w:rsidR="008A09D7" w:rsidRPr="00341EE6" w:rsidRDefault="008A09D7" w:rsidP="005E29AB">
      <w:pPr>
        <w:numPr>
          <w:ilvl w:val="0"/>
          <w:numId w:val="16"/>
        </w:numPr>
        <w:tabs>
          <w:tab w:val="clear" w:pos="1440"/>
          <w:tab w:val="num" w:pos="567"/>
        </w:tabs>
        <w:spacing w:after="0" w:line="240" w:lineRule="auto"/>
        <w:ind w:left="567" w:hanging="567"/>
        <w:jc w:val="both"/>
        <w:rPr>
          <w:rFonts w:cstheme="minorHAnsi"/>
          <w:lang w:val="es-ES_tradnl"/>
        </w:rPr>
      </w:pPr>
      <w:r w:rsidRPr="00341EE6">
        <w:rPr>
          <w:rFonts w:cstheme="minorHAnsi"/>
          <w:lang w:val="es-ES_tradnl"/>
        </w:rPr>
        <w:lastRenderedPageBreak/>
        <w:t xml:space="preserve">Suministrar al </w:t>
      </w:r>
      <w:r w:rsidRPr="00341EE6">
        <w:rPr>
          <w:rFonts w:cstheme="minorHAnsi"/>
          <w:b/>
          <w:lang w:val="es-ES_tradnl"/>
        </w:rPr>
        <w:t>CONTRATANTE</w:t>
      </w:r>
      <w:r w:rsidRPr="00341EE6">
        <w:rPr>
          <w:rFonts w:cstheme="minorHAnsi"/>
          <w:lang w:val="es-ES_tradnl"/>
        </w:rPr>
        <w:t xml:space="preserve"> cualquier información adicional</w:t>
      </w:r>
      <w:r w:rsidR="005241F4" w:rsidRPr="00341EE6">
        <w:rPr>
          <w:rFonts w:cstheme="minorHAnsi"/>
          <w:lang w:val="es-ES_tradnl"/>
        </w:rPr>
        <w:t>,</w:t>
      </w:r>
      <w:r w:rsidRPr="00341EE6">
        <w:rPr>
          <w:rFonts w:cstheme="minorHAnsi"/>
          <w:lang w:val="es-ES_tradnl"/>
        </w:rPr>
        <w:t xml:space="preserve"> que razonablemente le soliciten en relación con el desarrollo del Servicio.</w:t>
      </w:r>
    </w:p>
    <w:p w:rsidR="008A09D7" w:rsidRPr="00341EE6" w:rsidRDefault="008A09D7" w:rsidP="005E29AB">
      <w:pPr>
        <w:numPr>
          <w:ilvl w:val="0"/>
          <w:numId w:val="16"/>
        </w:numPr>
        <w:tabs>
          <w:tab w:val="clear" w:pos="1440"/>
          <w:tab w:val="num" w:pos="567"/>
        </w:tabs>
        <w:spacing w:after="0" w:line="240" w:lineRule="auto"/>
        <w:ind w:left="567" w:hanging="567"/>
        <w:jc w:val="both"/>
        <w:rPr>
          <w:rFonts w:cstheme="minorHAnsi"/>
          <w:b/>
          <w:i/>
          <w:lang w:val="es-ES_tradnl"/>
        </w:rPr>
      </w:pPr>
      <w:r w:rsidRPr="00341EE6">
        <w:rPr>
          <w:rFonts w:cstheme="minorHAnsi"/>
          <w:lang w:val="es-ES_tradnl"/>
        </w:rPr>
        <w:t xml:space="preserve">Desempeñar sus servicios en forma integrada con el personal profesional asignado al Programa por el </w:t>
      </w:r>
      <w:r w:rsidRPr="00341EE6">
        <w:rPr>
          <w:rFonts w:cstheme="minorHAnsi"/>
          <w:b/>
          <w:lang w:val="es-ES_tradnl"/>
        </w:rPr>
        <w:t>CONTRATANTE</w:t>
      </w:r>
      <w:r w:rsidRPr="00341EE6">
        <w:rPr>
          <w:rFonts w:cstheme="minorHAnsi"/>
          <w:lang w:val="es-ES_tradnl"/>
        </w:rPr>
        <w:t>, a los fines de lograr el objeto del presente Contrato.</w:t>
      </w:r>
    </w:p>
    <w:p w:rsidR="008A09D7" w:rsidRPr="00341EE6" w:rsidRDefault="008A09D7" w:rsidP="005E29AB">
      <w:pPr>
        <w:numPr>
          <w:ilvl w:val="0"/>
          <w:numId w:val="16"/>
        </w:numPr>
        <w:tabs>
          <w:tab w:val="clear" w:pos="1440"/>
          <w:tab w:val="num" w:pos="567"/>
        </w:tabs>
        <w:spacing w:after="0" w:line="240" w:lineRule="auto"/>
        <w:ind w:left="567" w:hanging="567"/>
        <w:jc w:val="both"/>
        <w:rPr>
          <w:rFonts w:cstheme="minorHAnsi"/>
          <w:b/>
          <w:i/>
        </w:rPr>
      </w:pPr>
      <w:r w:rsidRPr="00341EE6">
        <w:rPr>
          <w:rFonts w:cstheme="minorHAnsi"/>
          <w:lang w:val="es-ES_tradnl"/>
        </w:rPr>
        <w:t xml:space="preserve">Reconocer que el </w:t>
      </w:r>
      <w:r w:rsidRPr="00341EE6">
        <w:rPr>
          <w:rFonts w:cstheme="minorHAnsi"/>
          <w:b/>
          <w:lang w:val="es-ES_tradnl"/>
        </w:rPr>
        <w:t>CONTRATANTE</w:t>
      </w:r>
      <w:r w:rsidRPr="00341EE6">
        <w:rPr>
          <w:rFonts w:cstheme="minorHAnsi"/>
          <w:lang w:val="es-ES_tradnl"/>
        </w:rPr>
        <w:t xml:space="preserve"> es el único propietario de los productos y documentos producidos bajo este Contrato</w:t>
      </w:r>
      <w:r w:rsidR="005241F4" w:rsidRPr="00341EE6">
        <w:rPr>
          <w:rFonts w:cstheme="minorHAnsi"/>
          <w:lang w:val="es-ES_tradnl"/>
        </w:rPr>
        <w:t xml:space="preserve">, del mismo modo, </w:t>
      </w:r>
      <w:r w:rsidRPr="00341EE6">
        <w:rPr>
          <w:rFonts w:cstheme="minorHAnsi"/>
          <w:lang w:val="es-ES_tradnl"/>
        </w:rPr>
        <w:t xml:space="preserve">el </w:t>
      </w:r>
      <w:r w:rsidRPr="00341EE6">
        <w:rPr>
          <w:rFonts w:cstheme="minorHAnsi"/>
          <w:b/>
          <w:bCs/>
          <w:lang w:val="es-ES_tradnl"/>
        </w:rPr>
        <w:t>CONTRATANTE</w:t>
      </w:r>
      <w:r w:rsidRPr="00341EE6">
        <w:rPr>
          <w:rFonts w:cstheme="minorHAnsi"/>
          <w:lang w:val="es-ES_tradnl"/>
        </w:rPr>
        <w:t xml:space="preserve"> es el único y legítimo titular de los derechos de propiedad intelectual derivados de los productos y el desarrollo del Servicio.</w:t>
      </w:r>
    </w:p>
    <w:p w:rsidR="00E9595F" w:rsidRPr="00341EE6" w:rsidRDefault="00E9595F" w:rsidP="00E9595F">
      <w:pPr>
        <w:spacing w:after="0" w:line="240" w:lineRule="auto"/>
        <w:ind w:left="567"/>
        <w:jc w:val="both"/>
        <w:rPr>
          <w:rFonts w:cstheme="minorHAnsi"/>
          <w:b/>
          <w:i/>
        </w:rPr>
      </w:pPr>
    </w:p>
    <w:p w:rsidR="008A09D7" w:rsidRPr="00341EE6" w:rsidRDefault="008A09D7" w:rsidP="008A09D7">
      <w:pPr>
        <w:tabs>
          <w:tab w:val="left" w:pos="4140"/>
        </w:tabs>
        <w:spacing w:after="0" w:line="240" w:lineRule="auto"/>
        <w:jc w:val="both"/>
        <w:rPr>
          <w:rFonts w:cstheme="minorHAnsi"/>
          <w:b/>
          <w:lang w:val="es-ES_tradnl"/>
        </w:rPr>
      </w:pPr>
      <w:r w:rsidRPr="00341EE6">
        <w:rPr>
          <w:rFonts w:cstheme="minorHAnsi"/>
          <w:b/>
          <w:lang w:val="es-ES_tradnl"/>
        </w:rPr>
        <w:t xml:space="preserve">DÉCIMA </w:t>
      </w:r>
      <w:r w:rsidR="00111472" w:rsidRPr="00341EE6">
        <w:rPr>
          <w:rFonts w:cstheme="minorHAnsi"/>
          <w:b/>
          <w:lang w:val="es-ES_tradnl"/>
        </w:rPr>
        <w:t>CUARTA</w:t>
      </w:r>
      <w:r w:rsidR="00EC0979" w:rsidRPr="00341EE6">
        <w:rPr>
          <w:rFonts w:cstheme="minorHAnsi"/>
          <w:b/>
          <w:lang w:val="es-ES_tradnl"/>
        </w:rPr>
        <w:t xml:space="preserve">. – </w:t>
      </w:r>
      <w:r w:rsidRPr="00341EE6">
        <w:rPr>
          <w:rFonts w:cstheme="minorHAnsi"/>
          <w:b/>
          <w:lang w:val="es-ES_tradnl"/>
        </w:rPr>
        <w:t>(TERMINACIÓN DEL CONTRATO)</w:t>
      </w:r>
    </w:p>
    <w:p w:rsidR="008A09D7" w:rsidRPr="00341EE6" w:rsidRDefault="008A09D7" w:rsidP="008A09D7">
      <w:pPr>
        <w:pStyle w:val="Textoindependiente"/>
        <w:spacing w:after="0" w:line="240" w:lineRule="auto"/>
        <w:rPr>
          <w:rFonts w:cstheme="minorHAnsi"/>
          <w:lang w:val="es-ES_tradnl"/>
        </w:rPr>
      </w:pPr>
      <w:r w:rsidRPr="00341EE6">
        <w:rPr>
          <w:rFonts w:cstheme="minorHAnsi"/>
          <w:lang w:val="es-ES_tradnl"/>
        </w:rPr>
        <w:t>El presente Contrato concluirá bajo una de las siguientes modalidades:</w:t>
      </w:r>
    </w:p>
    <w:p w:rsidR="008A09D7" w:rsidRPr="00341EE6" w:rsidRDefault="008A09D7" w:rsidP="003271BF">
      <w:pPr>
        <w:pStyle w:val="Lista2"/>
        <w:tabs>
          <w:tab w:val="left" w:pos="567"/>
        </w:tabs>
        <w:spacing w:after="0" w:line="240" w:lineRule="auto"/>
        <w:ind w:left="567" w:hanging="567"/>
        <w:jc w:val="both"/>
        <w:rPr>
          <w:rFonts w:cstheme="minorHAnsi"/>
          <w:lang w:val="es-ES_tradnl"/>
        </w:rPr>
      </w:pPr>
      <w:r w:rsidRPr="00341EE6">
        <w:rPr>
          <w:rFonts w:cstheme="minorHAnsi"/>
          <w:bCs/>
          <w:lang w:val="es-ES_tradnl"/>
        </w:rPr>
        <w:t>14.1</w:t>
      </w:r>
      <w:r w:rsidRPr="00341EE6">
        <w:rPr>
          <w:rFonts w:cstheme="minorHAnsi"/>
          <w:b/>
          <w:lang w:val="es-ES_tradnl"/>
        </w:rPr>
        <w:t xml:space="preserve"> </w:t>
      </w:r>
      <w:r w:rsidRPr="00341EE6">
        <w:rPr>
          <w:rFonts w:cstheme="minorHAnsi"/>
          <w:b/>
          <w:lang w:val="es-ES_tradnl"/>
        </w:rPr>
        <w:tab/>
        <w:t xml:space="preserve">Por Cumplimiento del Contrato: </w:t>
      </w:r>
      <w:r w:rsidRPr="00341EE6">
        <w:rPr>
          <w:rFonts w:cstheme="minorHAnsi"/>
          <w:lang w:val="es-ES_tradnl"/>
        </w:rPr>
        <w:t xml:space="preserve">tanto el </w:t>
      </w:r>
      <w:r w:rsidRPr="00341EE6">
        <w:rPr>
          <w:rFonts w:cstheme="minorHAnsi"/>
          <w:b/>
          <w:lang w:val="es-ES_tradnl"/>
        </w:rPr>
        <w:t>CONTRATANTE</w:t>
      </w:r>
      <w:r w:rsidRPr="00341EE6">
        <w:rPr>
          <w:rFonts w:cstheme="minorHAnsi"/>
          <w:lang w:val="es-ES_tradnl"/>
        </w:rPr>
        <w:t xml:space="preserve"> como el </w:t>
      </w:r>
      <w:r w:rsidRPr="00341EE6">
        <w:rPr>
          <w:rFonts w:cstheme="minorHAnsi"/>
          <w:b/>
          <w:lang w:val="es-ES_tradnl"/>
        </w:rPr>
        <w:t>CONSULTOR</w:t>
      </w:r>
      <w:r w:rsidRPr="00341EE6">
        <w:rPr>
          <w:rFonts w:cstheme="minorHAnsi"/>
          <w:lang w:val="es-ES_tradnl"/>
        </w:rPr>
        <w:t>, darán por terminado el presente Contrato, una vez que ambas partes hayan dado cumplimiento a todas las condiciones y estipulaciones contenidas en él, lo cual se hará constar por escrito.</w:t>
      </w:r>
    </w:p>
    <w:p w:rsidR="008A09D7" w:rsidRPr="00341EE6" w:rsidRDefault="008A09D7" w:rsidP="003271BF">
      <w:pPr>
        <w:pStyle w:val="Lista2"/>
        <w:tabs>
          <w:tab w:val="left" w:pos="567"/>
        </w:tabs>
        <w:spacing w:after="0" w:line="240" w:lineRule="auto"/>
        <w:ind w:left="567" w:hanging="567"/>
        <w:jc w:val="both"/>
        <w:rPr>
          <w:rFonts w:cstheme="minorHAnsi"/>
          <w:b/>
          <w:lang w:val="es-ES_tradnl"/>
        </w:rPr>
      </w:pPr>
    </w:p>
    <w:p w:rsidR="008A09D7" w:rsidRPr="00341EE6" w:rsidRDefault="008A09D7" w:rsidP="003271BF">
      <w:pPr>
        <w:pStyle w:val="Lista2"/>
        <w:tabs>
          <w:tab w:val="left" w:pos="567"/>
        </w:tabs>
        <w:spacing w:after="0" w:line="240" w:lineRule="auto"/>
        <w:ind w:left="567" w:hanging="567"/>
        <w:jc w:val="both"/>
        <w:rPr>
          <w:rFonts w:cstheme="minorHAnsi"/>
          <w:b/>
          <w:lang w:val="es-ES_tradnl"/>
        </w:rPr>
      </w:pPr>
      <w:r w:rsidRPr="00341EE6">
        <w:rPr>
          <w:rFonts w:cstheme="minorHAnsi"/>
          <w:bCs/>
          <w:lang w:val="es-ES_tradnl"/>
        </w:rPr>
        <w:t>14.</w:t>
      </w:r>
      <w:r w:rsidR="00111472" w:rsidRPr="00341EE6">
        <w:rPr>
          <w:rFonts w:cstheme="minorHAnsi"/>
          <w:bCs/>
          <w:lang w:val="es-ES_tradnl"/>
        </w:rPr>
        <w:t>2</w:t>
      </w:r>
      <w:r w:rsidRPr="00341EE6">
        <w:rPr>
          <w:rFonts w:cstheme="minorHAnsi"/>
          <w:bCs/>
          <w:lang w:val="es-ES_tradnl"/>
        </w:rPr>
        <w:t xml:space="preserve"> </w:t>
      </w:r>
      <w:r w:rsidRPr="00341EE6">
        <w:rPr>
          <w:rFonts w:cstheme="minorHAnsi"/>
          <w:bCs/>
          <w:lang w:val="es-ES_tradnl"/>
        </w:rPr>
        <w:tab/>
      </w:r>
      <w:r w:rsidRPr="00341EE6">
        <w:rPr>
          <w:rFonts w:cstheme="minorHAnsi"/>
          <w:b/>
          <w:lang w:val="es-ES_tradnl"/>
        </w:rPr>
        <w:t xml:space="preserve">Por Resolución del </w:t>
      </w:r>
      <w:r w:rsidR="00111472" w:rsidRPr="00341EE6">
        <w:rPr>
          <w:rFonts w:cstheme="minorHAnsi"/>
          <w:b/>
          <w:lang w:val="es-ES_tradnl"/>
        </w:rPr>
        <w:t>Contrato</w:t>
      </w:r>
      <w:r w:rsidRPr="00341EE6">
        <w:rPr>
          <w:rFonts w:cstheme="minorHAnsi"/>
          <w:b/>
          <w:lang w:val="es-ES_tradnl"/>
        </w:rPr>
        <w:t xml:space="preserve">: </w:t>
      </w:r>
      <w:r w:rsidRPr="00341EE6">
        <w:rPr>
          <w:rFonts w:cstheme="minorHAnsi"/>
          <w:lang w:val="es-ES_tradnl"/>
        </w:rPr>
        <w:t xml:space="preserve">el </w:t>
      </w:r>
      <w:r w:rsidRPr="00341EE6">
        <w:rPr>
          <w:rFonts w:cstheme="minorHAnsi"/>
          <w:b/>
          <w:lang w:val="es-ES_tradnl"/>
        </w:rPr>
        <w:t>CONTRATANTE</w:t>
      </w:r>
      <w:r w:rsidRPr="00341EE6">
        <w:rPr>
          <w:rFonts w:cstheme="minorHAnsi"/>
          <w:lang w:val="es-ES_tradnl"/>
        </w:rPr>
        <w:t xml:space="preserve"> y el </w:t>
      </w:r>
      <w:r w:rsidRPr="00341EE6">
        <w:rPr>
          <w:rFonts w:cstheme="minorHAnsi"/>
          <w:b/>
          <w:lang w:val="es-ES_tradnl"/>
        </w:rPr>
        <w:t>CONSULTOR</w:t>
      </w:r>
      <w:r w:rsidRPr="00341EE6">
        <w:rPr>
          <w:rFonts w:cstheme="minorHAnsi"/>
          <w:lang w:val="es-ES_tradnl"/>
        </w:rPr>
        <w:t>, acuerdan procesar la resolución del Contrato, de puro derecho sin intervención judicial en los siguientes casos:</w:t>
      </w:r>
    </w:p>
    <w:p w:rsidR="008A09D7" w:rsidRPr="00341EE6" w:rsidRDefault="008A09D7" w:rsidP="003271BF">
      <w:pPr>
        <w:tabs>
          <w:tab w:val="left" w:pos="4140"/>
        </w:tabs>
        <w:spacing w:after="0" w:line="240" w:lineRule="auto"/>
        <w:jc w:val="both"/>
        <w:rPr>
          <w:rFonts w:cstheme="minorHAnsi"/>
          <w:b/>
          <w:lang w:val="es-ES_tradnl"/>
        </w:rPr>
      </w:pPr>
    </w:p>
    <w:p w:rsidR="008A09D7" w:rsidRPr="00341EE6" w:rsidRDefault="008A09D7" w:rsidP="003271BF">
      <w:pPr>
        <w:tabs>
          <w:tab w:val="left" w:pos="567"/>
        </w:tabs>
        <w:spacing w:after="0" w:line="240" w:lineRule="auto"/>
        <w:ind w:left="567"/>
        <w:jc w:val="both"/>
        <w:rPr>
          <w:rFonts w:cstheme="minorHAnsi"/>
          <w:b/>
          <w:lang w:val="es-ES_tradnl"/>
        </w:rPr>
      </w:pPr>
      <w:r w:rsidRPr="00341EE6">
        <w:rPr>
          <w:rFonts w:cstheme="minorHAnsi"/>
          <w:b/>
          <w:lang w:val="es-ES_tradnl"/>
        </w:rPr>
        <w:t xml:space="preserve">Resolución por Requerimiento. </w:t>
      </w:r>
      <w:r w:rsidRPr="00341EE6">
        <w:rPr>
          <w:rFonts w:cstheme="minorHAnsi"/>
          <w:lang w:val="es-ES_tradnl"/>
        </w:rPr>
        <w:t xml:space="preserve">En caso de incumplimiento –por cualquiera de las </w:t>
      </w:r>
      <w:r w:rsidR="001B517B" w:rsidRPr="00341EE6">
        <w:rPr>
          <w:rFonts w:cstheme="minorHAnsi"/>
          <w:lang w:val="es-ES_tradnl"/>
        </w:rPr>
        <w:t>p</w:t>
      </w:r>
      <w:r w:rsidRPr="00341EE6">
        <w:rPr>
          <w:rFonts w:cstheme="minorHAnsi"/>
          <w:lang w:val="es-ES_tradnl"/>
        </w:rPr>
        <w:t xml:space="preserve">artes– de las obligaciones contraídas bajo este Contrato, mediante carta notariada, la </w:t>
      </w:r>
      <w:r w:rsidR="001B517B" w:rsidRPr="00341EE6">
        <w:rPr>
          <w:rFonts w:cstheme="minorHAnsi"/>
          <w:lang w:val="es-ES_tradnl"/>
        </w:rPr>
        <w:t>p</w:t>
      </w:r>
      <w:r w:rsidRPr="00341EE6">
        <w:rPr>
          <w:rFonts w:cstheme="minorHAnsi"/>
          <w:lang w:val="es-ES_tradnl"/>
        </w:rPr>
        <w:t xml:space="preserve">arte afectada, podrá requerir a la otra que cumpla sus obligaciones dentro de los siguientes quince (15) días calendario, apercibiéndola de que, en caso contrario, el Contrato quedará resuelto sin necesidad de formalidad judicial o extrajudicial alguna, quedando –si fuese el caso– a cargo de la </w:t>
      </w:r>
      <w:r w:rsidR="001B517B" w:rsidRPr="00341EE6">
        <w:rPr>
          <w:rFonts w:cstheme="minorHAnsi"/>
          <w:lang w:val="es-ES_tradnl"/>
        </w:rPr>
        <w:t>p</w:t>
      </w:r>
      <w:r w:rsidRPr="00341EE6">
        <w:rPr>
          <w:rFonts w:cstheme="minorHAnsi"/>
          <w:lang w:val="es-ES_tradnl"/>
        </w:rPr>
        <w:t>arte incumplidora el resarcimiento de los daños y/o perjuicios ocasionados por su incumplimiento.</w:t>
      </w:r>
    </w:p>
    <w:p w:rsidR="008A09D7" w:rsidRPr="00341EE6" w:rsidRDefault="008A09D7" w:rsidP="003271BF">
      <w:pPr>
        <w:tabs>
          <w:tab w:val="left" w:pos="4140"/>
        </w:tabs>
        <w:spacing w:after="0" w:line="240" w:lineRule="auto"/>
        <w:ind w:left="567"/>
        <w:jc w:val="both"/>
        <w:rPr>
          <w:rFonts w:cstheme="minorHAnsi"/>
          <w:lang w:val="es-ES_tradnl"/>
        </w:rPr>
      </w:pPr>
    </w:p>
    <w:p w:rsidR="008A09D7" w:rsidRPr="00341EE6" w:rsidRDefault="008A09D7" w:rsidP="003271BF">
      <w:pPr>
        <w:tabs>
          <w:tab w:val="left" w:pos="4140"/>
        </w:tabs>
        <w:spacing w:after="0" w:line="240" w:lineRule="auto"/>
        <w:ind w:left="567"/>
        <w:jc w:val="both"/>
        <w:rPr>
          <w:rFonts w:cstheme="minorHAnsi"/>
          <w:lang w:val="es-ES_tradnl"/>
        </w:rPr>
      </w:pPr>
      <w:r w:rsidRPr="00341EE6">
        <w:rPr>
          <w:rFonts w:cstheme="minorHAnsi"/>
          <w:lang w:val="es-ES_tradnl"/>
        </w:rPr>
        <w:t xml:space="preserve">La primera notificación de intención de resolución del Contrato deberá ser hecha mediante carta notariada dirigida al </w:t>
      </w:r>
      <w:r w:rsidRPr="00341EE6">
        <w:rPr>
          <w:rFonts w:cstheme="minorHAnsi"/>
          <w:b/>
          <w:lang w:val="es-ES_tradnl"/>
        </w:rPr>
        <w:t>CONTRATANTE</w:t>
      </w:r>
      <w:r w:rsidRPr="00341EE6">
        <w:rPr>
          <w:rFonts w:cstheme="minorHAnsi"/>
          <w:lang w:val="es-ES_tradnl"/>
        </w:rPr>
        <w:t xml:space="preserve"> o al </w:t>
      </w:r>
      <w:r w:rsidRPr="00341EE6">
        <w:rPr>
          <w:rFonts w:cstheme="minorHAnsi"/>
          <w:b/>
          <w:lang w:val="es-ES_tradnl"/>
        </w:rPr>
        <w:t>CONSULTOR</w:t>
      </w:r>
      <w:r w:rsidRPr="00341EE6">
        <w:rPr>
          <w:rFonts w:cstheme="minorHAnsi"/>
          <w:lang w:val="es-ES_tradnl"/>
        </w:rPr>
        <w:t xml:space="preserve">, según corresponda, en un término no menor a quince (15) días previos a la fecha prevista para darlo por resuelto. Si la causal argumentada se revierte, no prosigue la resolución; sin embargo, si no existe solución en el lapso previsto, se debe cursar una segunda carta notariada comunicando que la resolución se ha hecho efectiva a partir de la fecha de la misma comunicación.  </w:t>
      </w:r>
    </w:p>
    <w:p w:rsidR="008A09D7" w:rsidRPr="00341EE6" w:rsidRDefault="008A09D7" w:rsidP="003271BF">
      <w:pPr>
        <w:tabs>
          <w:tab w:val="left" w:pos="4140"/>
        </w:tabs>
        <w:spacing w:after="0" w:line="240" w:lineRule="auto"/>
        <w:jc w:val="both"/>
        <w:rPr>
          <w:rFonts w:cstheme="minorHAnsi"/>
          <w:lang w:val="es-ES_tradnl"/>
        </w:rPr>
      </w:pPr>
    </w:p>
    <w:p w:rsidR="008A09D7" w:rsidRPr="00341EE6" w:rsidRDefault="008A09D7" w:rsidP="003271BF">
      <w:pPr>
        <w:tabs>
          <w:tab w:val="left" w:pos="567"/>
        </w:tabs>
        <w:spacing w:after="0" w:line="240" w:lineRule="auto"/>
        <w:ind w:left="567"/>
        <w:jc w:val="both"/>
        <w:rPr>
          <w:rFonts w:cstheme="minorHAnsi"/>
          <w:b/>
          <w:lang w:val="es-ES_tradnl"/>
        </w:rPr>
      </w:pPr>
      <w:r w:rsidRPr="00341EE6">
        <w:rPr>
          <w:rFonts w:cstheme="minorHAnsi"/>
          <w:b/>
          <w:lang w:val="es-ES_tradnl"/>
        </w:rPr>
        <w:t xml:space="preserve">Resolución sin necesidad de requerimiento Judicial o Extrajudicial. </w:t>
      </w:r>
      <w:r w:rsidRPr="00341EE6">
        <w:rPr>
          <w:rFonts w:cstheme="minorHAnsi"/>
          <w:lang w:val="es-ES_tradnl"/>
        </w:rPr>
        <w:t xml:space="preserve">Adicionalmente, el </w:t>
      </w:r>
      <w:r w:rsidRPr="00341EE6">
        <w:rPr>
          <w:rFonts w:cstheme="minorHAnsi"/>
          <w:b/>
          <w:lang w:val="es-ES_tradnl"/>
        </w:rPr>
        <w:t>CONTRATANTE</w:t>
      </w:r>
      <w:r w:rsidRPr="00341EE6">
        <w:rPr>
          <w:rFonts w:cstheme="minorHAnsi"/>
          <w:lang w:val="es-ES_tradnl"/>
        </w:rPr>
        <w:t xml:space="preserve"> o el </w:t>
      </w:r>
      <w:r w:rsidRPr="00341EE6">
        <w:rPr>
          <w:rFonts w:cstheme="minorHAnsi"/>
          <w:b/>
          <w:lang w:val="es-ES_tradnl"/>
        </w:rPr>
        <w:t>CONSULTOR</w:t>
      </w:r>
      <w:r w:rsidRPr="00341EE6">
        <w:rPr>
          <w:rFonts w:cstheme="minorHAnsi"/>
          <w:lang w:val="es-ES_tradnl"/>
        </w:rPr>
        <w:t xml:space="preserve"> podrán dar el Contrato por resuelto, sin necesidad de requerimiento judicial o extrajudicial, por los siguientes motivos:</w:t>
      </w:r>
    </w:p>
    <w:p w:rsidR="008A09D7" w:rsidRPr="00341EE6" w:rsidRDefault="008A09D7" w:rsidP="003271BF">
      <w:pPr>
        <w:tabs>
          <w:tab w:val="left" w:pos="4140"/>
        </w:tabs>
        <w:spacing w:after="0" w:line="240" w:lineRule="auto"/>
        <w:jc w:val="both"/>
        <w:rPr>
          <w:rFonts w:cstheme="minorHAnsi"/>
          <w:lang w:val="es-ES_tradnl"/>
        </w:rPr>
      </w:pPr>
    </w:p>
    <w:p w:rsidR="008A09D7" w:rsidRPr="00341EE6" w:rsidRDefault="008A09D7" w:rsidP="005E29AB">
      <w:pPr>
        <w:pStyle w:val="Prrafodelista"/>
        <w:numPr>
          <w:ilvl w:val="4"/>
          <w:numId w:val="9"/>
        </w:numPr>
        <w:tabs>
          <w:tab w:val="clear" w:pos="1800"/>
          <w:tab w:val="num" w:pos="1134"/>
        </w:tabs>
        <w:ind w:left="1134" w:hanging="567"/>
        <w:rPr>
          <w:rFonts w:asciiTheme="minorHAnsi" w:hAnsiTheme="minorHAnsi" w:cstheme="minorHAnsi"/>
          <w:i/>
          <w:sz w:val="22"/>
          <w:szCs w:val="22"/>
        </w:rPr>
      </w:pPr>
      <w:r w:rsidRPr="00341EE6">
        <w:rPr>
          <w:rFonts w:asciiTheme="minorHAnsi" w:hAnsiTheme="minorHAnsi" w:cstheme="minorHAnsi"/>
          <w:sz w:val="22"/>
          <w:szCs w:val="22"/>
        </w:rPr>
        <w:t xml:space="preserve">Causas de resolución por el </w:t>
      </w:r>
      <w:r w:rsidRPr="00341EE6">
        <w:rPr>
          <w:rFonts w:asciiTheme="minorHAnsi" w:hAnsiTheme="minorHAnsi" w:cstheme="minorHAnsi"/>
          <w:b/>
          <w:bCs/>
          <w:sz w:val="22"/>
          <w:szCs w:val="22"/>
        </w:rPr>
        <w:t>CONTRATANTE</w:t>
      </w:r>
      <w:r w:rsidRPr="00341EE6">
        <w:rPr>
          <w:rFonts w:asciiTheme="minorHAnsi" w:hAnsiTheme="minorHAnsi" w:cstheme="minorHAnsi"/>
          <w:sz w:val="22"/>
          <w:szCs w:val="22"/>
        </w:rPr>
        <w:t>:</w:t>
      </w:r>
    </w:p>
    <w:p w:rsidR="008A09D7" w:rsidRPr="00341EE6" w:rsidRDefault="008A09D7" w:rsidP="005E29AB">
      <w:pPr>
        <w:numPr>
          <w:ilvl w:val="0"/>
          <w:numId w:val="15"/>
        </w:numPr>
        <w:tabs>
          <w:tab w:val="clear" w:pos="1290"/>
          <w:tab w:val="left" w:pos="4140"/>
        </w:tabs>
        <w:spacing w:after="0" w:line="240" w:lineRule="auto"/>
        <w:ind w:left="1701" w:hanging="567"/>
        <w:jc w:val="both"/>
        <w:rPr>
          <w:rFonts w:cstheme="minorHAnsi"/>
          <w:lang w:val="es-ES_tradnl"/>
        </w:rPr>
      </w:pPr>
      <w:r w:rsidRPr="00341EE6">
        <w:rPr>
          <w:rFonts w:cstheme="minorHAnsi"/>
          <w:lang w:val="es-ES_tradnl"/>
        </w:rPr>
        <w:t xml:space="preserve">Incumplimiento de las obligaciones convenidas en este Contrato imputable al </w:t>
      </w:r>
      <w:r w:rsidRPr="00341EE6">
        <w:rPr>
          <w:rFonts w:cstheme="minorHAnsi"/>
          <w:b/>
          <w:lang w:val="es-ES_tradnl"/>
        </w:rPr>
        <w:t>CONSULTOR</w:t>
      </w:r>
      <w:r w:rsidRPr="00341EE6">
        <w:rPr>
          <w:rFonts w:cstheme="minorHAnsi"/>
          <w:lang w:val="es-ES_tradnl"/>
        </w:rPr>
        <w:t>.</w:t>
      </w:r>
    </w:p>
    <w:p w:rsidR="008A09D7" w:rsidRPr="00341EE6" w:rsidRDefault="008A09D7" w:rsidP="005E29AB">
      <w:pPr>
        <w:numPr>
          <w:ilvl w:val="0"/>
          <w:numId w:val="15"/>
        </w:numPr>
        <w:tabs>
          <w:tab w:val="clear" w:pos="1290"/>
          <w:tab w:val="left" w:pos="4140"/>
        </w:tabs>
        <w:spacing w:after="0" w:line="240" w:lineRule="auto"/>
        <w:ind w:left="1701" w:hanging="567"/>
        <w:jc w:val="both"/>
        <w:rPr>
          <w:rFonts w:cstheme="minorHAnsi"/>
          <w:lang w:val="es-ES_tradnl"/>
        </w:rPr>
      </w:pPr>
      <w:r w:rsidRPr="00341EE6">
        <w:rPr>
          <w:rFonts w:cstheme="minorHAnsi"/>
          <w:lang w:val="es-ES_tradnl"/>
        </w:rPr>
        <w:t xml:space="preserve">Cesión del contrato a terceros sin autorización escrita del </w:t>
      </w:r>
      <w:r w:rsidRPr="00341EE6">
        <w:rPr>
          <w:rFonts w:cstheme="minorHAnsi"/>
          <w:b/>
          <w:lang w:val="es-ES_tradnl"/>
        </w:rPr>
        <w:t>CONTRATANTE</w:t>
      </w:r>
      <w:r w:rsidRPr="00341EE6">
        <w:rPr>
          <w:rFonts w:cstheme="minorHAnsi"/>
          <w:lang w:val="es-ES_tradnl"/>
        </w:rPr>
        <w:t>.</w:t>
      </w:r>
    </w:p>
    <w:p w:rsidR="008A09D7" w:rsidRPr="00341EE6" w:rsidRDefault="008A09D7" w:rsidP="005E29AB">
      <w:pPr>
        <w:numPr>
          <w:ilvl w:val="0"/>
          <w:numId w:val="15"/>
        </w:numPr>
        <w:tabs>
          <w:tab w:val="clear" w:pos="1290"/>
          <w:tab w:val="left" w:pos="4140"/>
        </w:tabs>
        <w:spacing w:after="0" w:line="240" w:lineRule="auto"/>
        <w:ind w:left="1701" w:hanging="567"/>
        <w:jc w:val="both"/>
        <w:rPr>
          <w:rFonts w:cstheme="minorHAnsi"/>
          <w:lang w:val="es-ES_tradnl"/>
        </w:rPr>
      </w:pPr>
      <w:r w:rsidRPr="00341EE6">
        <w:rPr>
          <w:rFonts w:cstheme="minorHAnsi"/>
          <w:lang w:val="es-ES_tradnl"/>
        </w:rPr>
        <w:t xml:space="preserve">Si el </w:t>
      </w:r>
      <w:r w:rsidRPr="00341EE6">
        <w:rPr>
          <w:rFonts w:cstheme="minorHAnsi"/>
          <w:b/>
          <w:lang w:val="es-ES_tradnl"/>
        </w:rPr>
        <w:t>CONSULTOR</w:t>
      </w:r>
      <w:r w:rsidRPr="00341EE6">
        <w:rPr>
          <w:rFonts w:cstheme="minorHAnsi"/>
          <w:lang w:val="es-ES_tradnl"/>
        </w:rPr>
        <w:t xml:space="preserve"> acepta nuevas asignaciones contractuales que afecten el cumplimiento del Contrato.</w:t>
      </w:r>
    </w:p>
    <w:p w:rsidR="008A09D7" w:rsidRPr="00341EE6" w:rsidRDefault="008A09D7" w:rsidP="003271BF">
      <w:pPr>
        <w:tabs>
          <w:tab w:val="left" w:pos="4140"/>
        </w:tabs>
        <w:spacing w:after="0" w:line="240" w:lineRule="auto"/>
        <w:ind w:left="1701"/>
        <w:jc w:val="both"/>
        <w:rPr>
          <w:rFonts w:cstheme="minorHAnsi"/>
          <w:lang w:val="es-ES_tradnl"/>
        </w:rPr>
      </w:pPr>
    </w:p>
    <w:p w:rsidR="008A09D7" w:rsidRPr="00341EE6" w:rsidRDefault="008A09D7" w:rsidP="005E29AB">
      <w:pPr>
        <w:pStyle w:val="Prrafodelista"/>
        <w:numPr>
          <w:ilvl w:val="4"/>
          <w:numId w:val="9"/>
        </w:numPr>
        <w:tabs>
          <w:tab w:val="clear" w:pos="1800"/>
          <w:tab w:val="num" w:pos="1134"/>
        </w:tabs>
        <w:ind w:left="1134" w:hanging="567"/>
        <w:rPr>
          <w:rFonts w:asciiTheme="minorHAnsi" w:hAnsiTheme="minorHAnsi" w:cstheme="minorHAnsi"/>
          <w:i/>
          <w:sz w:val="22"/>
          <w:szCs w:val="22"/>
        </w:rPr>
      </w:pPr>
      <w:r w:rsidRPr="00341EE6">
        <w:rPr>
          <w:rFonts w:asciiTheme="minorHAnsi" w:hAnsiTheme="minorHAnsi" w:cstheme="minorHAnsi"/>
          <w:sz w:val="22"/>
          <w:szCs w:val="22"/>
        </w:rPr>
        <w:t xml:space="preserve">Causas de resolución por el </w:t>
      </w:r>
      <w:r w:rsidRPr="00341EE6">
        <w:rPr>
          <w:rFonts w:asciiTheme="minorHAnsi" w:hAnsiTheme="minorHAnsi" w:cstheme="minorHAnsi"/>
          <w:b/>
          <w:bCs/>
          <w:sz w:val="22"/>
          <w:szCs w:val="22"/>
        </w:rPr>
        <w:t>CONSULTOR</w:t>
      </w:r>
      <w:r w:rsidRPr="00341EE6">
        <w:rPr>
          <w:rFonts w:asciiTheme="minorHAnsi" w:hAnsiTheme="minorHAnsi" w:cstheme="minorHAnsi"/>
          <w:sz w:val="22"/>
          <w:szCs w:val="22"/>
        </w:rPr>
        <w:t>:</w:t>
      </w:r>
    </w:p>
    <w:p w:rsidR="008A09D7" w:rsidRPr="00341EE6" w:rsidRDefault="008A09D7" w:rsidP="005E29AB">
      <w:pPr>
        <w:numPr>
          <w:ilvl w:val="0"/>
          <w:numId w:val="17"/>
        </w:numPr>
        <w:tabs>
          <w:tab w:val="left" w:pos="1134"/>
          <w:tab w:val="left" w:pos="1701"/>
        </w:tabs>
        <w:spacing w:after="0" w:line="240" w:lineRule="auto"/>
        <w:ind w:left="1701" w:hanging="567"/>
        <w:jc w:val="both"/>
        <w:rPr>
          <w:rFonts w:cstheme="minorHAnsi"/>
          <w:lang w:val="es-ES_tradnl"/>
        </w:rPr>
      </w:pPr>
      <w:r w:rsidRPr="00341EE6">
        <w:rPr>
          <w:rFonts w:cstheme="minorHAnsi"/>
          <w:lang w:val="es-ES_tradnl"/>
        </w:rPr>
        <w:t xml:space="preserve">Incumplimiento de las condiciones de este Contrato por parte del </w:t>
      </w:r>
      <w:r w:rsidRPr="00341EE6">
        <w:rPr>
          <w:rFonts w:cstheme="minorHAnsi"/>
          <w:b/>
          <w:lang w:val="es-ES_tradnl"/>
        </w:rPr>
        <w:t>CONTRATANTE</w:t>
      </w:r>
      <w:r w:rsidRPr="00341EE6">
        <w:rPr>
          <w:rFonts w:cstheme="minorHAnsi"/>
          <w:lang w:val="es-ES_tradnl"/>
        </w:rPr>
        <w:t>.</w:t>
      </w:r>
    </w:p>
    <w:p w:rsidR="008A09D7" w:rsidRPr="00341EE6" w:rsidRDefault="008A09D7" w:rsidP="003271BF">
      <w:pPr>
        <w:tabs>
          <w:tab w:val="left" w:pos="567"/>
          <w:tab w:val="left" w:pos="4140"/>
        </w:tabs>
        <w:spacing w:after="0" w:line="240" w:lineRule="auto"/>
        <w:ind w:left="567"/>
        <w:jc w:val="both"/>
        <w:rPr>
          <w:rFonts w:cstheme="minorHAnsi"/>
          <w:lang w:val="es-ES_tradnl"/>
        </w:rPr>
      </w:pPr>
    </w:p>
    <w:p w:rsidR="008A09D7" w:rsidRPr="00341EE6" w:rsidRDefault="008A09D7" w:rsidP="003271BF">
      <w:pPr>
        <w:tabs>
          <w:tab w:val="left" w:pos="1134"/>
          <w:tab w:val="left" w:pos="4140"/>
        </w:tabs>
        <w:spacing w:after="0" w:line="240" w:lineRule="auto"/>
        <w:ind w:left="1134"/>
        <w:jc w:val="both"/>
        <w:rPr>
          <w:rFonts w:cstheme="minorHAnsi"/>
          <w:lang w:val="es-ES_tradnl"/>
        </w:rPr>
      </w:pPr>
      <w:r w:rsidRPr="00341EE6">
        <w:rPr>
          <w:rFonts w:cstheme="minorHAnsi"/>
          <w:lang w:val="es-ES_tradnl"/>
        </w:rPr>
        <w:t xml:space="preserve">En los casos indicados en los incisos (a) y (b) la </w:t>
      </w:r>
      <w:r w:rsidR="00254EE1" w:rsidRPr="00341EE6">
        <w:rPr>
          <w:rFonts w:cstheme="minorHAnsi"/>
          <w:lang w:val="es-ES_tradnl"/>
        </w:rPr>
        <w:t>pa</w:t>
      </w:r>
      <w:r w:rsidRPr="00341EE6">
        <w:rPr>
          <w:rFonts w:cstheme="minorHAnsi"/>
          <w:lang w:val="es-ES_tradnl"/>
        </w:rPr>
        <w:t xml:space="preserve">rte que incumplió quedará sujeta al resarcimiento de daños y perjuicios, si </w:t>
      </w:r>
      <w:r w:rsidR="005464F8" w:rsidRPr="00341EE6">
        <w:rPr>
          <w:rFonts w:cstheme="minorHAnsi"/>
          <w:lang w:val="es-ES_tradnl"/>
        </w:rPr>
        <w:t xml:space="preserve">las </w:t>
      </w:r>
      <w:r w:rsidRPr="00341EE6">
        <w:rPr>
          <w:rFonts w:cstheme="minorHAnsi"/>
          <w:lang w:val="es-ES_tradnl"/>
        </w:rPr>
        <w:t>hubieren.</w:t>
      </w:r>
    </w:p>
    <w:p w:rsidR="008A09D7" w:rsidRPr="00341EE6" w:rsidRDefault="008A09D7" w:rsidP="003271BF">
      <w:pPr>
        <w:tabs>
          <w:tab w:val="left" w:pos="567"/>
          <w:tab w:val="left" w:pos="4140"/>
        </w:tabs>
        <w:spacing w:after="0" w:line="240" w:lineRule="auto"/>
        <w:ind w:left="567"/>
        <w:jc w:val="both"/>
        <w:rPr>
          <w:rFonts w:cstheme="minorHAnsi"/>
          <w:lang w:val="es-ES_tradnl"/>
        </w:rPr>
      </w:pPr>
    </w:p>
    <w:p w:rsidR="008A09D7" w:rsidRPr="00341EE6" w:rsidRDefault="008A09D7" w:rsidP="005E29AB">
      <w:pPr>
        <w:pStyle w:val="Prrafodelista"/>
        <w:numPr>
          <w:ilvl w:val="4"/>
          <w:numId w:val="9"/>
        </w:numPr>
        <w:tabs>
          <w:tab w:val="clear" w:pos="1800"/>
          <w:tab w:val="num" w:pos="1134"/>
        </w:tabs>
        <w:ind w:left="1134" w:hanging="567"/>
        <w:rPr>
          <w:rFonts w:asciiTheme="minorHAnsi" w:hAnsiTheme="minorHAnsi" w:cstheme="minorHAnsi"/>
          <w:i/>
          <w:sz w:val="22"/>
          <w:szCs w:val="22"/>
        </w:rPr>
      </w:pPr>
      <w:r w:rsidRPr="00341EE6">
        <w:rPr>
          <w:rFonts w:asciiTheme="minorHAnsi" w:hAnsiTheme="minorHAnsi" w:cstheme="minorHAnsi"/>
          <w:sz w:val="22"/>
          <w:szCs w:val="22"/>
        </w:rPr>
        <w:lastRenderedPageBreak/>
        <w:t xml:space="preserve">Acuerdo Mutuo: </w:t>
      </w:r>
    </w:p>
    <w:p w:rsidR="008A09D7" w:rsidRPr="00341EE6" w:rsidRDefault="008A09D7" w:rsidP="003271BF">
      <w:pPr>
        <w:pStyle w:val="Textoindependiente"/>
        <w:tabs>
          <w:tab w:val="left" w:pos="1134"/>
        </w:tabs>
        <w:spacing w:after="0" w:line="240" w:lineRule="auto"/>
        <w:ind w:left="1134" w:hanging="567"/>
        <w:rPr>
          <w:rFonts w:cstheme="minorHAnsi"/>
          <w:lang w:val="es-ES_tradnl"/>
        </w:rPr>
      </w:pPr>
      <w:r w:rsidRPr="00341EE6">
        <w:rPr>
          <w:rFonts w:cstheme="minorHAnsi"/>
          <w:lang w:val="es-ES_tradnl"/>
        </w:rPr>
        <w:tab/>
        <w:t xml:space="preserve">Por acuerdo mutuo entre el </w:t>
      </w:r>
      <w:r w:rsidRPr="00341EE6">
        <w:rPr>
          <w:rFonts w:cstheme="minorHAnsi"/>
          <w:b/>
          <w:lang w:val="es-ES_tradnl"/>
        </w:rPr>
        <w:t>CONTRATANTE</w:t>
      </w:r>
      <w:r w:rsidRPr="00341EE6">
        <w:rPr>
          <w:rFonts w:cstheme="minorHAnsi"/>
          <w:lang w:val="es-ES_tradnl"/>
        </w:rPr>
        <w:t xml:space="preserve"> y el </w:t>
      </w:r>
      <w:r w:rsidRPr="00341EE6">
        <w:rPr>
          <w:rFonts w:cstheme="minorHAnsi"/>
          <w:b/>
          <w:lang w:val="es-ES_tradnl"/>
        </w:rPr>
        <w:t>CONSULTOR</w:t>
      </w:r>
      <w:r w:rsidRPr="00341EE6">
        <w:rPr>
          <w:rFonts w:cstheme="minorHAnsi"/>
          <w:lang w:val="es-ES_tradnl"/>
        </w:rPr>
        <w:t>.</w:t>
      </w:r>
    </w:p>
    <w:p w:rsidR="008A09D7" w:rsidRPr="00341EE6" w:rsidRDefault="008A09D7" w:rsidP="003271BF">
      <w:pPr>
        <w:spacing w:after="0" w:line="240" w:lineRule="auto"/>
        <w:rPr>
          <w:rFonts w:cstheme="minorHAnsi"/>
          <w:lang w:val="es-ES_tradnl"/>
        </w:rPr>
      </w:pPr>
      <w:r w:rsidRPr="00341EE6">
        <w:rPr>
          <w:rFonts w:cstheme="minorHAnsi"/>
          <w:lang w:val="es-ES_tradnl"/>
        </w:rPr>
        <w:t xml:space="preserve"> </w:t>
      </w:r>
    </w:p>
    <w:p w:rsidR="008A09D7" w:rsidRPr="00341EE6" w:rsidRDefault="008A09D7" w:rsidP="005E29AB">
      <w:pPr>
        <w:pStyle w:val="Prrafodelista"/>
        <w:numPr>
          <w:ilvl w:val="4"/>
          <w:numId w:val="9"/>
        </w:numPr>
        <w:tabs>
          <w:tab w:val="clear" w:pos="1800"/>
          <w:tab w:val="num" w:pos="1134"/>
        </w:tabs>
        <w:ind w:left="1134" w:hanging="567"/>
        <w:rPr>
          <w:rFonts w:asciiTheme="minorHAnsi" w:hAnsiTheme="minorHAnsi" w:cstheme="minorHAnsi"/>
          <w:sz w:val="22"/>
          <w:szCs w:val="22"/>
        </w:rPr>
      </w:pPr>
      <w:r w:rsidRPr="00341EE6">
        <w:rPr>
          <w:rFonts w:asciiTheme="minorHAnsi" w:hAnsiTheme="minorHAnsi" w:cstheme="minorHAnsi"/>
          <w:sz w:val="22"/>
          <w:szCs w:val="22"/>
        </w:rPr>
        <w:t>Casos de Fuerza Mayor:</w:t>
      </w:r>
    </w:p>
    <w:p w:rsidR="008A09D7" w:rsidRPr="00341EE6" w:rsidRDefault="008A09D7" w:rsidP="003271BF">
      <w:pPr>
        <w:tabs>
          <w:tab w:val="left" w:pos="567"/>
          <w:tab w:val="left" w:pos="1134"/>
          <w:tab w:val="left" w:pos="4140"/>
        </w:tabs>
        <w:spacing w:after="0" w:line="240" w:lineRule="auto"/>
        <w:ind w:left="1134" w:hanging="567"/>
        <w:jc w:val="both"/>
        <w:rPr>
          <w:rFonts w:cstheme="minorHAnsi"/>
          <w:lang w:val="es-ES_tradnl"/>
        </w:rPr>
      </w:pPr>
      <w:r w:rsidRPr="00341EE6">
        <w:rPr>
          <w:rFonts w:cstheme="minorHAnsi"/>
          <w:b/>
          <w:lang w:val="es-ES_tradnl"/>
        </w:rPr>
        <w:tab/>
      </w:r>
      <w:r w:rsidRPr="00341EE6">
        <w:rPr>
          <w:rFonts w:cstheme="minorHAnsi"/>
          <w:b/>
          <w:lang w:val="es-ES_tradnl"/>
        </w:rPr>
        <w:tab/>
      </w:r>
      <w:r w:rsidRPr="00341EE6">
        <w:rPr>
          <w:rFonts w:cstheme="minorHAnsi"/>
          <w:lang w:val="es-ES_tradnl"/>
        </w:rPr>
        <w:t xml:space="preserve">De acuerdo con lo previsto en la </w:t>
      </w:r>
      <w:r w:rsidR="001B517B" w:rsidRPr="00341EE6">
        <w:rPr>
          <w:rFonts w:cstheme="minorHAnsi"/>
          <w:lang w:val="es-ES_tradnl"/>
        </w:rPr>
        <w:t>c</w:t>
      </w:r>
      <w:r w:rsidRPr="00341EE6">
        <w:rPr>
          <w:rFonts w:cstheme="minorHAnsi"/>
          <w:lang w:val="es-ES_tradnl"/>
        </w:rPr>
        <w:t xml:space="preserve">láusula </w:t>
      </w:r>
      <w:r w:rsidR="00EC0979" w:rsidRPr="00341EE6">
        <w:rPr>
          <w:rFonts w:cstheme="minorHAnsi"/>
          <w:lang w:val="es-ES_tradnl"/>
        </w:rPr>
        <w:t>D</w:t>
      </w:r>
      <w:r w:rsidR="001B517B" w:rsidRPr="00341EE6">
        <w:rPr>
          <w:rFonts w:cstheme="minorHAnsi"/>
          <w:lang w:val="es-ES_tradnl"/>
        </w:rPr>
        <w:t>ÉCIMA NOVENA</w:t>
      </w:r>
      <w:r w:rsidRPr="00341EE6">
        <w:rPr>
          <w:rFonts w:cstheme="minorHAnsi"/>
          <w:lang w:val="es-ES_tradnl"/>
        </w:rPr>
        <w:t xml:space="preserve"> del presente Contrato.</w:t>
      </w:r>
    </w:p>
    <w:p w:rsidR="00E9595F" w:rsidRPr="00341EE6" w:rsidRDefault="00E9595F" w:rsidP="003271BF">
      <w:pPr>
        <w:tabs>
          <w:tab w:val="left" w:pos="567"/>
          <w:tab w:val="left" w:pos="4140"/>
        </w:tabs>
        <w:spacing w:after="0" w:line="240" w:lineRule="auto"/>
        <w:ind w:left="567"/>
        <w:jc w:val="both"/>
        <w:rPr>
          <w:rFonts w:cstheme="minorHAnsi"/>
          <w:lang w:val="es-ES_tradnl"/>
        </w:rPr>
      </w:pPr>
    </w:p>
    <w:p w:rsidR="008A09D7" w:rsidRPr="00341EE6" w:rsidRDefault="008A09D7" w:rsidP="003271BF">
      <w:pPr>
        <w:tabs>
          <w:tab w:val="left" w:pos="567"/>
          <w:tab w:val="left" w:pos="4140"/>
        </w:tabs>
        <w:spacing w:after="0" w:line="240" w:lineRule="auto"/>
        <w:ind w:left="567"/>
        <w:jc w:val="both"/>
        <w:rPr>
          <w:rFonts w:cstheme="minorHAnsi"/>
          <w:lang w:val="es-ES_tradnl"/>
        </w:rPr>
      </w:pPr>
      <w:r w:rsidRPr="00341EE6">
        <w:rPr>
          <w:rFonts w:cstheme="minorHAnsi"/>
          <w:lang w:val="es-ES_tradnl"/>
        </w:rPr>
        <w:t xml:space="preserve">Cuando se efectúe la resolución del Contrato, se procederá a una liquidación de saldos deudores y acreedores de ambas </w:t>
      </w:r>
      <w:r w:rsidR="00254EE1" w:rsidRPr="00341EE6">
        <w:rPr>
          <w:rFonts w:cstheme="minorHAnsi"/>
          <w:lang w:val="es-ES_tradnl"/>
        </w:rPr>
        <w:t>p</w:t>
      </w:r>
      <w:r w:rsidRPr="00341EE6">
        <w:rPr>
          <w:rFonts w:cstheme="minorHAnsi"/>
          <w:lang w:val="es-ES_tradnl"/>
        </w:rPr>
        <w:t>artes, efectuándose los pagos a que hubiere lugar, conforme a la evaluación del grado de cumplimiento de los Términos de Referencia.</w:t>
      </w:r>
    </w:p>
    <w:p w:rsidR="00111472" w:rsidRPr="00341EE6" w:rsidRDefault="00111472" w:rsidP="003271BF">
      <w:pPr>
        <w:tabs>
          <w:tab w:val="left" w:pos="1134"/>
          <w:tab w:val="left" w:pos="4140"/>
        </w:tabs>
        <w:spacing w:after="0" w:line="240" w:lineRule="auto"/>
        <w:ind w:left="567"/>
        <w:jc w:val="right"/>
        <w:rPr>
          <w:rFonts w:cstheme="minorHAnsi"/>
          <w:lang w:val="es-ES_tradnl"/>
        </w:rPr>
      </w:pPr>
    </w:p>
    <w:p w:rsidR="00111472" w:rsidRPr="00341EE6" w:rsidRDefault="00111472" w:rsidP="00111472">
      <w:pPr>
        <w:pStyle w:val="Lista2"/>
        <w:tabs>
          <w:tab w:val="left" w:pos="567"/>
        </w:tabs>
        <w:spacing w:after="0" w:line="240" w:lineRule="auto"/>
        <w:ind w:left="567" w:hanging="567"/>
        <w:jc w:val="both"/>
        <w:rPr>
          <w:rFonts w:cstheme="minorHAnsi"/>
          <w:b/>
          <w:lang w:val="es-ES_tradnl"/>
        </w:rPr>
      </w:pPr>
      <w:r w:rsidRPr="00341EE6">
        <w:rPr>
          <w:rFonts w:cstheme="minorHAnsi"/>
          <w:bCs/>
          <w:lang w:val="es-ES_tradnl"/>
        </w:rPr>
        <w:t>14.3</w:t>
      </w:r>
      <w:r w:rsidRPr="00341EE6">
        <w:rPr>
          <w:rFonts w:cstheme="minorHAnsi"/>
          <w:bCs/>
          <w:lang w:val="es-ES_tradnl"/>
        </w:rPr>
        <w:tab/>
      </w:r>
      <w:r w:rsidRPr="00341EE6">
        <w:rPr>
          <w:rFonts w:cstheme="minorHAnsi"/>
          <w:b/>
          <w:lang w:val="es-ES_tradnl"/>
        </w:rPr>
        <w:t xml:space="preserve">Por terminación unilateral del contrato por parte del CONSULTOR: </w:t>
      </w: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podrá solicitar la terminación anticipada del Servicio, mediante carta notariada, con al menos 15 días hábiles de anticipación, plazo en el cual despachará todos los trámites y actividades pendientes y que fueren exigibles en el momento de la solicitud, cuyo detalle será inserto al informe correspondiente. </w:t>
      </w:r>
    </w:p>
    <w:p w:rsidR="00111472" w:rsidRPr="00341EE6" w:rsidRDefault="00111472" w:rsidP="003271BF">
      <w:pPr>
        <w:tabs>
          <w:tab w:val="left" w:pos="1134"/>
          <w:tab w:val="left" w:pos="4140"/>
        </w:tabs>
        <w:spacing w:after="0" w:line="240" w:lineRule="auto"/>
        <w:ind w:left="567"/>
        <w:jc w:val="right"/>
        <w:rPr>
          <w:rFonts w:cstheme="minorHAnsi"/>
          <w:lang w:val="es-ES_tradnl"/>
        </w:rPr>
      </w:pPr>
    </w:p>
    <w:p w:rsidR="006716DE" w:rsidRPr="002D7277" w:rsidRDefault="008A09D7" w:rsidP="002D7277">
      <w:pPr>
        <w:tabs>
          <w:tab w:val="left" w:pos="4140"/>
        </w:tabs>
        <w:spacing w:after="0" w:line="240" w:lineRule="auto"/>
        <w:jc w:val="both"/>
        <w:rPr>
          <w:rFonts w:cstheme="minorHAnsi"/>
          <w:b/>
          <w:lang w:val="es-ES_tradnl"/>
        </w:rPr>
      </w:pPr>
      <w:r w:rsidRPr="00341EE6">
        <w:rPr>
          <w:rFonts w:cstheme="minorHAnsi"/>
          <w:b/>
          <w:lang w:val="es-ES_tradnl"/>
        </w:rPr>
        <w:t>DÉCIM</w:t>
      </w:r>
      <w:r w:rsidR="00111472" w:rsidRPr="00341EE6">
        <w:rPr>
          <w:rFonts w:cstheme="minorHAnsi"/>
          <w:b/>
          <w:lang w:val="es-ES_tradnl"/>
        </w:rPr>
        <w:t xml:space="preserve">A </w:t>
      </w:r>
      <w:r w:rsidR="00EC0979" w:rsidRPr="00341EE6">
        <w:rPr>
          <w:rFonts w:cstheme="minorHAnsi"/>
          <w:b/>
          <w:lang w:val="es-ES_tradnl"/>
        </w:rPr>
        <w:t>QUINTA. –</w:t>
      </w:r>
      <w:r w:rsidR="002D7277">
        <w:rPr>
          <w:rFonts w:cstheme="minorHAnsi"/>
          <w:b/>
          <w:lang w:val="es-ES_tradnl"/>
        </w:rPr>
        <w:t xml:space="preserve"> (MODIFICACIONES AL CONTRATO)</w:t>
      </w:r>
    </w:p>
    <w:p w:rsidR="008A09D7" w:rsidRPr="00341EE6" w:rsidRDefault="008A09D7" w:rsidP="003271BF">
      <w:pPr>
        <w:tabs>
          <w:tab w:val="left" w:pos="4140"/>
        </w:tabs>
        <w:spacing w:after="0" w:line="240" w:lineRule="auto"/>
        <w:jc w:val="both"/>
        <w:rPr>
          <w:rFonts w:cstheme="minorHAnsi"/>
          <w:lang w:val="es-ES_tradnl"/>
        </w:rPr>
      </w:pPr>
      <w:r w:rsidRPr="00341EE6">
        <w:rPr>
          <w:rFonts w:cstheme="minorHAnsi"/>
          <w:lang w:val="es-ES_tradnl"/>
        </w:rPr>
        <w:t>Toda modificación al alcance del presente Contrato</w:t>
      </w:r>
      <w:r w:rsidRPr="00341EE6">
        <w:rPr>
          <w:rFonts w:cstheme="minorHAnsi"/>
          <w:i/>
          <w:iCs/>
          <w:lang w:val="es-ES_tradnl"/>
        </w:rPr>
        <w:t xml:space="preserve"> </w:t>
      </w:r>
      <w:r w:rsidR="002D7277" w:rsidRPr="002D7277">
        <w:rPr>
          <w:rFonts w:cstheme="minorHAnsi"/>
          <w:i/>
          <w:iCs/>
          <w:color w:val="2F5496" w:themeColor="accent1" w:themeShade="BF"/>
          <w:shd w:val="clear" w:color="auto" w:fill="FFE599" w:themeFill="accent4" w:themeFillTint="66"/>
          <w:lang w:val="es-ES_tradnl"/>
        </w:rPr>
        <w:t>(</w:t>
      </w:r>
      <w:r w:rsidRPr="002D7277">
        <w:rPr>
          <w:rFonts w:cstheme="minorHAnsi"/>
          <w:i/>
          <w:iCs/>
          <w:color w:val="2F5496" w:themeColor="accent1" w:themeShade="BF"/>
          <w:shd w:val="clear" w:color="auto" w:fill="FFE599" w:themeFill="accent4" w:themeFillTint="66"/>
          <w:lang w:val="es-ES_tradnl"/>
        </w:rPr>
        <w:t>Plazo,</w:t>
      </w:r>
      <w:r w:rsidR="002D7277" w:rsidRPr="002D7277">
        <w:rPr>
          <w:rFonts w:cstheme="minorHAnsi"/>
          <w:i/>
          <w:iCs/>
          <w:color w:val="2F5496" w:themeColor="accent1" w:themeShade="BF"/>
          <w:shd w:val="clear" w:color="auto" w:fill="FFE599" w:themeFill="accent4" w:themeFillTint="66"/>
          <w:lang w:val="es-ES_tradnl"/>
        </w:rPr>
        <w:t xml:space="preserve"> términos de referencia u otros)</w:t>
      </w:r>
      <w:r w:rsidRPr="002D7277">
        <w:rPr>
          <w:rFonts w:cstheme="minorHAnsi"/>
          <w:i/>
          <w:iCs/>
          <w:color w:val="2F5496" w:themeColor="accent1" w:themeShade="BF"/>
          <w:lang w:val="es-ES_tradnl"/>
        </w:rPr>
        <w:t xml:space="preserve"> </w:t>
      </w:r>
      <w:r w:rsidRPr="00341EE6">
        <w:rPr>
          <w:rFonts w:cstheme="minorHAnsi"/>
          <w:lang w:val="es-ES_tradnl"/>
        </w:rPr>
        <w:t xml:space="preserve">sólo podrá realizarse mediante una enmienda firmada entre el </w:t>
      </w:r>
      <w:r w:rsidRPr="00341EE6">
        <w:rPr>
          <w:rFonts w:cstheme="minorHAnsi"/>
          <w:b/>
          <w:lang w:val="es-ES_tradnl"/>
        </w:rPr>
        <w:t>CONTRATANTE</w:t>
      </w:r>
      <w:r w:rsidRPr="00341EE6">
        <w:rPr>
          <w:rFonts w:cstheme="minorHAnsi"/>
          <w:lang w:val="es-ES_tradnl"/>
        </w:rPr>
        <w:t xml:space="preserve"> y el </w:t>
      </w:r>
      <w:r w:rsidRPr="00341EE6">
        <w:rPr>
          <w:rFonts w:cstheme="minorHAnsi"/>
          <w:b/>
          <w:lang w:val="es-ES_tradnl"/>
        </w:rPr>
        <w:t>CONSULTOR</w:t>
      </w:r>
      <w:r w:rsidRPr="00341EE6">
        <w:rPr>
          <w:rFonts w:cstheme="minorHAnsi"/>
          <w:lang w:val="es-ES_tradnl"/>
        </w:rPr>
        <w:t xml:space="preserve">, mientras el Contrato esté vigente. </w:t>
      </w:r>
    </w:p>
    <w:p w:rsidR="008A09D7" w:rsidRPr="00341EE6" w:rsidRDefault="008A09D7" w:rsidP="008A09D7">
      <w:pPr>
        <w:tabs>
          <w:tab w:val="left" w:pos="4140"/>
        </w:tabs>
        <w:spacing w:after="0" w:line="240" w:lineRule="auto"/>
        <w:jc w:val="both"/>
        <w:rPr>
          <w:rFonts w:cstheme="minorHAnsi"/>
          <w:lang w:val="es-ES_tradnl"/>
        </w:rPr>
      </w:pPr>
    </w:p>
    <w:p w:rsidR="008A09D7" w:rsidRPr="00341EE6" w:rsidRDefault="008A09D7" w:rsidP="006716DE">
      <w:pPr>
        <w:pStyle w:val="Textoindependiente"/>
        <w:tabs>
          <w:tab w:val="left" w:pos="4140"/>
        </w:tabs>
        <w:spacing w:after="0" w:line="240" w:lineRule="auto"/>
        <w:jc w:val="both"/>
        <w:rPr>
          <w:rFonts w:cstheme="minorHAnsi"/>
          <w:lang w:val="es-ES_tradnl"/>
        </w:rPr>
      </w:pPr>
      <w:r w:rsidRPr="00341EE6">
        <w:rPr>
          <w:rFonts w:cstheme="minorHAnsi"/>
          <w:lang w:val="es-ES_tradnl"/>
        </w:rPr>
        <w:t xml:space="preserve">El plazo del </w:t>
      </w:r>
      <w:r w:rsidR="006716DE" w:rsidRPr="00341EE6">
        <w:rPr>
          <w:rFonts w:cstheme="minorHAnsi"/>
          <w:lang w:val="es-ES_tradnl"/>
        </w:rPr>
        <w:t>C</w:t>
      </w:r>
      <w:r w:rsidRPr="00341EE6">
        <w:rPr>
          <w:rFonts w:cstheme="minorHAnsi"/>
          <w:lang w:val="es-ES_tradnl"/>
        </w:rPr>
        <w:t xml:space="preserve">ontrato podrá ser prorrogado por acuerdo de </w:t>
      </w:r>
      <w:r w:rsidR="001B517B" w:rsidRPr="00341EE6">
        <w:rPr>
          <w:rFonts w:cstheme="minorHAnsi"/>
          <w:lang w:val="es-ES_tradnl"/>
        </w:rPr>
        <w:t>p</w:t>
      </w:r>
      <w:r w:rsidRPr="00341EE6">
        <w:rPr>
          <w:rFonts w:cstheme="minorHAnsi"/>
          <w:lang w:val="es-ES_tradnl"/>
        </w:rPr>
        <w:t xml:space="preserve">artes, siempre y cuando el desempeño del </w:t>
      </w:r>
      <w:r w:rsidRPr="00341EE6">
        <w:rPr>
          <w:rFonts w:cstheme="minorHAnsi"/>
          <w:b/>
          <w:lang w:val="es-ES_tradnl"/>
        </w:rPr>
        <w:t>CONSULTOR</w:t>
      </w:r>
      <w:r w:rsidRPr="00341EE6">
        <w:rPr>
          <w:rFonts w:cstheme="minorHAnsi"/>
          <w:lang w:val="es-ES_tradnl"/>
        </w:rPr>
        <w:t xml:space="preserve"> haya sido evaluado como satisfactorio por el </w:t>
      </w:r>
      <w:r w:rsidRPr="00341EE6">
        <w:rPr>
          <w:rFonts w:cstheme="minorHAnsi"/>
          <w:b/>
          <w:lang w:val="es-ES_tradnl"/>
        </w:rPr>
        <w:t>CONTRATANTE</w:t>
      </w:r>
      <w:r w:rsidRPr="00341EE6">
        <w:rPr>
          <w:rFonts w:cstheme="minorHAnsi"/>
          <w:lang w:val="es-ES_tradnl"/>
        </w:rPr>
        <w:t xml:space="preserve">, con la correspondiente justificación.  </w:t>
      </w:r>
    </w:p>
    <w:p w:rsidR="008A09D7" w:rsidRPr="00341EE6" w:rsidRDefault="008A09D7" w:rsidP="008A09D7">
      <w:pPr>
        <w:pStyle w:val="Textoindependiente"/>
        <w:spacing w:after="0" w:line="240" w:lineRule="auto"/>
        <w:rPr>
          <w:rFonts w:cstheme="minorHAnsi"/>
        </w:rPr>
      </w:pPr>
    </w:p>
    <w:p w:rsidR="008A09D7" w:rsidRPr="00341EE6" w:rsidRDefault="008A09D7" w:rsidP="005155F5">
      <w:pPr>
        <w:tabs>
          <w:tab w:val="left" w:pos="4140"/>
        </w:tabs>
        <w:spacing w:after="0" w:line="240" w:lineRule="auto"/>
        <w:jc w:val="both"/>
        <w:rPr>
          <w:rFonts w:cstheme="minorHAnsi"/>
          <w:b/>
          <w:lang w:val="es-ES_tradnl"/>
        </w:rPr>
      </w:pPr>
      <w:r w:rsidRPr="00341EE6">
        <w:rPr>
          <w:rFonts w:cstheme="minorHAnsi"/>
          <w:b/>
          <w:lang w:val="es-ES_tradnl"/>
        </w:rPr>
        <w:t>DÉCIM</w:t>
      </w:r>
      <w:r w:rsidR="005155F5" w:rsidRPr="00341EE6">
        <w:rPr>
          <w:rFonts w:cstheme="minorHAnsi"/>
          <w:b/>
          <w:lang w:val="es-ES_tradnl"/>
        </w:rPr>
        <w:t>A</w:t>
      </w:r>
      <w:r w:rsidRPr="00341EE6">
        <w:rPr>
          <w:rFonts w:cstheme="minorHAnsi"/>
          <w:b/>
          <w:lang w:val="es-ES_tradnl"/>
        </w:rPr>
        <w:t xml:space="preserve"> </w:t>
      </w:r>
      <w:r w:rsidR="005155F5" w:rsidRPr="00341EE6">
        <w:rPr>
          <w:rFonts w:cstheme="minorHAnsi"/>
          <w:b/>
          <w:lang w:val="es-ES_tradnl"/>
        </w:rPr>
        <w:t>SEXTA</w:t>
      </w:r>
      <w:r w:rsidR="00EC0979" w:rsidRPr="00341EE6">
        <w:rPr>
          <w:rFonts w:cstheme="minorHAnsi"/>
          <w:b/>
          <w:lang w:val="es-ES_tradnl"/>
        </w:rPr>
        <w:t xml:space="preserve">. – </w:t>
      </w:r>
      <w:r w:rsidRPr="00341EE6">
        <w:rPr>
          <w:rFonts w:cstheme="minorHAnsi"/>
          <w:b/>
          <w:lang w:val="es-ES_tradnl"/>
        </w:rPr>
        <w:t>(CONFIDENCIALIDAD)</w:t>
      </w:r>
    </w:p>
    <w:p w:rsidR="008A09D7" w:rsidRPr="00341EE6" w:rsidRDefault="008A09D7" w:rsidP="005155F5">
      <w:pPr>
        <w:pStyle w:val="Textoindependiente"/>
        <w:spacing w:after="0" w:line="240" w:lineRule="auto"/>
        <w:jc w:val="both"/>
        <w:rPr>
          <w:rFonts w:cstheme="minorHAnsi"/>
          <w:lang w:val="es-ES_tradnl"/>
        </w:rPr>
      </w:pPr>
      <w:r w:rsidRPr="00341EE6">
        <w:rPr>
          <w:rFonts w:cstheme="minorHAnsi"/>
          <w:lang w:val="es-ES_tradnl"/>
        </w:rPr>
        <w:t xml:space="preserve">Los materiales producidos por el </w:t>
      </w:r>
      <w:r w:rsidRPr="00341EE6">
        <w:rPr>
          <w:rFonts w:cstheme="minorHAnsi"/>
          <w:b/>
          <w:lang w:val="es-ES_tradnl"/>
        </w:rPr>
        <w:t>CONSULTOR,</w:t>
      </w:r>
      <w:r w:rsidRPr="00341EE6">
        <w:rPr>
          <w:rFonts w:cstheme="minorHAnsi"/>
          <w:lang w:val="es-ES_tradnl"/>
        </w:rPr>
        <w:t xml:space="preserve"> así como la información a la que éste tuviere acceso, durante o después de la ejecución del presente Contrato, tendrán carácter confidencial quedando expresamente prohibida su divulgación a terceros por parte del </w:t>
      </w:r>
      <w:r w:rsidRPr="00341EE6">
        <w:rPr>
          <w:rFonts w:cstheme="minorHAnsi"/>
          <w:b/>
          <w:lang w:val="es-ES_tradnl"/>
        </w:rPr>
        <w:t>CONSULTOR</w:t>
      </w:r>
      <w:r w:rsidRPr="00341EE6">
        <w:rPr>
          <w:rFonts w:cstheme="minorHAnsi"/>
          <w:lang w:val="es-ES_tradnl"/>
        </w:rPr>
        <w:t xml:space="preserve">, a menos que cuente con un pronunciamiento escrito del </w:t>
      </w:r>
      <w:r w:rsidRPr="00341EE6">
        <w:rPr>
          <w:rFonts w:cstheme="minorHAnsi"/>
          <w:b/>
          <w:lang w:val="es-ES_tradnl"/>
        </w:rPr>
        <w:t>CONTRATANTE</w:t>
      </w:r>
      <w:r w:rsidRPr="00341EE6">
        <w:rPr>
          <w:rFonts w:cstheme="minorHAnsi"/>
          <w:lang w:val="es-ES_tradnl"/>
        </w:rPr>
        <w:t xml:space="preserve"> en sentido contrario.</w:t>
      </w:r>
    </w:p>
    <w:p w:rsidR="00B37D9F" w:rsidRPr="00341EE6" w:rsidRDefault="00B37D9F" w:rsidP="005155F5">
      <w:pPr>
        <w:tabs>
          <w:tab w:val="left" w:pos="4140"/>
        </w:tabs>
        <w:spacing w:after="0" w:line="240" w:lineRule="auto"/>
        <w:jc w:val="both"/>
        <w:rPr>
          <w:rFonts w:cstheme="minorHAnsi"/>
          <w:b/>
          <w:lang w:val="es-ES_tradnl"/>
        </w:rPr>
      </w:pPr>
    </w:p>
    <w:p w:rsidR="008A09D7" w:rsidRPr="00341EE6" w:rsidRDefault="008A09D7" w:rsidP="005155F5">
      <w:pPr>
        <w:tabs>
          <w:tab w:val="left" w:pos="4140"/>
        </w:tabs>
        <w:spacing w:after="0" w:line="240" w:lineRule="auto"/>
        <w:jc w:val="both"/>
        <w:rPr>
          <w:rFonts w:cstheme="minorHAnsi"/>
          <w:b/>
          <w:lang w:val="es-ES_tradnl"/>
        </w:rPr>
      </w:pPr>
      <w:r w:rsidRPr="00341EE6">
        <w:rPr>
          <w:rFonts w:cstheme="minorHAnsi"/>
          <w:b/>
          <w:lang w:val="es-ES_tradnl"/>
        </w:rPr>
        <w:t>DÉCIM</w:t>
      </w:r>
      <w:r w:rsidR="005155F5" w:rsidRPr="00341EE6">
        <w:rPr>
          <w:rFonts w:cstheme="minorHAnsi"/>
          <w:b/>
          <w:lang w:val="es-ES_tradnl"/>
        </w:rPr>
        <w:t>A</w:t>
      </w:r>
      <w:r w:rsidRPr="00341EE6">
        <w:rPr>
          <w:rFonts w:cstheme="minorHAnsi"/>
          <w:b/>
          <w:lang w:val="es-ES_tradnl"/>
        </w:rPr>
        <w:t xml:space="preserve"> S</w:t>
      </w:r>
      <w:r w:rsidR="005155F5" w:rsidRPr="00341EE6">
        <w:rPr>
          <w:rFonts w:cstheme="minorHAnsi"/>
          <w:b/>
          <w:lang w:val="es-ES_tradnl"/>
        </w:rPr>
        <w:t>ÉPTIMA</w:t>
      </w:r>
      <w:r w:rsidRPr="00341EE6">
        <w:rPr>
          <w:rFonts w:cstheme="minorHAnsi"/>
          <w:b/>
          <w:lang w:val="es-ES_tradnl"/>
        </w:rPr>
        <w:t>. – (RECOMENDACIONES DEL CONSULTOR)</w:t>
      </w:r>
    </w:p>
    <w:p w:rsidR="008A09D7" w:rsidRPr="00341EE6" w:rsidRDefault="008A09D7" w:rsidP="005155F5">
      <w:pPr>
        <w:tabs>
          <w:tab w:val="left" w:pos="4140"/>
        </w:tabs>
        <w:spacing w:after="0" w:line="240" w:lineRule="auto"/>
        <w:jc w:val="both"/>
        <w:rPr>
          <w:rFonts w:cstheme="minorHAnsi"/>
          <w:lang w:val="es-ES_tradnl"/>
        </w:rPr>
      </w:pPr>
      <w:r w:rsidRPr="00341EE6">
        <w:rPr>
          <w:rFonts w:cstheme="minorHAnsi"/>
          <w:lang w:val="es-ES_tradnl"/>
        </w:rPr>
        <w:t xml:space="preserve">Se establece que las opiniones y recomendaciones del </w:t>
      </w:r>
      <w:r w:rsidRPr="00341EE6">
        <w:rPr>
          <w:rFonts w:cstheme="minorHAnsi"/>
          <w:b/>
          <w:lang w:val="es-ES_tradnl"/>
        </w:rPr>
        <w:t>CONSULTOR</w:t>
      </w:r>
      <w:r w:rsidRPr="00341EE6">
        <w:rPr>
          <w:rFonts w:cstheme="minorHAnsi"/>
          <w:lang w:val="es-ES_tradnl"/>
        </w:rPr>
        <w:t xml:space="preserve"> no comprometen al </w:t>
      </w:r>
      <w:r w:rsidRPr="00341EE6">
        <w:rPr>
          <w:rFonts w:cstheme="minorHAnsi"/>
          <w:b/>
          <w:lang w:val="es-ES_tradnl"/>
        </w:rPr>
        <w:t>CONTRATANTE,</w:t>
      </w:r>
      <w:r w:rsidRPr="00341EE6">
        <w:rPr>
          <w:rFonts w:cstheme="minorHAnsi"/>
          <w:lang w:val="es-ES_tradnl"/>
        </w:rPr>
        <w:t xml:space="preserve"> el mismo que se reserva el derecho de formular al respecto las observaciones o salvedades que consideren apropiadas y de aplicar o no dichas recomendaciones.</w:t>
      </w:r>
    </w:p>
    <w:p w:rsidR="008A09D7" w:rsidRPr="00341EE6" w:rsidRDefault="008A09D7" w:rsidP="005155F5">
      <w:pPr>
        <w:tabs>
          <w:tab w:val="left" w:pos="4140"/>
        </w:tabs>
        <w:spacing w:after="0" w:line="240" w:lineRule="auto"/>
        <w:jc w:val="both"/>
        <w:rPr>
          <w:rFonts w:cstheme="minorHAnsi"/>
          <w:lang w:val="es-ES_tradnl"/>
        </w:rPr>
      </w:pPr>
    </w:p>
    <w:p w:rsidR="008A09D7" w:rsidRPr="00341EE6" w:rsidRDefault="008A09D7" w:rsidP="005155F5">
      <w:pPr>
        <w:tabs>
          <w:tab w:val="left" w:pos="4140"/>
        </w:tabs>
        <w:spacing w:after="0" w:line="240" w:lineRule="auto"/>
        <w:jc w:val="both"/>
        <w:rPr>
          <w:rFonts w:cstheme="minorHAnsi"/>
          <w:b/>
          <w:lang w:val="es-ES_tradnl"/>
        </w:rPr>
      </w:pPr>
      <w:r w:rsidRPr="00341EE6">
        <w:rPr>
          <w:rFonts w:cstheme="minorHAnsi"/>
          <w:b/>
          <w:lang w:val="es-ES_tradnl"/>
        </w:rPr>
        <w:t>DÉCIM</w:t>
      </w:r>
      <w:r w:rsidR="005155F5" w:rsidRPr="00341EE6">
        <w:rPr>
          <w:rFonts w:cstheme="minorHAnsi"/>
          <w:b/>
          <w:lang w:val="es-ES_tradnl"/>
        </w:rPr>
        <w:t>A</w:t>
      </w:r>
      <w:r w:rsidRPr="00341EE6">
        <w:rPr>
          <w:rFonts w:cstheme="minorHAnsi"/>
          <w:b/>
          <w:lang w:val="es-ES_tradnl"/>
        </w:rPr>
        <w:t xml:space="preserve"> </w:t>
      </w:r>
      <w:r w:rsidR="005155F5" w:rsidRPr="00341EE6">
        <w:rPr>
          <w:rFonts w:cstheme="minorHAnsi"/>
          <w:b/>
          <w:lang w:val="es-ES_tradnl"/>
        </w:rPr>
        <w:t>OCTAVA</w:t>
      </w:r>
      <w:r w:rsidRPr="00341EE6">
        <w:rPr>
          <w:rFonts w:cstheme="minorHAnsi"/>
          <w:b/>
          <w:lang w:val="es-ES_tradnl"/>
        </w:rPr>
        <w:t>. – (CESIÓN DEL CONTRATO)</w:t>
      </w:r>
    </w:p>
    <w:p w:rsidR="008A09D7" w:rsidRPr="00341EE6" w:rsidRDefault="008A09D7" w:rsidP="005155F5">
      <w:pPr>
        <w:pStyle w:val="Textoindependiente"/>
        <w:tabs>
          <w:tab w:val="left" w:pos="4140"/>
        </w:tabs>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CONSULTOR</w:t>
      </w:r>
      <w:r w:rsidRPr="00341EE6">
        <w:rPr>
          <w:rFonts w:cstheme="minorHAnsi"/>
          <w:lang w:val="es-ES_tradnl"/>
        </w:rPr>
        <w:t xml:space="preserve"> no podrá ceder este Contrato, ni ninguna parte del mismo, sin el consentimiento previo del </w:t>
      </w:r>
      <w:r w:rsidRPr="00341EE6">
        <w:rPr>
          <w:rFonts w:cstheme="minorHAnsi"/>
          <w:b/>
          <w:lang w:val="es-ES_tradnl"/>
        </w:rPr>
        <w:t>CONTRATANTE</w:t>
      </w:r>
      <w:r w:rsidRPr="00341EE6">
        <w:rPr>
          <w:rFonts w:cstheme="minorHAnsi"/>
          <w:lang w:val="es-ES_tradnl"/>
        </w:rPr>
        <w:t xml:space="preserve">. </w:t>
      </w:r>
    </w:p>
    <w:p w:rsidR="008A09D7" w:rsidRPr="00341EE6" w:rsidRDefault="008A09D7" w:rsidP="005155F5">
      <w:pPr>
        <w:pStyle w:val="Textoindependiente"/>
        <w:tabs>
          <w:tab w:val="left" w:pos="4140"/>
        </w:tabs>
        <w:spacing w:after="0" w:line="240" w:lineRule="auto"/>
        <w:jc w:val="both"/>
        <w:rPr>
          <w:rFonts w:cstheme="minorHAnsi"/>
          <w:lang w:val="es-ES_tradnl"/>
        </w:rPr>
      </w:pPr>
    </w:p>
    <w:p w:rsidR="008A09D7" w:rsidRPr="00341EE6" w:rsidRDefault="008A09D7" w:rsidP="005155F5">
      <w:pPr>
        <w:tabs>
          <w:tab w:val="left" w:pos="4140"/>
        </w:tabs>
        <w:spacing w:after="0" w:line="240" w:lineRule="auto"/>
        <w:jc w:val="both"/>
        <w:rPr>
          <w:rFonts w:cstheme="minorHAnsi"/>
          <w:b/>
          <w:i/>
          <w:lang w:val="es-ES_tradnl"/>
        </w:rPr>
      </w:pPr>
      <w:r w:rsidRPr="00341EE6">
        <w:rPr>
          <w:rFonts w:cstheme="minorHAnsi"/>
          <w:b/>
          <w:lang w:val="es-ES_tradnl"/>
        </w:rPr>
        <w:t>DÉCIM</w:t>
      </w:r>
      <w:r w:rsidR="005155F5" w:rsidRPr="00341EE6">
        <w:rPr>
          <w:rFonts w:cstheme="minorHAnsi"/>
          <w:b/>
          <w:lang w:val="es-ES_tradnl"/>
        </w:rPr>
        <w:t>A</w:t>
      </w:r>
      <w:r w:rsidRPr="00341EE6">
        <w:rPr>
          <w:rFonts w:cstheme="minorHAnsi"/>
          <w:b/>
          <w:lang w:val="es-ES_tradnl"/>
        </w:rPr>
        <w:t xml:space="preserve"> NOVENA. – (CAUSAS DE FUERZA MAYOR O CASO FORTUITO)</w:t>
      </w:r>
    </w:p>
    <w:p w:rsidR="008A09D7" w:rsidRPr="00341EE6" w:rsidRDefault="008A09D7" w:rsidP="005155F5">
      <w:pPr>
        <w:pStyle w:val="Textoindependiente"/>
        <w:tabs>
          <w:tab w:val="left" w:pos="4140"/>
        </w:tabs>
        <w:spacing w:after="0" w:line="240" w:lineRule="auto"/>
        <w:jc w:val="both"/>
        <w:rPr>
          <w:rFonts w:cstheme="minorHAnsi"/>
          <w:lang w:val="es-ES_tradnl"/>
        </w:rPr>
      </w:pPr>
      <w:r w:rsidRPr="00341EE6">
        <w:rPr>
          <w:rFonts w:cstheme="minorHAnsi"/>
          <w:lang w:val="es-ES_tradnl"/>
        </w:rPr>
        <w:t xml:space="preserve">El </w:t>
      </w:r>
      <w:r w:rsidRPr="00341EE6">
        <w:rPr>
          <w:rFonts w:cstheme="minorHAnsi"/>
          <w:b/>
          <w:lang w:val="es-ES_tradnl"/>
        </w:rPr>
        <w:t>CONTRATANTE</w:t>
      </w:r>
      <w:r w:rsidRPr="00341EE6">
        <w:rPr>
          <w:rFonts w:cstheme="minorHAnsi"/>
          <w:lang w:val="es-ES_tradnl"/>
        </w:rPr>
        <w:t xml:space="preserve"> no estará sujeto a liquidación por daños y perjuicios o a la resolución del Contrato por incumplimiento, en el caso y en la medida en que la demora en el incumplimiento de sus obligaciones se deba a un evento de fuerza mayor.</w:t>
      </w:r>
    </w:p>
    <w:p w:rsidR="008A09D7" w:rsidRPr="00341EE6" w:rsidRDefault="008A09D7" w:rsidP="006716DE">
      <w:pPr>
        <w:pStyle w:val="Textoindependiente"/>
        <w:tabs>
          <w:tab w:val="left" w:pos="4140"/>
        </w:tabs>
        <w:spacing w:after="0" w:line="240" w:lineRule="auto"/>
        <w:jc w:val="both"/>
        <w:rPr>
          <w:rFonts w:cstheme="minorHAnsi"/>
          <w:lang w:val="es-ES_tradnl"/>
        </w:rPr>
      </w:pPr>
    </w:p>
    <w:p w:rsidR="008A09D7" w:rsidRPr="00341EE6" w:rsidRDefault="008A09D7" w:rsidP="006716DE">
      <w:pPr>
        <w:pStyle w:val="Textoindependiente"/>
        <w:tabs>
          <w:tab w:val="left" w:pos="4140"/>
        </w:tabs>
        <w:spacing w:after="0" w:line="240" w:lineRule="auto"/>
        <w:jc w:val="both"/>
        <w:rPr>
          <w:rFonts w:cstheme="minorHAnsi"/>
          <w:lang w:val="es-ES_tradnl"/>
        </w:rPr>
      </w:pPr>
      <w:r w:rsidRPr="00341EE6">
        <w:rPr>
          <w:rFonts w:cstheme="minorHAnsi"/>
          <w:lang w:val="es-ES_tradnl"/>
        </w:rPr>
        <w:t xml:space="preserve">Se entenderá por fuerza mayor un hecho o situación que esté fuera del control del </w:t>
      </w:r>
      <w:r w:rsidRPr="00341EE6">
        <w:rPr>
          <w:rFonts w:cstheme="minorHAnsi"/>
          <w:b/>
          <w:lang w:val="es-ES_tradnl"/>
        </w:rPr>
        <w:t>CONTRATANTE</w:t>
      </w:r>
      <w:r w:rsidRPr="00341EE6">
        <w:rPr>
          <w:rFonts w:cstheme="minorHAnsi"/>
          <w:lang w:val="es-ES_tradnl"/>
        </w:rPr>
        <w:t xml:space="preserve">, que sea imprevisible, inevitable y que no tenga como origen la negligencia o falta de cuidado de la misma. Tales hechos pueden incluir -sin que esta enumeración sea limitativa- acciones del </w:t>
      </w:r>
      <w:r w:rsidRPr="00341EE6">
        <w:rPr>
          <w:rFonts w:cstheme="minorHAnsi"/>
          <w:b/>
          <w:lang w:val="es-ES_tradnl"/>
        </w:rPr>
        <w:t>CONTRATANTE</w:t>
      </w:r>
      <w:r w:rsidRPr="00341EE6">
        <w:rPr>
          <w:rFonts w:cstheme="minorHAnsi"/>
          <w:lang w:val="es-ES_tradnl"/>
        </w:rPr>
        <w:t xml:space="preserve"> en su </w:t>
      </w:r>
      <w:r w:rsidRPr="00341EE6">
        <w:rPr>
          <w:rFonts w:cstheme="minorHAnsi"/>
          <w:lang w:val="es-ES_tradnl"/>
        </w:rPr>
        <w:lastRenderedPageBreak/>
        <w:t>calidad soberana, guerras o revoluciones, incendios, inundaciones, epidemias, restricciones por cuarentena.</w:t>
      </w:r>
    </w:p>
    <w:p w:rsidR="008A09D7" w:rsidRPr="00341EE6" w:rsidRDefault="008A09D7" w:rsidP="00EE37DA">
      <w:pPr>
        <w:pStyle w:val="Textoindependiente"/>
        <w:tabs>
          <w:tab w:val="left" w:pos="4140"/>
        </w:tabs>
        <w:spacing w:after="0" w:line="240" w:lineRule="auto"/>
        <w:ind w:firstLine="708"/>
        <w:jc w:val="both"/>
        <w:rPr>
          <w:rFonts w:cstheme="minorHAnsi"/>
          <w:lang w:val="es-ES_tradnl"/>
        </w:rPr>
      </w:pPr>
    </w:p>
    <w:p w:rsidR="008A09D7" w:rsidRPr="00341EE6" w:rsidRDefault="008A09D7" w:rsidP="006716DE">
      <w:pPr>
        <w:tabs>
          <w:tab w:val="left" w:pos="4140"/>
        </w:tabs>
        <w:spacing w:after="0" w:line="240" w:lineRule="auto"/>
        <w:jc w:val="both"/>
        <w:rPr>
          <w:rFonts w:cstheme="minorHAnsi"/>
          <w:lang w:val="es-ES_tradnl"/>
        </w:rPr>
      </w:pPr>
      <w:r w:rsidRPr="00341EE6">
        <w:rPr>
          <w:rFonts w:cstheme="minorHAnsi"/>
          <w:lang w:val="es-ES_tradnl"/>
        </w:rPr>
        <w:t xml:space="preserve">Si se presenta una situación de </w:t>
      </w:r>
      <w:r w:rsidR="001B517B" w:rsidRPr="00341EE6">
        <w:rPr>
          <w:rFonts w:cstheme="minorHAnsi"/>
          <w:lang w:val="es-ES_tradnl"/>
        </w:rPr>
        <w:t>f</w:t>
      </w:r>
      <w:r w:rsidRPr="00341EE6">
        <w:rPr>
          <w:rFonts w:cstheme="minorHAnsi"/>
          <w:lang w:val="es-ES_tradnl"/>
        </w:rPr>
        <w:t xml:space="preserve">uerza </w:t>
      </w:r>
      <w:r w:rsidR="001B517B" w:rsidRPr="00341EE6">
        <w:rPr>
          <w:rFonts w:cstheme="minorHAnsi"/>
          <w:lang w:val="es-ES_tradnl"/>
        </w:rPr>
        <w:t>m</w:t>
      </w:r>
      <w:r w:rsidRPr="00341EE6">
        <w:rPr>
          <w:rFonts w:cstheme="minorHAnsi"/>
          <w:lang w:val="es-ES_tradnl"/>
        </w:rPr>
        <w:t xml:space="preserve">ayor, el </w:t>
      </w:r>
      <w:r w:rsidRPr="00341EE6">
        <w:rPr>
          <w:rFonts w:cstheme="minorHAnsi"/>
          <w:b/>
          <w:lang w:val="es-ES_tradnl"/>
        </w:rPr>
        <w:t>CONTRATANTE</w:t>
      </w:r>
      <w:r w:rsidRPr="00341EE6">
        <w:rPr>
          <w:rFonts w:cstheme="minorHAnsi"/>
          <w:lang w:val="es-ES_tradnl"/>
        </w:rPr>
        <w:t xml:space="preserve"> notificará prontamente y por escrito al </w:t>
      </w:r>
      <w:r w:rsidRPr="00341EE6">
        <w:rPr>
          <w:rFonts w:cstheme="minorHAnsi"/>
          <w:b/>
          <w:lang w:val="es-ES_tradnl"/>
        </w:rPr>
        <w:t>CONSULTOR</w:t>
      </w:r>
      <w:r w:rsidRPr="00341EE6">
        <w:rPr>
          <w:rFonts w:cstheme="minorHAnsi"/>
          <w:lang w:val="es-ES_tradnl"/>
        </w:rPr>
        <w:t xml:space="preserve"> sobre dicha situación y sus causas. Excepto cuando reciba instrucciones en sentido contrario y por escrito del </w:t>
      </w:r>
      <w:r w:rsidRPr="00341EE6">
        <w:rPr>
          <w:rFonts w:cstheme="minorHAnsi"/>
          <w:b/>
          <w:lang w:val="es-ES_tradnl"/>
        </w:rPr>
        <w:t>CONTRATANTE</w:t>
      </w:r>
      <w:r w:rsidRPr="00341EE6">
        <w:rPr>
          <w:rFonts w:cstheme="minorHAnsi"/>
          <w:lang w:val="es-ES_tradnl"/>
        </w:rPr>
        <w:t xml:space="preserve">, el </w:t>
      </w:r>
      <w:r w:rsidRPr="00341EE6">
        <w:rPr>
          <w:rFonts w:cstheme="minorHAnsi"/>
          <w:b/>
          <w:lang w:val="es-ES_tradnl"/>
        </w:rPr>
        <w:t>CONSULTOR</w:t>
      </w:r>
      <w:r w:rsidRPr="00341EE6">
        <w:rPr>
          <w:rFonts w:cstheme="minorHAnsi"/>
          <w:lang w:val="es-ES_tradnl"/>
        </w:rPr>
        <w:t xml:space="preserve"> continuará cumpliendo las obligaciones que le imponga el Contrato en la medida en que esto le sea posible.</w:t>
      </w:r>
    </w:p>
    <w:p w:rsidR="005155F5" w:rsidRPr="00341EE6" w:rsidRDefault="005155F5" w:rsidP="006716DE">
      <w:pPr>
        <w:tabs>
          <w:tab w:val="left" w:pos="4140"/>
        </w:tabs>
        <w:spacing w:after="0" w:line="240" w:lineRule="auto"/>
        <w:jc w:val="both"/>
        <w:rPr>
          <w:rFonts w:cstheme="minorHAnsi"/>
          <w:b/>
          <w:lang w:val="es-ES_tradnl"/>
        </w:rPr>
      </w:pPr>
    </w:p>
    <w:p w:rsidR="008A09D7" w:rsidRPr="00341EE6" w:rsidRDefault="008A09D7" w:rsidP="006716DE">
      <w:pPr>
        <w:tabs>
          <w:tab w:val="left" w:pos="4140"/>
        </w:tabs>
        <w:spacing w:after="0" w:line="240" w:lineRule="auto"/>
        <w:jc w:val="both"/>
        <w:rPr>
          <w:rFonts w:cstheme="minorHAnsi"/>
          <w:b/>
          <w:lang w:val="es-ES_tradnl"/>
        </w:rPr>
      </w:pPr>
      <w:r w:rsidRPr="00341EE6">
        <w:rPr>
          <w:rFonts w:cstheme="minorHAnsi"/>
          <w:b/>
          <w:lang w:val="es-ES_tradnl"/>
        </w:rPr>
        <w:t>VIGÉSIMA. – (IDIOMA POR EL QUE SE REGIRÁ EL CONTRATO)</w:t>
      </w:r>
    </w:p>
    <w:p w:rsidR="008A09D7" w:rsidRPr="00341EE6" w:rsidRDefault="008A09D7" w:rsidP="006716DE">
      <w:pPr>
        <w:pStyle w:val="Textoindependiente"/>
        <w:tabs>
          <w:tab w:val="left" w:pos="4140"/>
        </w:tabs>
        <w:spacing w:after="0" w:line="240" w:lineRule="auto"/>
        <w:jc w:val="both"/>
        <w:rPr>
          <w:rFonts w:cstheme="minorHAnsi"/>
          <w:lang w:val="es-ES_tradnl"/>
        </w:rPr>
      </w:pPr>
      <w:r w:rsidRPr="00341EE6">
        <w:rPr>
          <w:rFonts w:cstheme="minorHAnsi"/>
          <w:lang w:val="es-ES_tradnl"/>
        </w:rPr>
        <w:t>Todos los informes, comunicaciones y documentos serán elaborados y presentados en idioma español.</w:t>
      </w:r>
    </w:p>
    <w:p w:rsidR="008A09D7" w:rsidRPr="00341EE6" w:rsidRDefault="008A09D7" w:rsidP="006716DE">
      <w:pPr>
        <w:pStyle w:val="Textoindependiente"/>
        <w:tabs>
          <w:tab w:val="left" w:pos="4140"/>
        </w:tabs>
        <w:spacing w:after="0" w:line="240" w:lineRule="auto"/>
        <w:jc w:val="both"/>
        <w:rPr>
          <w:rFonts w:cstheme="minorHAnsi"/>
          <w:lang w:val="es-ES_tradnl"/>
        </w:rPr>
      </w:pPr>
    </w:p>
    <w:p w:rsidR="008A09D7" w:rsidRPr="00341EE6" w:rsidRDefault="008A09D7" w:rsidP="006716DE">
      <w:pPr>
        <w:tabs>
          <w:tab w:val="left" w:pos="4140"/>
        </w:tabs>
        <w:spacing w:after="0" w:line="240" w:lineRule="auto"/>
        <w:jc w:val="both"/>
        <w:rPr>
          <w:rFonts w:cstheme="minorHAnsi"/>
          <w:b/>
          <w:lang w:val="es-ES_tradnl"/>
        </w:rPr>
      </w:pPr>
      <w:r w:rsidRPr="00341EE6">
        <w:rPr>
          <w:rFonts w:cstheme="minorHAnsi"/>
          <w:b/>
          <w:lang w:val="es-ES_tradnl"/>
        </w:rPr>
        <w:t>VIGÉSIMA PRIMERA. – (VIGENCIA DEL CONTRATO)</w:t>
      </w:r>
    </w:p>
    <w:p w:rsidR="008A09D7" w:rsidRPr="00341EE6" w:rsidRDefault="008A09D7" w:rsidP="006716DE">
      <w:pPr>
        <w:tabs>
          <w:tab w:val="left" w:pos="4140"/>
        </w:tabs>
        <w:spacing w:after="0" w:line="240" w:lineRule="auto"/>
        <w:jc w:val="both"/>
        <w:rPr>
          <w:rFonts w:cstheme="minorHAnsi"/>
          <w:lang w:val="es-ES_tradnl"/>
        </w:rPr>
      </w:pPr>
      <w:r w:rsidRPr="00341EE6">
        <w:rPr>
          <w:rFonts w:cstheme="minorHAnsi"/>
          <w:lang w:val="es-ES_tradnl"/>
        </w:rPr>
        <w:t xml:space="preserve">Este Contrato tendrá vigencia desde su suscripción, por ambas </w:t>
      </w:r>
      <w:r w:rsidR="001B517B" w:rsidRPr="00341EE6">
        <w:rPr>
          <w:rFonts w:cstheme="minorHAnsi"/>
          <w:lang w:val="es-ES_tradnl"/>
        </w:rPr>
        <w:t>p</w:t>
      </w:r>
      <w:r w:rsidRPr="00341EE6">
        <w:rPr>
          <w:rFonts w:cstheme="minorHAnsi"/>
          <w:lang w:val="es-ES_tradnl"/>
        </w:rPr>
        <w:t xml:space="preserve">artes, hasta que las mismas hayan dado cumplimiento a todas las </w:t>
      </w:r>
      <w:r w:rsidR="001B517B" w:rsidRPr="00341EE6">
        <w:rPr>
          <w:rFonts w:cstheme="minorHAnsi"/>
          <w:lang w:val="es-ES_tradnl"/>
        </w:rPr>
        <w:t>c</w:t>
      </w:r>
      <w:r w:rsidRPr="00341EE6">
        <w:rPr>
          <w:rFonts w:cstheme="minorHAnsi"/>
          <w:lang w:val="es-ES_tradnl"/>
        </w:rPr>
        <w:t>láusulas contenidas en el presente Contrato.</w:t>
      </w:r>
    </w:p>
    <w:p w:rsidR="008A09D7" w:rsidRPr="00341EE6" w:rsidRDefault="008A09D7" w:rsidP="00D969D9">
      <w:pPr>
        <w:pStyle w:val="Textoindependiente"/>
        <w:tabs>
          <w:tab w:val="left" w:pos="4140"/>
        </w:tabs>
        <w:spacing w:after="0" w:line="240" w:lineRule="auto"/>
        <w:rPr>
          <w:rFonts w:cstheme="minorHAnsi"/>
          <w:lang w:val="es-ES_tradnl"/>
        </w:rPr>
      </w:pPr>
    </w:p>
    <w:p w:rsidR="008A09D7" w:rsidRPr="00341EE6" w:rsidRDefault="008A09D7" w:rsidP="00D969D9">
      <w:pPr>
        <w:spacing w:after="0" w:line="240" w:lineRule="auto"/>
        <w:jc w:val="both"/>
        <w:rPr>
          <w:rFonts w:cstheme="minorHAnsi"/>
          <w:b/>
          <w:lang w:val="es-ES_tradnl"/>
        </w:rPr>
      </w:pPr>
      <w:r w:rsidRPr="00341EE6">
        <w:rPr>
          <w:rFonts w:cstheme="minorHAnsi"/>
          <w:b/>
          <w:lang w:val="es-ES_tradnl"/>
        </w:rPr>
        <w:t>VIGÉSIMA SEGUNDA. – (SOLUCIÓN DE CONTROVERSIAS)</w:t>
      </w:r>
    </w:p>
    <w:p w:rsidR="00741C23" w:rsidRPr="00341EE6" w:rsidRDefault="008A09D7" w:rsidP="00D969D9">
      <w:pPr>
        <w:spacing w:after="0" w:line="240" w:lineRule="auto"/>
        <w:ind w:left="567" w:hanging="567"/>
        <w:jc w:val="both"/>
        <w:rPr>
          <w:rFonts w:cstheme="minorHAnsi"/>
        </w:rPr>
      </w:pPr>
      <w:r w:rsidRPr="00341EE6">
        <w:rPr>
          <w:rFonts w:cstheme="minorHAnsi"/>
        </w:rPr>
        <w:t>2</w:t>
      </w:r>
      <w:r w:rsidR="005155F5" w:rsidRPr="00341EE6">
        <w:rPr>
          <w:rFonts w:cstheme="minorHAnsi"/>
        </w:rPr>
        <w:t>2</w:t>
      </w:r>
      <w:r w:rsidRPr="00341EE6">
        <w:rPr>
          <w:rFonts w:cstheme="minorHAnsi"/>
        </w:rPr>
        <w:t xml:space="preserve">.1 </w:t>
      </w:r>
      <w:r w:rsidRPr="00341EE6">
        <w:rPr>
          <w:rFonts w:cstheme="minorHAnsi"/>
        </w:rPr>
        <w:tab/>
      </w:r>
      <w:r w:rsidR="00741C23" w:rsidRPr="00341EE6">
        <w:rPr>
          <w:rFonts w:cstheme="minorHAnsi"/>
        </w:rPr>
        <w:t xml:space="preserve">Las </w:t>
      </w:r>
      <w:r w:rsidR="001B517B" w:rsidRPr="00341EE6">
        <w:rPr>
          <w:rFonts w:cstheme="minorHAnsi"/>
        </w:rPr>
        <w:t>p</w:t>
      </w:r>
      <w:r w:rsidR="00741C23" w:rsidRPr="00341EE6">
        <w:rPr>
          <w:rFonts w:cstheme="minorHAnsi"/>
        </w:rPr>
        <w:t>artes buscarán resolver cualquier conflicto en forma amigable mediante consultas mutuas.</w:t>
      </w:r>
    </w:p>
    <w:p w:rsidR="00741C23" w:rsidRPr="00341EE6" w:rsidRDefault="00741C23" w:rsidP="00D969D9">
      <w:pPr>
        <w:spacing w:after="0" w:line="240" w:lineRule="auto"/>
        <w:ind w:left="567" w:hanging="567"/>
        <w:jc w:val="both"/>
        <w:rPr>
          <w:rFonts w:cstheme="minorHAnsi"/>
        </w:rPr>
      </w:pPr>
      <w:r w:rsidRPr="00341EE6">
        <w:rPr>
          <w:rFonts w:cstheme="minorHAnsi"/>
        </w:rPr>
        <w:t xml:space="preserve"> </w:t>
      </w:r>
    </w:p>
    <w:p w:rsidR="00D969D9" w:rsidRPr="00341EE6" w:rsidRDefault="00D969D9" w:rsidP="00D969D9">
      <w:pPr>
        <w:spacing w:after="0" w:line="240" w:lineRule="auto"/>
        <w:ind w:left="567" w:hanging="567"/>
        <w:jc w:val="both"/>
        <w:rPr>
          <w:rFonts w:cstheme="minorHAnsi"/>
        </w:rPr>
      </w:pPr>
      <w:r w:rsidRPr="00341EE6">
        <w:rPr>
          <w:rFonts w:cstheme="minorHAnsi"/>
        </w:rPr>
        <w:t>22.2</w:t>
      </w:r>
      <w:r w:rsidRPr="00341EE6">
        <w:rPr>
          <w:rFonts w:cstheme="minorHAnsi"/>
        </w:rPr>
        <w:tab/>
        <w:t xml:space="preserve">Si alguna de las </w:t>
      </w:r>
      <w:r w:rsidR="001B517B" w:rsidRPr="00341EE6">
        <w:rPr>
          <w:rFonts w:cstheme="minorHAnsi"/>
        </w:rPr>
        <w:t>p</w:t>
      </w:r>
      <w:r w:rsidRPr="00341EE6">
        <w:rPr>
          <w:rFonts w:cstheme="minorHAnsi"/>
        </w:rPr>
        <w:t xml:space="preserve">artes objeta a alguna acción o inacción de la otra </w:t>
      </w:r>
      <w:r w:rsidR="001B517B" w:rsidRPr="00341EE6">
        <w:rPr>
          <w:rFonts w:cstheme="minorHAnsi"/>
        </w:rPr>
        <w:t>p</w:t>
      </w:r>
      <w:r w:rsidRPr="00341EE6">
        <w:rPr>
          <w:rFonts w:cstheme="minorHAnsi"/>
        </w:rPr>
        <w:t xml:space="preserve">arte, la </w:t>
      </w:r>
      <w:r w:rsidR="001B517B" w:rsidRPr="00341EE6">
        <w:rPr>
          <w:rFonts w:cstheme="minorHAnsi"/>
        </w:rPr>
        <w:t>p</w:t>
      </w:r>
      <w:r w:rsidRPr="00341EE6">
        <w:rPr>
          <w:rFonts w:cstheme="minorHAnsi"/>
        </w:rPr>
        <w:t xml:space="preserve">arte que objeta podrá radicar una Notificación de </w:t>
      </w:r>
      <w:r w:rsidR="001B517B" w:rsidRPr="00341EE6">
        <w:rPr>
          <w:rFonts w:cstheme="minorHAnsi"/>
        </w:rPr>
        <w:t>d</w:t>
      </w:r>
      <w:r w:rsidRPr="00341EE6">
        <w:rPr>
          <w:rFonts w:cstheme="minorHAnsi"/>
        </w:rPr>
        <w:t xml:space="preserve">iscrepancia escrita a la otra </w:t>
      </w:r>
      <w:r w:rsidR="001B517B" w:rsidRPr="00341EE6">
        <w:rPr>
          <w:rFonts w:cstheme="minorHAnsi"/>
        </w:rPr>
        <w:t>p</w:t>
      </w:r>
      <w:r w:rsidRPr="00341EE6">
        <w:rPr>
          <w:rFonts w:cstheme="minorHAnsi"/>
        </w:rPr>
        <w:t xml:space="preserve">arte, donde haga un resumen detallado de la base de la discrepancia. La </w:t>
      </w:r>
      <w:r w:rsidR="001B517B" w:rsidRPr="00341EE6">
        <w:rPr>
          <w:rFonts w:cstheme="minorHAnsi"/>
        </w:rPr>
        <w:t>p</w:t>
      </w:r>
      <w:r w:rsidRPr="00341EE6">
        <w:rPr>
          <w:rFonts w:cstheme="minorHAnsi"/>
        </w:rPr>
        <w:t xml:space="preserve">arte que reciba la Notificación la considerará y responderá por escrito dentro de </w:t>
      </w:r>
      <w:r w:rsidR="00A916C3" w:rsidRPr="00341EE6">
        <w:rPr>
          <w:rFonts w:cstheme="minorHAnsi"/>
        </w:rPr>
        <w:t>siete</w:t>
      </w:r>
      <w:r w:rsidRPr="00341EE6">
        <w:rPr>
          <w:rFonts w:cstheme="minorHAnsi"/>
        </w:rPr>
        <w:t xml:space="preserve"> (</w:t>
      </w:r>
      <w:r w:rsidR="00A916C3" w:rsidRPr="00341EE6">
        <w:rPr>
          <w:rFonts w:cstheme="minorHAnsi"/>
        </w:rPr>
        <w:t>7</w:t>
      </w:r>
      <w:r w:rsidRPr="00341EE6">
        <w:rPr>
          <w:rFonts w:cstheme="minorHAnsi"/>
        </w:rPr>
        <w:t xml:space="preserve">) días </w:t>
      </w:r>
      <w:r w:rsidR="002505C2" w:rsidRPr="00341EE6">
        <w:rPr>
          <w:rFonts w:cstheme="minorHAnsi"/>
        </w:rPr>
        <w:t>hábiles</w:t>
      </w:r>
      <w:r w:rsidR="00EE37DA" w:rsidRPr="00341EE6">
        <w:rPr>
          <w:rFonts w:cstheme="minorHAnsi"/>
        </w:rPr>
        <w:t xml:space="preserve"> </w:t>
      </w:r>
      <w:r w:rsidRPr="00341EE6">
        <w:rPr>
          <w:rFonts w:cstheme="minorHAnsi"/>
        </w:rPr>
        <w:t xml:space="preserve">siguientes al recibo. </w:t>
      </w:r>
      <w:bookmarkStart w:id="46" w:name="_Hlk44860464"/>
      <w:r w:rsidRPr="00341EE6">
        <w:rPr>
          <w:rFonts w:cstheme="minorHAnsi"/>
        </w:rPr>
        <w:t xml:space="preserve">Si esa </w:t>
      </w:r>
      <w:r w:rsidR="001B517B" w:rsidRPr="00341EE6">
        <w:rPr>
          <w:rFonts w:cstheme="minorHAnsi"/>
        </w:rPr>
        <w:t>p</w:t>
      </w:r>
      <w:r w:rsidRPr="00341EE6">
        <w:rPr>
          <w:rFonts w:cstheme="minorHAnsi"/>
        </w:rPr>
        <w:t xml:space="preserve">arte no responde dentro de </w:t>
      </w:r>
      <w:r w:rsidR="00AB4D1D" w:rsidRPr="00341EE6">
        <w:rPr>
          <w:rFonts w:cstheme="minorHAnsi"/>
        </w:rPr>
        <w:t>siete (7</w:t>
      </w:r>
      <w:r w:rsidRPr="00341EE6">
        <w:rPr>
          <w:rFonts w:cstheme="minorHAnsi"/>
        </w:rPr>
        <w:t>) días</w:t>
      </w:r>
      <w:r w:rsidR="00EE37DA" w:rsidRPr="00341EE6">
        <w:rPr>
          <w:rFonts w:cstheme="minorHAnsi"/>
        </w:rPr>
        <w:t xml:space="preserve"> </w:t>
      </w:r>
      <w:r w:rsidR="002505C2" w:rsidRPr="00341EE6">
        <w:rPr>
          <w:rFonts w:cstheme="minorHAnsi"/>
        </w:rPr>
        <w:t>hábiles</w:t>
      </w:r>
      <w:r w:rsidRPr="00341EE6">
        <w:rPr>
          <w:rFonts w:cstheme="minorHAnsi"/>
        </w:rPr>
        <w:t xml:space="preserve">, o si la controversia no puede arreglarse en forma amigable dentro de </w:t>
      </w:r>
      <w:r w:rsidR="00AB4D1D" w:rsidRPr="00341EE6">
        <w:rPr>
          <w:rFonts w:cstheme="minorHAnsi"/>
        </w:rPr>
        <w:t>siete (7</w:t>
      </w:r>
      <w:r w:rsidRPr="00341EE6">
        <w:rPr>
          <w:rFonts w:cstheme="minorHAnsi"/>
        </w:rPr>
        <w:t xml:space="preserve">) días </w:t>
      </w:r>
      <w:r w:rsidR="002505C2" w:rsidRPr="00341EE6">
        <w:rPr>
          <w:rFonts w:cstheme="minorHAnsi"/>
        </w:rPr>
        <w:t>hábiles</w:t>
      </w:r>
      <w:r w:rsidR="00EE37DA" w:rsidRPr="00341EE6">
        <w:rPr>
          <w:rFonts w:cstheme="minorHAnsi"/>
        </w:rPr>
        <w:t xml:space="preserve"> </w:t>
      </w:r>
      <w:r w:rsidRPr="00341EE6">
        <w:rPr>
          <w:rFonts w:cstheme="minorHAnsi"/>
        </w:rPr>
        <w:t xml:space="preserve">siguientes a la respuesta de esa </w:t>
      </w:r>
      <w:r w:rsidR="001B517B" w:rsidRPr="00341EE6">
        <w:rPr>
          <w:rFonts w:cstheme="minorHAnsi"/>
        </w:rPr>
        <w:t>p</w:t>
      </w:r>
      <w:r w:rsidRPr="00341EE6">
        <w:rPr>
          <w:rFonts w:cstheme="minorHAnsi"/>
        </w:rPr>
        <w:t xml:space="preserve">arte, se aplicará la </w:t>
      </w:r>
      <w:r w:rsidR="001B517B" w:rsidRPr="00341EE6">
        <w:rPr>
          <w:rFonts w:cstheme="minorHAnsi"/>
        </w:rPr>
        <w:t>c</w:t>
      </w:r>
      <w:r w:rsidRPr="00341EE6">
        <w:rPr>
          <w:rFonts w:cstheme="minorHAnsi"/>
        </w:rPr>
        <w:t>láusula 22.3.</w:t>
      </w:r>
      <w:bookmarkEnd w:id="46"/>
    </w:p>
    <w:p w:rsidR="008A09D7" w:rsidRPr="00341EE6" w:rsidRDefault="008A09D7" w:rsidP="00D969D9">
      <w:pPr>
        <w:tabs>
          <w:tab w:val="left" w:pos="567"/>
          <w:tab w:val="left" w:pos="720"/>
        </w:tabs>
        <w:suppressAutoHyphens/>
        <w:spacing w:after="0" w:line="240" w:lineRule="auto"/>
        <w:ind w:left="567"/>
        <w:jc w:val="both"/>
        <w:rPr>
          <w:rFonts w:cstheme="minorHAnsi"/>
        </w:rPr>
      </w:pPr>
    </w:p>
    <w:p w:rsidR="008A09D7" w:rsidRPr="00341EE6" w:rsidRDefault="008A09D7" w:rsidP="00D969D9">
      <w:pPr>
        <w:pStyle w:val="Prrafodelista"/>
        <w:ind w:left="0"/>
        <w:jc w:val="both"/>
        <w:rPr>
          <w:rFonts w:asciiTheme="minorHAnsi" w:hAnsiTheme="minorHAnsi" w:cstheme="minorHAnsi"/>
          <w:i/>
          <w:color w:val="808080" w:themeColor="background1" w:themeShade="80"/>
          <w:sz w:val="22"/>
          <w:szCs w:val="22"/>
          <w:lang w:val="es-BO"/>
        </w:rPr>
      </w:pPr>
      <w:r w:rsidRPr="00341EE6">
        <w:rPr>
          <w:rFonts w:asciiTheme="minorHAnsi" w:hAnsiTheme="minorHAnsi" w:cstheme="minorHAnsi"/>
          <w:i/>
          <w:color w:val="808080" w:themeColor="background1" w:themeShade="80"/>
          <w:sz w:val="22"/>
          <w:szCs w:val="22"/>
          <w:lang w:val="es-BO"/>
        </w:rPr>
        <w:t>[Se seleccionará una de las siguientes dos opciones (</w:t>
      </w:r>
      <w:r w:rsidR="000A322A" w:rsidRPr="00341EE6">
        <w:rPr>
          <w:rFonts w:asciiTheme="minorHAnsi" w:hAnsiTheme="minorHAnsi" w:cstheme="minorHAnsi"/>
          <w:i/>
          <w:color w:val="808080" w:themeColor="background1" w:themeShade="80"/>
          <w:sz w:val="22"/>
          <w:szCs w:val="22"/>
          <w:lang w:val="es-BO"/>
        </w:rPr>
        <w:t>s</w:t>
      </w:r>
      <w:r w:rsidRPr="00341EE6">
        <w:rPr>
          <w:rFonts w:asciiTheme="minorHAnsi" w:hAnsiTheme="minorHAnsi" w:cstheme="minorHAnsi"/>
          <w:i/>
          <w:color w:val="808080" w:themeColor="background1" w:themeShade="80"/>
          <w:sz w:val="22"/>
          <w:szCs w:val="22"/>
          <w:lang w:val="es-BO"/>
        </w:rPr>
        <w:t>ubcláusula 2</w:t>
      </w:r>
      <w:r w:rsidR="005155F5" w:rsidRPr="00341EE6">
        <w:rPr>
          <w:rFonts w:asciiTheme="minorHAnsi" w:hAnsiTheme="minorHAnsi" w:cstheme="minorHAnsi"/>
          <w:i/>
          <w:color w:val="808080" w:themeColor="background1" w:themeShade="80"/>
          <w:sz w:val="22"/>
          <w:szCs w:val="22"/>
          <w:lang w:val="es-BO"/>
        </w:rPr>
        <w:t>2</w:t>
      </w:r>
      <w:r w:rsidRPr="00341EE6">
        <w:rPr>
          <w:rFonts w:asciiTheme="minorHAnsi" w:hAnsiTheme="minorHAnsi" w:cstheme="minorHAnsi"/>
          <w:i/>
          <w:color w:val="808080" w:themeColor="background1" w:themeShade="80"/>
          <w:sz w:val="22"/>
          <w:szCs w:val="22"/>
          <w:lang w:val="es-BO"/>
        </w:rPr>
        <w:t>.</w:t>
      </w:r>
      <w:r w:rsidR="00D969D9" w:rsidRPr="00341EE6">
        <w:rPr>
          <w:rFonts w:asciiTheme="minorHAnsi" w:hAnsiTheme="minorHAnsi" w:cstheme="minorHAnsi"/>
          <w:i/>
          <w:color w:val="808080" w:themeColor="background1" w:themeShade="80"/>
          <w:sz w:val="22"/>
          <w:szCs w:val="22"/>
          <w:lang w:val="es-BO"/>
        </w:rPr>
        <w:t>3</w:t>
      </w:r>
      <w:r w:rsidRPr="00341EE6">
        <w:rPr>
          <w:rFonts w:asciiTheme="minorHAnsi" w:hAnsiTheme="minorHAnsi" w:cstheme="minorHAnsi"/>
          <w:i/>
          <w:color w:val="808080" w:themeColor="background1" w:themeShade="80"/>
          <w:sz w:val="22"/>
          <w:szCs w:val="22"/>
          <w:lang w:val="es-BO"/>
        </w:rPr>
        <w:t xml:space="preserve">), para </w:t>
      </w:r>
      <w:r w:rsidR="005155F5" w:rsidRPr="00341EE6">
        <w:rPr>
          <w:rFonts w:asciiTheme="minorHAnsi" w:hAnsiTheme="minorHAnsi" w:cstheme="minorHAnsi"/>
          <w:i/>
          <w:color w:val="808080" w:themeColor="background1" w:themeShade="80"/>
          <w:sz w:val="22"/>
          <w:szCs w:val="22"/>
          <w:lang w:val="es-BO"/>
        </w:rPr>
        <w:t>CONSULTORES</w:t>
      </w:r>
      <w:r w:rsidRPr="00341EE6">
        <w:rPr>
          <w:rFonts w:asciiTheme="minorHAnsi" w:hAnsiTheme="minorHAnsi" w:cstheme="minorHAnsi"/>
          <w:i/>
          <w:color w:val="808080" w:themeColor="background1" w:themeShade="80"/>
          <w:sz w:val="22"/>
          <w:szCs w:val="22"/>
          <w:lang w:val="es-BO"/>
        </w:rPr>
        <w:t xml:space="preserve"> locales o extranjeros, al momento de la realización del Contrato.]</w:t>
      </w:r>
    </w:p>
    <w:p w:rsidR="008A09D7" w:rsidRPr="00341EE6" w:rsidRDefault="008A09D7" w:rsidP="00D969D9">
      <w:pPr>
        <w:pStyle w:val="Prrafodelista"/>
        <w:ind w:left="0"/>
        <w:rPr>
          <w:rFonts w:asciiTheme="minorHAnsi" w:hAnsiTheme="minorHAnsi" w:cstheme="minorHAnsi"/>
          <w:i/>
          <w:color w:val="808080" w:themeColor="background1" w:themeShade="80"/>
          <w:sz w:val="22"/>
          <w:szCs w:val="22"/>
          <w:lang w:val="es-BO"/>
        </w:rPr>
      </w:pPr>
    </w:p>
    <w:p w:rsidR="008A09D7" w:rsidRPr="00341EE6" w:rsidRDefault="008A09D7" w:rsidP="00D969D9">
      <w:pPr>
        <w:pStyle w:val="Prrafodelista"/>
        <w:ind w:left="0"/>
        <w:rPr>
          <w:rFonts w:asciiTheme="minorHAnsi" w:hAnsiTheme="minorHAnsi" w:cstheme="minorHAnsi"/>
          <w:i/>
          <w:color w:val="808080" w:themeColor="background1" w:themeShade="80"/>
          <w:sz w:val="22"/>
          <w:szCs w:val="22"/>
          <w:lang w:val="es-BO"/>
        </w:rPr>
      </w:pPr>
      <w:r w:rsidRPr="00341EE6">
        <w:rPr>
          <w:rFonts w:asciiTheme="minorHAnsi" w:hAnsiTheme="minorHAnsi" w:cstheme="minorHAnsi"/>
          <w:i/>
          <w:color w:val="808080" w:themeColor="background1" w:themeShade="80"/>
          <w:sz w:val="22"/>
          <w:szCs w:val="22"/>
          <w:lang w:val="es-BO"/>
        </w:rPr>
        <w:t xml:space="preserve">[Esta </w:t>
      </w:r>
      <w:r w:rsidR="000A322A" w:rsidRPr="00341EE6">
        <w:rPr>
          <w:rFonts w:asciiTheme="minorHAnsi" w:hAnsiTheme="minorHAnsi" w:cstheme="minorHAnsi"/>
          <w:i/>
          <w:color w:val="808080" w:themeColor="background1" w:themeShade="80"/>
          <w:sz w:val="22"/>
          <w:szCs w:val="22"/>
          <w:lang w:val="es-BO"/>
        </w:rPr>
        <w:t>s</w:t>
      </w:r>
      <w:r w:rsidRPr="00341EE6">
        <w:rPr>
          <w:rFonts w:asciiTheme="minorHAnsi" w:hAnsiTheme="minorHAnsi" w:cstheme="minorHAnsi"/>
          <w:i/>
          <w:color w:val="808080" w:themeColor="background1" w:themeShade="80"/>
          <w:sz w:val="22"/>
          <w:szCs w:val="22"/>
          <w:lang w:val="es-BO"/>
        </w:rPr>
        <w:t xml:space="preserve">ubcláusula aplica únicamente para </w:t>
      </w:r>
      <w:r w:rsidR="003331CE" w:rsidRPr="00341EE6">
        <w:rPr>
          <w:rFonts w:asciiTheme="minorHAnsi" w:hAnsiTheme="minorHAnsi" w:cstheme="minorHAnsi"/>
          <w:i/>
          <w:color w:val="808080" w:themeColor="background1" w:themeShade="80"/>
          <w:sz w:val="22"/>
          <w:szCs w:val="22"/>
          <w:lang w:val="es-BO"/>
        </w:rPr>
        <w:t>CONSULTORES</w:t>
      </w:r>
      <w:r w:rsidRPr="00341EE6">
        <w:rPr>
          <w:rFonts w:asciiTheme="minorHAnsi" w:hAnsiTheme="minorHAnsi" w:cstheme="minorHAnsi"/>
          <w:i/>
          <w:color w:val="808080" w:themeColor="background1" w:themeShade="80"/>
          <w:sz w:val="22"/>
          <w:szCs w:val="22"/>
          <w:lang w:val="es-BO"/>
        </w:rPr>
        <w:t xml:space="preserve"> locales.]</w:t>
      </w:r>
    </w:p>
    <w:p w:rsidR="008A09D7" w:rsidRPr="00341EE6" w:rsidRDefault="008A09D7" w:rsidP="00D969D9">
      <w:pPr>
        <w:spacing w:after="0" w:line="240" w:lineRule="auto"/>
        <w:ind w:left="567" w:hanging="567"/>
        <w:jc w:val="both"/>
        <w:rPr>
          <w:rFonts w:cstheme="minorHAnsi"/>
        </w:rPr>
      </w:pPr>
      <w:r w:rsidRPr="00341EE6">
        <w:rPr>
          <w:rFonts w:cstheme="minorHAnsi"/>
        </w:rPr>
        <w:t>2</w:t>
      </w:r>
      <w:r w:rsidR="005155F5" w:rsidRPr="00341EE6">
        <w:rPr>
          <w:rFonts w:cstheme="minorHAnsi"/>
        </w:rPr>
        <w:t>2</w:t>
      </w:r>
      <w:r w:rsidRPr="00341EE6">
        <w:rPr>
          <w:rFonts w:cstheme="minorHAnsi"/>
        </w:rPr>
        <w:t>.</w:t>
      </w:r>
      <w:r w:rsidR="00D969D9" w:rsidRPr="00341EE6">
        <w:rPr>
          <w:rFonts w:cstheme="minorHAnsi"/>
        </w:rPr>
        <w:t>3</w:t>
      </w:r>
      <w:r w:rsidRPr="00341EE6">
        <w:rPr>
          <w:rFonts w:cstheme="minorHAnsi"/>
        </w:rPr>
        <w:tab/>
      </w:r>
      <w:bookmarkStart w:id="47" w:name="_Hlk44861104"/>
      <w:r w:rsidR="00741C23" w:rsidRPr="00341EE6">
        <w:rPr>
          <w:rFonts w:cstheme="minorHAnsi"/>
        </w:rPr>
        <w:t xml:space="preserve">En caso de continuar las controversias sobre los derechos y obligaciones u otros aspectos propios de la ejecución del presente Contrato, las </w:t>
      </w:r>
      <w:r w:rsidR="001B517B" w:rsidRPr="00341EE6">
        <w:rPr>
          <w:rFonts w:cstheme="minorHAnsi"/>
        </w:rPr>
        <w:t>p</w:t>
      </w:r>
      <w:r w:rsidR="00741C23" w:rsidRPr="00341EE6">
        <w:rPr>
          <w:rFonts w:cstheme="minorHAnsi"/>
        </w:rPr>
        <w:t>artes podrán acudir a la jurisdicción prevista en el ordenamiento jurídico para los contratos administrativos.</w:t>
      </w:r>
      <w:bookmarkEnd w:id="47"/>
    </w:p>
    <w:p w:rsidR="000A322A" w:rsidRPr="00341EE6" w:rsidRDefault="000A322A" w:rsidP="00D969D9">
      <w:pPr>
        <w:pStyle w:val="Prrafodelista"/>
        <w:ind w:left="0"/>
        <w:jc w:val="both"/>
        <w:rPr>
          <w:rFonts w:asciiTheme="minorHAnsi" w:hAnsiTheme="minorHAnsi" w:cstheme="minorHAnsi"/>
          <w:i/>
          <w:color w:val="808080" w:themeColor="background1" w:themeShade="80"/>
          <w:sz w:val="22"/>
          <w:szCs w:val="22"/>
          <w:lang w:val="es-BO"/>
        </w:rPr>
      </w:pPr>
    </w:p>
    <w:p w:rsidR="008A09D7" w:rsidRPr="00341EE6" w:rsidRDefault="008A09D7" w:rsidP="00D969D9">
      <w:pPr>
        <w:pStyle w:val="Prrafodelista"/>
        <w:ind w:left="0"/>
        <w:jc w:val="both"/>
        <w:rPr>
          <w:rFonts w:asciiTheme="minorHAnsi" w:hAnsiTheme="minorHAnsi" w:cstheme="minorHAnsi"/>
          <w:i/>
          <w:color w:val="808080" w:themeColor="background1" w:themeShade="80"/>
          <w:sz w:val="22"/>
          <w:szCs w:val="22"/>
          <w:lang w:val="es-BO"/>
        </w:rPr>
      </w:pPr>
      <w:r w:rsidRPr="00341EE6">
        <w:rPr>
          <w:rFonts w:asciiTheme="minorHAnsi" w:hAnsiTheme="minorHAnsi" w:cstheme="minorHAnsi"/>
          <w:i/>
          <w:color w:val="808080" w:themeColor="background1" w:themeShade="80"/>
          <w:sz w:val="22"/>
          <w:szCs w:val="22"/>
          <w:lang w:val="es-BO"/>
        </w:rPr>
        <w:t xml:space="preserve">[Esta </w:t>
      </w:r>
      <w:r w:rsidR="000A322A" w:rsidRPr="00341EE6">
        <w:rPr>
          <w:rFonts w:asciiTheme="minorHAnsi" w:hAnsiTheme="minorHAnsi" w:cstheme="minorHAnsi"/>
          <w:i/>
          <w:color w:val="808080" w:themeColor="background1" w:themeShade="80"/>
          <w:sz w:val="22"/>
          <w:szCs w:val="22"/>
          <w:lang w:val="es-BO"/>
        </w:rPr>
        <w:t>s</w:t>
      </w:r>
      <w:r w:rsidRPr="00341EE6">
        <w:rPr>
          <w:rFonts w:asciiTheme="minorHAnsi" w:hAnsiTheme="minorHAnsi" w:cstheme="minorHAnsi"/>
          <w:i/>
          <w:color w:val="808080" w:themeColor="background1" w:themeShade="80"/>
          <w:sz w:val="22"/>
          <w:szCs w:val="22"/>
          <w:lang w:val="es-BO"/>
        </w:rPr>
        <w:t xml:space="preserve">ubcláusula aplica únicamente para </w:t>
      </w:r>
      <w:r w:rsidR="003331CE" w:rsidRPr="00341EE6">
        <w:rPr>
          <w:rFonts w:asciiTheme="minorHAnsi" w:hAnsiTheme="minorHAnsi" w:cstheme="minorHAnsi"/>
          <w:i/>
          <w:color w:val="808080" w:themeColor="background1" w:themeShade="80"/>
          <w:sz w:val="22"/>
          <w:szCs w:val="22"/>
          <w:lang w:val="es-BO"/>
        </w:rPr>
        <w:t>CONSULTORES</w:t>
      </w:r>
      <w:r w:rsidRPr="00341EE6">
        <w:rPr>
          <w:rFonts w:asciiTheme="minorHAnsi" w:hAnsiTheme="minorHAnsi" w:cstheme="minorHAnsi"/>
          <w:i/>
          <w:color w:val="808080" w:themeColor="background1" w:themeShade="80"/>
          <w:sz w:val="22"/>
          <w:szCs w:val="22"/>
          <w:lang w:val="es-BO"/>
        </w:rPr>
        <w:t xml:space="preserve"> extranjeros.]</w:t>
      </w:r>
    </w:p>
    <w:p w:rsidR="008A09D7" w:rsidRPr="00341EE6" w:rsidRDefault="008A09D7" w:rsidP="00D969D9">
      <w:pPr>
        <w:spacing w:after="0" w:line="240" w:lineRule="auto"/>
        <w:ind w:left="567" w:hanging="567"/>
        <w:jc w:val="both"/>
        <w:rPr>
          <w:rFonts w:cstheme="minorHAnsi"/>
        </w:rPr>
      </w:pPr>
      <w:r w:rsidRPr="00341EE6">
        <w:rPr>
          <w:rFonts w:cstheme="minorHAnsi"/>
        </w:rPr>
        <w:t>2</w:t>
      </w:r>
      <w:r w:rsidR="005155F5" w:rsidRPr="00341EE6">
        <w:rPr>
          <w:rFonts w:cstheme="minorHAnsi"/>
        </w:rPr>
        <w:t>2</w:t>
      </w:r>
      <w:r w:rsidRPr="00341EE6">
        <w:rPr>
          <w:rFonts w:cstheme="minorHAnsi"/>
        </w:rPr>
        <w:t>.</w:t>
      </w:r>
      <w:r w:rsidR="00D969D9" w:rsidRPr="00341EE6">
        <w:rPr>
          <w:rFonts w:cstheme="minorHAnsi"/>
        </w:rPr>
        <w:t>3</w:t>
      </w:r>
      <w:r w:rsidRPr="00341EE6">
        <w:rPr>
          <w:rFonts w:cstheme="minorHAnsi"/>
        </w:rPr>
        <w:t xml:space="preserve"> </w:t>
      </w:r>
      <w:r w:rsidRPr="00341EE6">
        <w:rPr>
          <w:rFonts w:cstheme="minorHAnsi"/>
        </w:rPr>
        <w:tab/>
      </w:r>
      <w:bookmarkStart w:id="48" w:name="_Hlk44861139"/>
      <w:r w:rsidR="00D969D9" w:rsidRPr="00341EE6">
        <w:rPr>
          <w:rFonts w:cstheme="minorHAnsi"/>
        </w:rPr>
        <w:t>Si después de transcurridos veintiocho (28) días</w:t>
      </w:r>
      <w:r w:rsidR="00EE37DA" w:rsidRPr="00341EE6">
        <w:rPr>
          <w:rFonts w:cstheme="minorHAnsi"/>
        </w:rPr>
        <w:t xml:space="preserve"> calendario</w:t>
      </w:r>
      <w:r w:rsidR="00D969D9" w:rsidRPr="00341EE6">
        <w:rPr>
          <w:rFonts w:cstheme="minorHAnsi"/>
        </w:rPr>
        <w:t xml:space="preserve"> las partes no han podido resolver la controversia o diferencia mediante las negociaciones citadas en la </w:t>
      </w:r>
      <w:r w:rsidR="000A322A" w:rsidRPr="00341EE6">
        <w:rPr>
          <w:rFonts w:cstheme="minorHAnsi"/>
        </w:rPr>
        <w:t>s</w:t>
      </w:r>
      <w:r w:rsidR="00D969D9" w:rsidRPr="00341EE6">
        <w:rPr>
          <w:rFonts w:cstheme="minorHAnsi"/>
        </w:rPr>
        <w:t xml:space="preserve">ubcláusula 22.2, entonces el </w:t>
      </w:r>
      <w:r w:rsidR="00D969D9" w:rsidRPr="00341EE6">
        <w:rPr>
          <w:rFonts w:cstheme="minorHAnsi"/>
          <w:b/>
          <w:bCs/>
        </w:rPr>
        <w:t xml:space="preserve">CONTRATANTE </w:t>
      </w:r>
      <w:r w:rsidR="00D969D9" w:rsidRPr="00341EE6">
        <w:rPr>
          <w:rFonts w:cstheme="minorHAnsi"/>
        </w:rPr>
        <w:t xml:space="preserve">o el </w:t>
      </w:r>
      <w:r w:rsidR="00D969D9" w:rsidRPr="00341EE6">
        <w:rPr>
          <w:rFonts w:cstheme="minorHAnsi"/>
          <w:b/>
          <w:bCs/>
        </w:rPr>
        <w:t>CONSULTOR</w:t>
      </w:r>
      <w:r w:rsidR="00D969D9" w:rsidRPr="00341EE6">
        <w:rPr>
          <w:rFonts w:cstheme="minorHAnsi"/>
        </w:rPr>
        <w:t xml:space="preserve"> podrá informar a la otra </w:t>
      </w:r>
      <w:r w:rsidR="00AF6413" w:rsidRPr="00341EE6">
        <w:rPr>
          <w:rFonts w:cstheme="minorHAnsi"/>
        </w:rPr>
        <w:t>p</w:t>
      </w:r>
      <w:r w:rsidR="00D969D9" w:rsidRPr="00341EE6">
        <w:rPr>
          <w:rFonts w:cstheme="minorHAnsi"/>
        </w:rPr>
        <w:t xml:space="preserve">arte sobre sus intenciones de iniciar un  proceso  de arbitraje con respecto al asunto en disputa, conforme a las disposiciones que se indican a continuación; no se podrá iniciar un proceso de arbitraje con respecto a dicho asunto si no se ha emitido la mencionada notificación. Cualquier controversia o diferencia respecto de la cual se haya notificado la intención de iniciar un proceso de arbitraje de conformidad con esta </w:t>
      </w:r>
      <w:r w:rsidR="00AF6413" w:rsidRPr="00341EE6">
        <w:rPr>
          <w:rFonts w:cstheme="minorHAnsi"/>
        </w:rPr>
        <w:t>c</w:t>
      </w:r>
      <w:r w:rsidR="00D969D9" w:rsidRPr="00341EE6">
        <w:rPr>
          <w:rFonts w:cstheme="minorHAnsi"/>
        </w:rPr>
        <w:t xml:space="preserve">láusula, se resolverá definitivamente mediante arbitraje. El proceso de arbitraje puede comenzar antes o después de la entrega de los </w:t>
      </w:r>
      <w:r w:rsidR="000D3200" w:rsidRPr="00341EE6">
        <w:rPr>
          <w:rFonts w:cstheme="minorHAnsi"/>
        </w:rPr>
        <w:t xml:space="preserve">resultados/productos </w:t>
      </w:r>
      <w:r w:rsidR="00D969D9" w:rsidRPr="00341EE6">
        <w:rPr>
          <w:rFonts w:cstheme="minorHAnsi"/>
        </w:rPr>
        <w:t>en virtud del Contrato. El arbitraje se llevará a cabo según el reglamento de uno de los procedimientos estipulados a continuación:</w:t>
      </w:r>
      <w:bookmarkEnd w:id="48"/>
    </w:p>
    <w:p w:rsidR="00D969D9" w:rsidRPr="00341EE6" w:rsidRDefault="00D969D9" w:rsidP="00D969D9">
      <w:pPr>
        <w:spacing w:after="0" w:line="240" w:lineRule="auto"/>
        <w:ind w:left="567" w:hanging="567"/>
        <w:jc w:val="both"/>
        <w:rPr>
          <w:rFonts w:cstheme="minorHAnsi"/>
          <w:b/>
          <w:bCs/>
          <w:iCs/>
          <w:spacing w:val="-3"/>
        </w:rPr>
      </w:pPr>
    </w:p>
    <w:p w:rsidR="008A09D7" w:rsidRPr="00341EE6" w:rsidRDefault="00866C69" w:rsidP="008A09D7">
      <w:pPr>
        <w:spacing w:after="0" w:line="240" w:lineRule="auto"/>
        <w:ind w:left="567"/>
        <w:jc w:val="both"/>
        <w:rPr>
          <w:rFonts w:cstheme="minorHAnsi"/>
          <w:b/>
          <w:bCs/>
          <w:iCs/>
          <w:spacing w:val="-3"/>
        </w:rPr>
      </w:pPr>
      <w:r w:rsidRPr="00341EE6">
        <w:rPr>
          <w:rFonts w:cstheme="minorHAnsi"/>
          <w:b/>
          <w:bCs/>
          <w:iCs/>
          <w:spacing w:val="-3"/>
        </w:rPr>
        <w:t xml:space="preserve"> </w:t>
      </w:r>
      <w:r w:rsidR="008A09D7" w:rsidRPr="00341EE6">
        <w:rPr>
          <w:rFonts w:cstheme="minorHAnsi"/>
          <w:b/>
          <w:bCs/>
          <w:iCs/>
          <w:spacing w:val="-3"/>
        </w:rPr>
        <w:t xml:space="preserve">“Reglamento de Arbitraje de la Cámara de Comercio Internacional (CCI): </w:t>
      </w:r>
      <w:r w:rsidR="008A09D7" w:rsidRPr="00341EE6">
        <w:rPr>
          <w:rFonts w:cstheme="minorHAnsi"/>
          <w:iCs/>
          <w:spacing w:val="-3"/>
        </w:rPr>
        <w:t>(ICC, por sus siglas en inglés)</w:t>
      </w:r>
    </w:p>
    <w:p w:rsidR="008A09D7" w:rsidRPr="00341EE6" w:rsidRDefault="008A09D7" w:rsidP="008A09D7">
      <w:pPr>
        <w:spacing w:after="0" w:line="240" w:lineRule="auto"/>
        <w:ind w:left="567"/>
        <w:jc w:val="both"/>
        <w:rPr>
          <w:rFonts w:cstheme="minorHAnsi"/>
          <w:iCs/>
          <w:spacing w:val="-3"/>
        </w:rPr>
      </w:pPr>
      <w:r w:rsidRPr="00341EE6">
        <w:rPr>
          <w:rFonts w:cstheme="minorHAnsi"/>
          <w:iCs/>
          <w:spacing w:val="-3"/>
        </w:rPr>
        <w:lastRenderedPageBreak/>
        <w:t>Cualquiera controversia generada en relación con este Contrato deberá ser resuelta finalmente de conformidad con el Reglamento de Conciliación y Arbitraje de la Cámara de Comercio Internacional, por uno o más árbitros designados de acuerdo con dicho Reglamento.”</w:t>
      </w:r>
    </w:p>
    <w:p w:rsidR="008A09D7" w:rsidRPr="00341EE6" w:rsidRDefault="008A09D7" w:rsidP="006716DE">
      <w:pPr>
        <w:pStyle w:val="Outline"/>
        <w:spacing w:before="0"/>
        <w:ind w:left="567"/>
        <w:rPr>
          <w:rFonts w:asciiTheme="minorHAnsi" w:hAnsiTheme="minorHAnsi" w:cstheme="minorHAnsi"/>
          <w:iCs/>
          <w:spacing w:val="-3"/>
          <w:sz w:val="22"/>
          <w:szCs w:val="22"/>
          <w:lang w:val="es-ES_tradnl"/>
        </w:rPr>
      </w:pPr>
    </w:p>
    <w:p w:rsidR="008A09D7" w:rsidRPr="00341EE6" w:rsidRDefault="008A09D7" w:rsidP="006716DE">
      <w:pPr>
        <w:pStyle w:val="Prrafodelista"/>
        <w:ind w:left="567"/>
        <w:jc w:val="both"/>
        <w:rPr>
          <w:rFonts w:asciiTheme="minorHAnsi" w:hAnsiTheme="minorHAnsi" w:cstheme="minorHAnsi"/>
          <w:sz w:val="22"/>
          <w:szCs w:val="22"/>
          <w:lang w:val="es-BO"/>
        </w:rPr>
      </w:pPr>
      <w:r w:rsidRPr="00341EE6">
        <w:rPr>
          <w:rFonts w:asciiTheme="minorHAnsi" w:hAnsiTheme="minorHAnsi" w:cstheme="minorHAnsi"/>
          <w:iCs/>
          <w:spacing w:val="-3"/>
          <w:sz w:val="22"/>
          <w:szCs w:val="22"/>
        </w:rPr>
        <w:t xml:space="preserve">El lugar de arbitraje será: </w:t>
      </w:r>
      <w:r w:rsidR="00866C69" w:rsidRPr="00866C69">
        <w:rPr>
          <w:rFonts w:asciiTheme="minorHAnsi" w:hAnsiTheme="minorHAnsi" w:cstheme="minorHAnsi"/>
          <w:bCs/>
          <w:iCs/>
          <w:color w:val="1F4E79"/>
          <w:sz w:val="22"/>
          <w:szCs w:val="22"/>
          <w:shd w:val="clear" w:color="auto" w:fill="FFE599" w:themeFill="accent4" w:themeFillTint="66"/>
          <w:lang w:val="es-BO"/>
        </w:rPr>
        <w:t>la ciudad de La Paz, Bolivia.</w:t>
      </w:r>
    </w:p>
    <w:p w:rsidR="008A09D7" w:rsidRPr="00341EE6" w:rsidRDefault="008A09D7" w:rsidP="006716DE">
      <w:pPr>
        <w:tabs>
          <w:tab w:val="left" w:pos="567"/>
          <w:tab w:val="left" w:pos="720"/>
        </w:tabs>
        <w:suppressAutoHyphens/>
        <w:spacing w:after="0" w:line="240" w:lineRule="auto"/>
        <w:jc w:val="both"/>
        <w:rPr>
          <w:rFonts w:cstheme="minorHAnsi"/>
        </w:rPr>
      </w:pPr>
    </w:p>
    <w:p w:rsidR="008A09D7" w:rsidRPr="00341EE6" w:rsidRDefault="008A09D7" w:rsidP="006716DE">
      <w:pPr>
        <w:spacing w:after="0" w:line="240" w:lineRule="auto"/>
        <w:rPr>
          <w:b/>
          <w:bCs/>
          <w:lang w:val="es-ES_tradnl"/>
        </w:rPr>
      </w:pPr>
      <w:r w:rsidRPr="00341EE6">
        <w:rPr>
          <w:b/>
          <w:bCs/>
          <w:lang w:val="es-ES_tradnl"/>
        </w:rPr>
        <w:t>VIGÉSIMA TERCERA. – (NOTIFICACIONES)</w:t>
      </w:r>
    </w:p>
    <w:p w:rsidR="008A09D7" w:rsidRDefault="008A09D7" w:rsidP="006716DE">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A los efectos de cualquier aviso o notificación que las partes deban dirigirse en virtud del presente Contrato el mismo se efectuará por escrito y se considerará dado, entregado o realizado desde el momento en que el documento correspondiente se entregue al destinatario en su respectiva dirección.</w:t>
      </w:r>
      <w:r w:rsidR="005155F5" w:rsidRPr="00341EE6">
        <w:rPr>
          <w:rFonts w:cstheme="minorHAnsi"/>
          <w:spacing w:val="-3"/>
          <w:lang w:val="es-ES_tradnl"/>
        </w:rPr>
        <w:t xml:space="preserve"> </w:t>
      </w:r>
      <w:r w:rsidRPr="00341EE6">
        <w:rPr>
          <w:rFonts w:cstheme="minorHAnsi"/>
          <w:spacing w:val="-3"/>
          <w:lang w:val="es-ES_tradnl"/>
        </w:rPr>
        <w:t xml:space="preserve">Con este fin las direcciones de las partes son las siguientes:  </w:t>
      </w:r>
    </w:p>
    <w:p w:rsidR="00866C69" w:rsidRPr="00341EE6" w:rsidRDefault="00866C69" w:rsidP="006716DE">
      <w:pPr>
        <w:tabs>
          <w:tab w:val="left" w:pos="-720"/>
        </w:tabs>
        <w:suppressAutoHyphens/>
        <w:spacing w:after="0" w:line="240" w:lineRule="auto"/>
        <w:jc w:val="both"/>
        <w:rPr>
          <w:rFonts w:cstheme="minorHAnsi"/>
          <w:spacing w:val="-3"/>
          <w:lang w:val="es-ES_tradnl"/>
        </w:rPr>
      </w:pPr>
    </w:p>
    <w:p w:rsidR="00B37D9F" w:rsidRPr="00341EE6" w:rsidRDefault="00B37D9F" w:rsidP="006716DE">
      <w:pPr>
        <w:tabs>
          <w:tab w:val="left" w:pos="-720"/>
        </w:tabs>
        <w:suppressAutoHyphens/>
        <w:spacing w:after="0" w:line="240" w:lineRule="auto"/>
        <w:jc w:val="both"/>
        <w:rPr>
          <w:rFonts w:cstheme="minorHAnsi"/>
          <w:b/>
          <w:spacing w:val="-3"/>
          <w:lang w:val="es-ES_tradnl"/>
        </w:rPr>
      </w:pPr>
    </w:p>
    <w:p w:rsidR="008A09D7" w:rsidRPr="00341EE6" w:rsidRDefault="008A09D7" w:rsidP="006716DE">
      <w:pPr>
        <w:tabs>
          <w:tab w:val="left" w:pos="-720"/>
        </w:tabs>
        <w:suppressAutoHyphens/>
        <w:spacing w:after="0" w:line="240" w:lineRule="auto"/>
        <w:jc w:val="both"/>
        <w:rPr>
          <w:rFonts w:cstheme="minorHAnsi"/>
          <w:b/>
          <w:spacing w:val="-3"/>
          <w:lang w:val="es-ES_tradnl"/>
        </w:rPr>
      </w:pPr>
      <w:r w:rsidRPr="00341EE6">
        <w:rPr>
          <w:rFonts w:cstheme="minorHAnsi"/>
          <w:b/>
          <w:spacing w:val="-3"/>
          <w:lang w:val="es-ES_tradnl"/>
        </w:rPr>
        <w:t>CONTRATANTE:</w:t>
      </w:r>
    </w:p>
    <w:p w:rsidR="008A09D7" w:rsidRPr="00341EE6" w:rsidRDefault="008A09D7" w:rsidP="006716DE">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Dirección:</w:t>
      </w:r>
      <w:r w:rsidR="002D7277" w:rsidRPr="002D7277">
        <w:rPr>
          <w:rFonts w:ascii="Century Gothic" w:eastAsia="Times New Roman" w:hAnsi="Century Gothic" w:cs="Calibri"/>
          <w:color w:val="000000"/>
          <w:lang w:val="es-ES" w:eastAsia="es-ES"/>
        </w:rPr>
        <w:t xml:space="preserve"> </w:t>
      </w:r>
      <w:r w:rsidR="002D7277" w:rsidRPr="002D7277">
        <w:rPr>
          <w:rFonts w:cstheme="minorHAnsi"/>
          <w:color w:val="2F5496" w:themeColor="accent1" w:themeShade="BF"/>
          <w:spacing w:val="-3"/>
          <w:shd w:val="clear" w:color="auto" w:fill="FFE599" w:themeFill="accent4" w:themeFillTint="66"/>
          <w:lang w:val="es-ES"/>
        </w:rPr>
        <w:t xml:space="preserve">Av. José Natusch, Esq. </w:t>
      </w:r>
      <w:r w:rsidR="00AB081B" w:rsidRPr="002D7277">
        <w:rPr>
          <w:rFonts w:cstheme="minorHAnsi"/>
          <w:color w:val="2F5496" w:themeColor="accent1" w:themeShade="BF"/>
          <w:spacing w:val="-3"/>
          <w:shd w:val="clear" w:color="auto" w:fill="FFE599" w:themeFill="accent4" w:themeFillTint="66"/>
          <w:lang w:val="es-ES"/>
        </w:rPr>
        <w:t>Félix</w:t>
      </w:r>
      <w:bookmarkStart w:id="49" w:name="_GoBack"/>
      <w:bookmarkEnd w:id="49"/>
      <w:r w:rsidR="002D7277" w:rsidRPr="002D7277">
        <w:rPr>
          <w:rFonts w:cstheme="minorHAnsi"/>
          <w:color w:val="2F5496" w:themeColor="accent1" w:themeShade="BF"/>
          <w:spacing w:val="-3"/>
          <w:shd w:val="clear" w:color="auto" w:fill="FFE599" w:themeFill="accent4" w:themeFillTint="66"/>
          <w:lang w:val="es-ES"/>
        </w:rPr>
        <w:t xml:space="preserve"> Sattori N°15724, ciudad de Trinidad del Departamento del Beni – Bolivia</w:t>
      </w: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Teléfono:</w:t>
      </w:r>
      <w:r w:rsidR="002D7277" w:rsidRPr="002D7277">
        <w:rPr>
          <w:rFonts w:ascii="Century Gothic" w:eastAsia="Times New Roman" w:hAnsi="Century Gothic" w:cs="Calibri"/>
          <w:color w:val="000000"/>
          <w:lang w:val="es-ES" w:eastAsia="es-ES"/>
        </w:rPr>
        <w:t xml:space="preserve"> </w:t>
      </w:r>
      <w:r w:rsidR="002D7277" w:rsidRPr="002D7277">
        <w:rPr>
          <w:rFonts w:cstheme="minorHAnsi"/>
          <w:color w:val="2F5496" w:themeColor="accent1" w:themeShade="BF"/>
          <w:spacing w:val="-3"/>
          <w:shd w:val="clear" w:color="auto" w:fill="FFE599" w:themeFill="accent4" w:themeFillTint="66"/>
          <w:lang w:val="es-ES"/>
        </w:rPr>
        <w:t>+591-34628105 interno 1057</w:t>
      </w: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Fax:</w:t>
      </w:r>
      <w:r w:rsidR="002D7277" w:rsidRPr="002D7277">
        <w:rPr>
          <w:rFonts w:ascii="Century Gothic" w:eastAsia="Times New Roman" w:hAnsi="Century Gothic" w:cs="Calibri"/>
          <w:color w:val="000000"/>
          <w:lang w:val="es-ES_tradnl" w:eastAsia="es-ES"/>
        </w:rPr>
        <w:t xml:space="preserve"> </w:t>
      </w:r>
      <w:r w:rsidR="002D7277" w:rsidRPr="002D7277">
        <w:rPr>
          <w:rFonts w:cstheme="minorHAnsi"/>
          <w:color w:val="2F5496" w:themeColor="accent1" w:themeShade="BF"/>
          <w:spacing w:val="-3"/>
          <w:shd w:val="clear" w:color="auto" w:fill="FFE599" w:themeFill="accent4" w:themeFillTint="66"/>
          <w:lang w:val="es-ES_tradnl"/>
        </w:rPr>
        <w:t>+591-34628683</w:t>
      </w: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Correo Electrónico:</w:t>
      </w:r>
      <w:r w:rsidR="002D7277" w:rsidRPr="002D7277">
        <w:rPr>
          <w:rFonts w:ascii="Century Gothic" w:eastAsia="Times New Roman" w:hAnsi="Century Gothic" w:cs="Calibri"/>
          <w:color w:val="000000"/>
          <w:lang w:val="es-ES_tradnl" w:eastAsia="es-ES"/>
        </w:rPr>
        <w:t xml:space="preserve"> </w:t>
      </w:r>
      <w:r w:rsidR="002D7277" w:rsidRPr="002D7277">
        <w:rPr>
          <w:rFonts w:cstheme="minorHAnsi"/>
          <w:color w:val="2F5496" w:themeColor="accent1" w:themeShade="BF"/>
          <w:spacing w:val="-3"/>
          <w:shd w:val="clear" w:color="auto" w:fill="FFE599" w:themeFill="accent4" w:themeFillTint="66"/>
          <w:lang w:val="es-ES_tradnl"/>
        </w:rPr>
        <w:t>contratacionesuep@senasag.gob.bo</w:t>
      </w:r>
    </w:p>
    <w:p w:rsidR="008A09D7" w:rsidRPr="00341EE6" w:rsidRDefault="008A09D7" w:rsidP="008A09D7">
      <w:pPr>
        <w:tabs>
          <w:tab w:val="left" w:pos="-720"/>
        </w:tabs>
        <w:suppressAutoHyphens/>
        <w:spacing w:after="0" w:line="240" w:lineRule="auto"/>
        <w:jc w:val="both"/>
        <w:rPr>
          <w:rFonts w:cstheme="minorHAnsi"/>
          <w:b/>
          <w:spacing w:val="-3"/>
          <w:lang w:val="es-ES_tradnl"/>
        </w:rPr>
      </w:pPr>
      <w:r w:rsidRPr="00341EE6">
        <w:rPr>
          <w:rFonts w:cstheme="minorHAnsi"/>
          <w:spacing w:val="-3"/>
          <w:lang w:val="es-ES_tradnl"/>
        </w:rPr>
        <w:t xml:space="preserve"> </w:t>
      </w:r>
      <w:r w:rsidRPr="00341EE6">
        <w:rPr>
          <w:rFonts w:cstheme="minorHAnsi"/>
          <w:b/>
          <w:spacing w:val="-3"/>
          <w:lang w:val="es-ES_tradnl"/>
        </w:rPr>
        <w:t>CONSULTOR:</w:t>
      </w: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Dirección:</w:t>
      </w: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Teléfono:</w:t>
      </w: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Fax:</w:t>
      </w: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Correo Electrónico:</w:t>
      </w:r>
    </w:p>
    <w:p w:rsidR="008A09D7" w:rsidRPr="00341EE6" w:rsidRDefault="008A09D7" w:rsidP="008A09D7">
      <w:pPr>
        <w:tabs>
          <w:tab w:val="left" w:pos="-720"/>
        </w:tabs>
        <w:suppressAutoHyphens/>
        <w:spacing w:after="0" w:line="240" w:lineRule="auto"/>
        <w:jc w:val="both"/>
        <w:rPr>
          <w:rFonts w:cstheme="minorHAnsi"/>
          <w:spacing w:val="-3"/>
          <w:lang w:val="es-ES_tradnl"/>
        </w:rPr>
      </w:pPr>
    </w:p>
    <w:p w:rsidR="008A09D7" w:rsidRPr="00341EE6" w:rsidRDefault="008A09D7" w:rsidP="008A09D7">
      <w:pPr>
        <w:tabs>
          <w:tab w:val="left" w:pos="-720"/>
        </w:tabs>
        <w:suppressAutoHyphens/>
        <w:spacing w:after="0" w:line="240" w:lineRule="auto"/>
        <w:jc w:val="both"/>
        <w:rPr>
          <w:rFonts w:cstheme="minorHAnsi"/>
          <w:spacing w:val="-3"/>
          <w:lang w:val="es-ES_tradnl"/>
        </w:rPr>
      </w:pPr>
      <w:r w:rsidRPr="00341EE6">
        <w:rPr>
          <w:rFonts w:cstheme="minorHAnsi"/>
          <w:spacing w:val="-3"/>
          <w:lang w:val="es-ES_tradnl"/>
        </w:rPr>
        <w:t>Cualquier cambio de dirección deberá ser notificado por escrito a la otra parte para que surta sus efectos legales; de lo contrario tendrán validez los avisos efectuados a las direcciones antes indicadas.</w:t>
      </w:r>
    </w:p>
    <w:p w:rsidR="008A09D7" w:rsidRPr="00341EE6" w:rsidRDefault="008A09D7" w:rsidP="008A09D7">
      <w:pPr>
        <w:tabs>
          <w:tab w:val="left" w:pos="-720"/>
        </w:tabs>
        <w:suppressAutoHyphens/>
        <w:spacing w:after="0" w:line="240" w:lineRule="auto"/>
        <w:jc w:val="both"/>
        <w:rPr>
          <w:rFonts w:cstheme="minorHAnsi"/>
          <w:spacing w:val="-3"/>
          <w:lang w:val="es-ES_tradnl"/>
        </w:rPr>
      </w:pPr>
    </w:p>
    <w:p w:rsidR="008A09D7" w:rsidRPr="00341EE6" w:rsidRDefault="008A09D7" w:rsidP="008A09D7">
      <w:pPr>
        <w:tabs>
          <w:tab w:val="left" w:pos="4140"/>
        </w:tabs>
        <w:spacing w:after="0" w:line="240" w:lineRule="auto"/>
        <w:jc w:val="both"/>
        <w:rPr>
          <w:rFonts w:cstheme="minorHAnsi"/>
          <w:b/>
          <w:lang w:val="es-ES_tradnl"/>
        </w:rPr>
      </w:pPr>
      <w:r w:rsidRPr="00341EE6">
        <w:rPr>
          <w:rFonts w:cstheme="minorHAnsi"/>
          <w:b/>
          <w:lang w:val="es-ES_tradnl"/>
        </w:rPr>
        <w:t>VIGÉSIMA CUARTA. – (CONFORMIDAD)</w:t>
      </w:r>
    </w:p>
    <w:p w:rsidR="008A09D7" w:rsidRPr="0077016E" w:rsidRDefault="008A09D7" w:rsidP="0077016E">
      <w:pPr>
        <w:spacing w:after="0" w:line="240" w:lineRule="auto"/>
        <w:jc w:val="both"/>
        <w:rPr>
          <w:rFonts w:cstheme="minorHAnsi"/>
          <w:b/>
          <w:bCs/>
          <w:iCs/>
          <w:color w:val="1F4E79"/>
          <w:shd w:val="clear" w:color="auto" w:fill="FFE599" w:themeFill="accent4" w:themeFillTint="66"/>
          <w:lang w:val="es-ES_tradnl"/>
        </w:rPr>
      </w:pPr>
      <w:r w:rsidRPr="00341EE6">
        <w:rPr>
          <w:rFonts w:cstheme="minorHAnsi"/>
          <w:lang w:val="es-ES_tradnl"/>
        </w:rPr>
        <w:t xml:space="preserve">En señal de conformidad y para su fiel y estricto cumplimiento firman el presente Contrato en </w:t>
      </w:r>
      <w:r w:rsidR="002D7277" w:rsidRPr="002D7277">
        <w:rPr>
          <w:rFonts w:cstheme="minorHAnsi"/>
          <w:b/>
          <w:bCs/>
          <w:color w:val="1F4E79"/>
          <w:shd w:val="clear" w:color="auto" w:fill="FFE599" w:themeFill="accent4" w:themeFillTint="66"/>
          <w:lang w:val="es-ES_tradnl"/>
        </w:rPr>
        <w:t>tres</w:t>
      </w:r>
      <w:r w:rsidR="002D7277" w:rsidRPr="002D7277">
        <w:rPr>
          <w:rFonts w:cstheme="minorHAnsi"/>
          <w:iCs/>
          <w:color w:val="1F4E79"/>
          <w:shd w:val="clear" w:color="auto" w:fill="FFE599" w:themeFill="accent4" w:themeFillTint="66"/>
          <w:lang w:val="es-ES_tradnl"/>
        </w:rPr>
        <w:t xml:space="preserve"> (3)</w:t>
      </w:r>
      <w:r w:rsidR="002D7277">
        <w:rPr>
          <w:rFonts w:cstheme="minorHAnsi"/>
          <w:iCs/>
          <w:color w:val="1F4E79"/>
          <w:lang w:val="es-ES_tradnl"/>
        </w:rPr>
        <w:t xml:space="preserve"> </w:t>
      </w:r>
      <w:r w:rsidRPr="00341EE6">
        <w:rPr>
          <w:rFonts w:cstheme="minorHAnsi"/>
          <w:lang w:val="es-ES_tradnl"/>
        </w:rPr>
        <w:t xml:space="preserve">ejemplares; </w:t>
      </w:r>
      <w:r w:rsidR="00B2477F" w:rsidRPr="00B14A19">
        <w:rPr>
          <w:rFonts w:cstheme="minorHAnsi"/>
          <w:b/>
          <w:bCs/>
          <w:iCs/>
          <w:color w:val="FF0000"/>
          <w:shd w:val="clear" w:color="auto" w:fill="FFE599" w:themeFill="accent4" w:themeFillTint="66"/>
          <w:lang w:val="es-ES_tradnl"/>
        </w:rPr>
        <w:t xml:space="preserve">Lic. </w:t>
      </w:r>
      <w:r w:rsidR="003D16A6">
        <w:rPr>
          <w:rFonts w:cstheme="minorHAnsi"/>
          <w:b/>
          <w:bCs/>
          <w:iCs/>
          <w:color w:val="FF0000"/>
          <w:shd w:val="clear" w:color="auto" w:fill="FFE599" w:themeFill="accent4" w:themeFillTint="66"/>
          <w:lang w:val="es-ES_tradnl"/>
        </w:rPr>
        <w:t>Félix</w:t>
      </w:r>
      <w:r w:rsidR="002E72C4">
        <w:rPr>
          <w:rFonts w:cstheme="minorHAnsi"/>
          <w:b/>
          <w:bCs/>
          <w:iCs/>
          <w:color w:val="FF0000"/>
          <w:shd w:val="clear" w:color="auto" w:fill="FFE599" w:themeFill="accent4" w:themeFillTint="66"/>
          <w:lang w:val="es-ES_tradnl"/>
        </w:rPr>
        <w:t xml:space="preserve"> </w:t>
      </w:r>
      <w:r w:rsidR="003D16A6">
        <w:rPr>
          <w:rFonts w:cstheme="minorHAnsi"/>
          <w:b/>
          <w:bCs/>
          <w:iCs/>
          <w:color w:val="FF0000"/>
          <w:shd w:val="clear" w:color="auto" w:fill="FFE599" w:themeFill="accent4" w:themeFillTint="66"/>
          <w:lang w:val="es-ES_tradnl"/>
        </w:rPr>
        <w:t>López</w:t>
      </w:r>
      <w:r w:rsidR="002E72C4">
        <w:rPr>
          <w:rFonts w:cstheme="minorHAnsi"/>
          <w:b/>
          <w:bCs/>
          <w:iCs/>
          <w:color w:val="FF0000"/>
          <w:shd w:val="clear" w:color="auto" w:fill="FFE599" w:themeFill="accent4" w:themeFillTint="66"/>
          <w:lang w:val="es-ES_tradnl"/>
        </w:rPr>
        <w:t xml:space="preserve"> Aguilar</w:t>
      </w:r>
      <w:r w:rsidR="008B4DDD" w:rsidRPr="008B4DDD">
        <w:rPr>
          <w:rFonts w:cstheme="minorHAnsi"/>
          <w:bCs/>
          <w:iCs/>
          <w:color w:val="1F4E79"/>
          <w:shd w:val="clear" w:color="auto" w:fill="FFE599" w:themeFill="accent4" w:themeFillTint="66"/>
          <w:lang w:val="es-ES_tradnl"/>
        </w:rPr>
        <w:t xml:space="preserve">, en su calidad de </w:t>
      </w:r>
      <w:r w:rsidR="0077016E" w:rsidRPr="0077016E">
        <w:rPr>
          <w:rFonts w:cstheme="minorHAnsi"/>
          <w:bCs/>
          <w:iCs/>
          <w:color w:val="1F4E79"/>
          <w:shd w:val="clear" w:color="auto" w:fill="FFE599" w:themeFill="accent4" w:themeFillTint="66"/>
          <w:lang w:val="es-ES_tradnl"/>
        </w:rPr>
        <w:t>COORDINADOR GENERAL a.i. DEL PROGRAMA</w:t>
      </w:r>
      <w:r w:rsidRPr="00341EE6">
        <w:rPr>
          <w:rFonts w:cstheme="minorHAnsi"/>
          <w:b/>
          <w:i/>
          <w:lang w:val="es-ES_tradnl"/>
        </w:rPr>
        <w:t xml:space="preserve"> </w:t>
      </w:r>
      <w:r w:rsidRPr="00341EE6">
        <w:rPr>
          <w:rFonts w:cstheme="minorHAnsi"/>
          <w:lang w:val="es-ES_tradnl"/>
        </w:rPr>
        <w:t xml:space="preserve">en representación legal del </w:t>
      </w:r>
      <w:r w:rsidRPr="00341EE6">
        <w:rPr>
          <w:rFonts w:cstheme="minorHAnsi"/>
          <w:b/>
          <w:lang w:val="es-ES_tradnl"/>
        </w:rPr>
        <w:t>CONTRATANTE</w:t>
      </w:r>
      <w:r w:rsidRPr="00341EE6">
        <w:rPr>
          <w:rFonts w:cstheme="minorHAnsi"/>
          <w:lang w:val="es-ES_tradnl"/>
        </w:rPr>
        <w:t xml:space="preserve"> y </w:t>
      </w:r>
      <w:r w:rsidR="00EC0979" w:rsidRPr="00341EE6">
        <w:rPr>
          <w:rFonts w:cstheme="minorHAnsi"/>
          <w:b/>
          <w:bCs/>
          <w:i/>
          <w:color w:val="1F4E79"/>
          <w:lang w:val="es-ES_tradnl"/>
        </w:rPr>
        <w:fldChar w:fldCharType="begin">
          <w:ffData>
            <w:name w:val=""/>
            <w:enabled/>
            <w:calcOnExit w:val="0"/>
            <w:textInput>
              <w:default w:val="[Indicar nombre completo del Consultor]"/>
            </w:textInput>
          </w:ffData>
        </w:fldChar>
      </w:r>
      <w:r w:rsidR="00EC0979" w:rsidRPr="00341EE6">
        <w:rPr>
          <w:rFonts w:cstheme="minorHAnsi"/>
          <w:b/>
          <w:bCs/>
          <w:i/>
          <w:color w:val="1F4E79"/>
          <w:lang w:val="es-ES_tradnl"/>
        </w:rPr>
        <w:instrText xml:space="preserve"> FORMTEXT </w:instrText>
      </w:r>
      <w:r w:rsidR="00EC0979" w:rsidRPr="00341EE6">
        <w:rPr>
          <w:rFonts w:cstheme="minorHAnsi"/>
          <w:b/>
          <w:bCs/>
          <w:i/>
          <w:color w:val="1F4E79"/>
          <w:lang w:val="es-ES_tradnl"/>
        </w:rPr>
      </w:r>
      <w:r w:rsidR="00EC0979" w:rsidRPr="00341EE6">
        <w:rPr>
          <w:rFonts w:cstheme="minorHAnsi"/>
          <w:b/>
          <w:bCs/>
          <w:i/>
          <w:color w:val="1F4E79"/>
          <w:lang w:val="es-ES_tradnl"/>
        </w:rPr>
        <w:fldChar w:fldCharType="separate"/>
      </w:r>
      <w:r w:rsidR="00EC0979" w:rsidRPr="00341EE6">
        <w:rPr>
          <w:rFonts w:cstheme="minorHAnsi"/>
          <w:b/>
          <w:bCs/>
          <w:i/>
          <w:noProof/>
          <w:color w:val="1F4E79"/>
          <w:lang w:val="es-ES_tradnl"/>
        </w:rPr>
        <w:t>[Indicar nombre completo del Consultor]</w:t>
      </w:r>
      <w:r w:rsidR="00EC0979" w:rsidRPr="00341EE6">
        <w:rPr>
          <w:rFonts w:cstheme="minorHAnsi"/>
          <w:b/>
          <w:bCs/>
          <w:i/>
          <w:color w:val="1F4E79"/>
          <w:lang w:val="es-ES_tradnl"/>
        </w:rPr>
        <w:fldChar w:fldCharType="end"/>
      </w:r>
      <w:r w:rsidRPr="00341EE6">
        <w:rPr>
          <w:rFonts w:cstheme="minorHAnsi"/>
          <w:b/>
          <w:i/>
          <w:lang w:val="es-ES_tradnl"/>
        </w:rPr>
        <w:t xml:space="preserve"> </w:t>
      </w:r>
      <w:r w:rsidRPr="00341EE6">
        <w:rPr>
          <w:rFonts w:cstheme="minorHAnsi"/>
          <w:lang w:val="es-ES_tradnl"/>
        </w:rPr>
        <w:t xml:space="preserve">en representación legal del </w:t>
      </w:r>
      <w:r w:rsidRPr="00341EE6">
        <w:rPr>
          <w:rFonts w:cstheme="minorHAnsi"/>
          <w:b/>
          <w:lang w:val="es-ES_tradnl"/>
        </w:rPr>
        <w:t>CONSULTOR</w:t>
      </w:r>
      <w:r w:rsidRPr="00341EE6">
        <w:rPr>
          <w:rFonts w:cstheme="minorHAnsi"/>
          <w:lang w:val="es-ES_tradnl"/>
        </w:rPr>
        <w:t xml:space="preserve">. </w:t>
      </w:r>
    </w:p>
    <w:p w:rsidR="008A09D7" w:rsidRPr="00341EE6" w:rsidRDefault="008A09D7" w:rsidP="008A09D7">
      <w:pPr>
        <w:spacing w:after="0" w:line="240" w:lineRule="auto"/>
        <w:jc w:val="both"/>
        <w:rPr>
          <w:rFonts w:cstheme="minorHAnsi"/>
          <w:lang w:val="es-ES_tradnl"/>
        </w:rPr>
      </w:pPr>
    </w:p>
    <w:p w:rsidR="008A09D7" w:rsidRPr="008B4DDD" w:rsidRDefault="008A09D7" w:rsidP="008A09D7">
      <w:pPr>
        <w:spacing w:after="0" w:line="240" w:lineRule="auto"/>
        <w:jc w:val="both"/>
        <w:rPr>
          <w:rFonts w:cstheme="minorHAnsi"/>
          <w:lang w:val="es-ES_tradnl"/>
        </w:rPr>
      </w:pPr>
      <w:r w:rsidRPr="00341EE6">
        <w:rPr>
          <w:rFonts w:cstheme="minorHAnsi"/>
          <w:lang w:val="es-ES_tradnl"/>
        </w:rPr>
        <w:t xml:space="preserve">Lugar y fecha: </w:t>
      </w:r>
      <w:r w:rsidR="008B4DDD" w:rsidRPr="008B4DDD">
        <w:rPr>
          <w:rFonts w:cstheme="minorHAnsi"/>
          <w:bCs/>
          <w:color w:val="1F4E79"/>
          <w:shd w:val="clear" w:color="auto" w:fill="FFE599" w:themeFill="accent4" w:themeFillTint="66"/>
          <w:lang w:val="es-ES_tradnl"/>
        </w:rPr>
        <w:t>Santísima Trinidad</w:t>
      </w:r>
      <w:r w:rsidR="008B4DDD" w:rsidRPr="008B4DDD">
        <w:rPr>
          <w:rFonts w:cstheme="minorHAnsi"/>
          <w:b/>
          <w:bCs/>
          <w:color w:val="1F4E79"/>
          <w:shd w:val="clear" w:color="auto" w:fill="FFE599" w:themeFill="accent4" w:themeFillTint="66"/>
          <w:lang w:val="es-ES_tradnl"/>
        </w:rPr>
        <w:t xml:space="preserve">, </w:t>
      </w:r>
      <w:r w:rsidR="008B4DDD" w:rsidRPr="008B4DDD">
        <w:rPr>
          <w:rFonts w:cstheme="minorHAnsi"/>
          <w:bCs/>
          <w:color w:val="1F4E79"/>
          <w:shd w:val="clear" w:color="auto" w:fill="FFE599" w:themeFill="accent4" w:themeFillTint="66"/>
          <w:lang w:val="es-ES_tradnl"/>
        </w:rPr>
        <w:t>00 de 0000 de 202</w:t>
      </w:r>
      <w:r w:rsidR="00993F0F">
        <w:rPr>
          <w:rFonts w:cstheme="minorHAnsi"/>
          <w:bCs/>
          <w:color w:val="1F4E79"/>
          <w:shd w:val="clear" w:color="auto" w:fill="FFE599" w:themeFill="accent4" w:themeFillTint="66"/>
          <w:lang w:val="es-ES_tradnl"/>
        </w:rPr>
        <w:t>2</w:t>
      </w:r>
      <w:r w:rsidR="008B4DDD" w:rsidRPr="008B4DDD">
        <w:rPr>
          <w:rFonts w:cstheme="minorHAnsi"/>
          <w:bCs/>
          <w:color w:val="1F4E79"/>
          <w:shd w:val="clear" w:color="auto" w:fill="FFE599" w:themeFill="accent4" w:themeFillTint="66"/>
          <w:lang w:val="es-ES_tradnl"/>
        </w:rPr>
        <w:t>.</w:t>
      </w:r>
    </w:p>
    <w:p w:rsidR="008A09D7" w:rsidRPr="00341EE6" w:rsidRDefault="008A09D7" w:rsidP="008A09D7">
      <w:pPr>
        <w:spacing w:after="0" w:line="240" w:lineRule="auto"/>
        <w:jc w:val="both"/>
        <w:rPr>
          <w:rFonts w:cstheme="minorHAnsi"/>
        </w:rPr>
      </w:pPr>
    </w:p>
    <w:p w:rsidR="008A09D7" w:rsidRPr="00341EE6" w:rsidRDefault="008A09D7" w:rsidP="008A09D7">
      <w:pPr>
        <w:tabs>
          <w:tab w:val="center" w:pos="1985"/>
          <w:tab w:val="left" w:pos="5040"/>
        </w:tabs>
        <w:spacing w:after="0" w:line="240" w:lineRule="auto"/>
        <w:jc w:val="both"/>
        <w:rPr>
          <w:rFonts w:cstheme="minorHAnsi"/>
          <w:b/>
        </w:rPr>
      </w:pPr>
    </w:p>
    <w:p w:rsidR="005155F5" w:rsidRPr="00341EE6" w:rsidRDefault="005155F5" w:rsidP="008A09D7">
      <w:pPr>
        <w:tabs>
          <w:tab w:val="center" w:pos="1985"/>
          <w:tab w:val="left" w:pos="5040"/>
        </w:tabs>
        <w:spacing w:after="0" w:line="240" w:lineRule="auto"/>
        <w:jc w:val="both"/>
        <w:rPr>
          <w:rFonts w:cstheme="minorHAnsi"/>
          <w:b/>
        </w:rPr>
      </w:pPr>
    </w:p>
    <w:p w:rsidR="005155F5" w:rsidRPr="00341EE6" w:rsidRDefault="008A09D7" w:rsidP="008A09D7">
      <w:pPr>
        <w:tabs>
          <w:tab w:val="left" w:pos="4860"/>
          <w:tab w:val="left" w:pos="5040"/>
        </w:tabs>
        <w:spacing w:after="0" w:line="240" w:lineRule="auto"/>
        <w:jc w:val="both"/>
        <w:rPr>
          <w:rFonts w:cstheme="minorHAnsi"/>
          <w:bCs/>
          <w:iCs/>
          <w:lang w:val="es-ES_tradnl"/>
        </w:rPr>
      </w:pPr>
      <w:r w:rsidRPr="00341EE6">
        <w:rPr>
          <w:rFonts w:cstheme="minorHAnsi"/>
          <w:lang w:val="es-ES_tradnl"/>
        </w:rPr>
        <w:t xml:space="preserve">  </w:t>
      </w:r>
    </w:p>
    <w:tbl>
      <w:tblPr>
        <w:tblW w:w="0" w:type="auto"/>
        <w:jc w:val="center"/>
        <w:tblLook w:val="04A0" w:firstRow="1" w:lastRow="0" w:firstColumn="1" w:lastColumn="0" w:noHBand="0" w:noVBand="1"/>
      </w:tblPr>
      <w:tblGrid>
        <w:gridCol w:w="4820"/>
        <w:gridCol w:w="3897"/>
      </w:tblGrid>
      <w:tr w:rsidR="005155F5" w:rsidRPr="00341EE6" w:rsidTr="0077016E">
        <w:trPr>
          <w:trHeight w:val="93"/>
          <w:jc w:val="center"/>
        </w:trPr>
        <w:tc>
          <w:tcPr>
            <w:tcW w:w="4820" w:type="dxa"/>
            <w:hideMark/>
          </w:tcPr>
          <w:p w:rsidR="007E76B0" w:rsidRPr="00B4773C" w:rsidRDefault="00993F0F" w:rsidP="007E76B0">
            <w:pPr>
              <w:shd w:val="clear" w:color="auto" w:fill="FFE599" w:themeFill="accent4" w:themeFillTint="66"/>
              <w:autoSpaceDE w:val="0"/>
              <w:autoSpaceDN w:val="0"/>
              <w:adjustRightInd w:val="0"/>
              <w:spacing w:after="0" w:line="240" w:lineRule="auto"/>
              <w:jc w:val="center"/>
              <w:rPr>
                <w:rFonts w:cstheme="minorHAnsi"/>
                <w:bCs/>
                <w:iCs/>
                <w:color w:val="1F4E79"/>
                <w:lang w:val="es-ES_tradnl"/>
              </w:rPr>
            </w:pPr>
            <w:r w:rsidRPr="00B4773C">
              <w:rPr>
                <w:rFonts w:cstheme="minorHAnsi"/>
                <w:bCs/>
                <w:iCs/>
                <w:color w:val="FF0000"/>
                <w:shd w:val="clear" w:color="auto" w:fill="FFE599" w:themeFill="accent4" w:themeFillTint="66"/>
                <w:lang w:val="es-ES_tradnl"/>
              </w:rPr>
              <w:t xml:space="preserve">Lic. </w:t>
            </w:r>
            <w:r w:rsidR="003D16A6">
              <w:rPr>
                <w:rFonts w:cstheme="minorHAnsi"/>
                <w:bCs/>
                <w:iCs/>
                <w:color w:val="FF0000"/>
                <w:shd w:val="clear" w:color="auto" w:fill="FFE599" w:themeFill="accent4" w:themeFillTint="66"/>
                <w:lang w:val="es-ES_tradnl"/>
              </w:rPr>
              <w:t>Félix</w:t>
            </w:r>
            <w:r w:rsidR="002E72C4">
              <w:rPr>
                <w:rFonts w:cstheme="minorHAnsi"/>
                <w:bCs/>
                <w:iCs/>
                <w:color w:val="FF0000"/>
                <w:shd w:val="clear" w:color="auto" w:fill="FFE599" w:themeFill="accent4" w:themeFillTint="66"/>
                <w:lang w:val="es-ES_tradnl"/>
              </w:rPr>
              <w:t xml:space="preserve"> </w:t>
            </w:r>
            <w:r w:rsidR="003D16A6">
              <w:rPr>
                <w:rFonts w:cstheme="minorHAnsi"/>
                <w:bCs/>
                <w:iCs/>
                <w:color w:val="FF0000"/>
                <w:shd w:val="clear" w:color="auto" w:fill="FFE599" w:themeFill="accent4" w:themeFillTint="66"/>
                <w:lang w:val="es-ES_tradnl"/>
              </w:rPr>
              <w:t>López</w:t>
            </w:r>
            <w:r w:rsidR="002E72C4">
              <w:rPr>
                <w:rFonts w:cstheme="minorHAnsi"/>
                <w:bCs/>
                <w:iCs/>
                <w:color w:val="FF0000"/>
                <w:shd w:val="clear" w:color="auto" w:fill="FFE599" w:themeFill="accent4" w:themeFillTint="66"/>
                <w:lang w:val="es-ES_tradnl"/>
              </w:rPr>
              <w:t xml:space="preserve"> Aguilar</w:t>
            </w:r>
          </w:p>
          <w:p w:rsidR="0077016E" w:rsidRPr="0077016E" w:rsidRDefault="0077016E" w:rsidP="0077016E">
            <w:pPr>
              <w:shd w:val="clear" w:color="auto" w:fill="FFE599" w:themeFill="accent4" w:themeFillTint="66"/>
              <w:autoSpaceDE w:val="0"/>
              <w:autoSpaceDN w:val="0"/>
              <w:adjustRightInd w:val="0"/>
              <w:spacing w:after="0" w:line="240" w:lineRule="auto"/>
              <w:jc w:val="center"/>
              <w:rPr>
                <w:rFonts w:cstheme="minorHAnsi"/>
                <w:b/>
                <w:bCs/>
                <w:iCs/>
                <w:color w:val="1F4E79"/>
                <w:lang w:val="es-ES_tradnl"/>
              </w:rPr>
            </w:pPr>
            <w:r w:rsidRPr="0077016E">
              <w:rPr>
                <w:rFonts w:cstheme="minorHAnsi"/>
                <w:b/>
                <w:bCs/>
                <w:iCs/>
                <w:color w:val="1F4E79"/>
                <w:lang w:val="es-ES_tradnl"/>
              </w:rPr>
              <w:t xml:space="preserve">COORDINADOR GENERAL a.i. </w:t>
            </w:r>
          </w:p>
          <w:p w:rsidR="006700FC" w:rsidRPr="008B4DDD" w:rsidRDefault="0077016E" w:rsidP="0077016E">
            <w:pPr>
              <w:shd w:val="clear" w:color="auto" w:fill="FFE599" w:themeFill="accent4" w:themeFillTint="66"/>
              <w:autoSpaceDE w:val="0"/>
              <w:autoSpaceDN w:val="0"/>
              <w:adjustRightInd w:val="0"/>
              <w:spacing w:after="0" w:line="240" w:lineRule="auto"/>
              <w:jc w:val="center"/>
              <w:rPr>
                <w:rFonts w:cstheme="minorHAnsi"/>
              </w:rPr>
            </w:pPr>
            <w:r w:rsidRPr="0077016E">
              <w:rPr>
                <w:rFonts w:cstheme="minorHAnsi"/>
                <w:b/>
                <w:bCs/>
                <w:iCs/>
                <w:color w:val="1F4E79"/>
                <w:lang w:val="es-ES_tradnl"/>
              </w:rPr>
              <w:t>DEL PROGRAMA DE SANIDAD AGROPECUARIA E INOCUIDAD ALIMENTARÍA I</w:t>
            </w:r>
            <w:r>
              <w:rPr>
                <w:rFonts w:cstheme="minorHAnsi"/>
                <w:b/>
                <w:bCs/>
                <w:iCs/>
                <w:color w:val="1F4E79"/>
                <w:lang w:val="es-ES_tradnl"/>
              </w:rPr>
              <w:t>I</w:t>
            </w:r>
          </w:p>
        </w:tc>
        <w:tc>
          <w:tcPr>
            <w:tcW w:w="3897" w:type="dxa"/>
            <w:hideMark/>
          </w:tcPr>
          <w:p w:rsidR="005155F5" w:rsidRPr="00341EE6" w:rsidRDefault="00EC0979" w:rsidP="00E12326">
            <w:pPr>
              <w:autoSpaceDE w:val="0"/>
              <w:autoSpaceDN w:val="0"/>
              <w:adjustRightInd w:val="0"/>
              <w:spacing w:after="0" w:line="240" w:lineRule="auto"/>
              <w:jc w:val="center"/>
              <w:rPr>
                <w:rFonts w:cstheme="minorHAnsi"/>
                <w:i/>
              </w:rPr>
            </w:pPr>
            <w:r w:rsidRPr="00341EE6">
              <w:rPr>
                <w:rFonts w:cstheme="minorHAnsi"/>
                <w:b/>
                <w:bCs/>
                <w:i/>
                <w:iCs/>
                <w:color w:val="1F4E79"/>
              </w:rPr>
              <w:fldChar w:fldCharType="begin">
                <w:ffData>
                  <w:name w:val=""/>
                  <w:enabled/>
                  <w:calcOnExit w:val="0"/>
                  <w:textInput>
                    <w:default w:val="[Registrar el nombre completo del CONSULTOR]"/>
                  </w:textInput>
                </w:ffData>
              </w:fldChar>
            </w:r>
            <w:r w:rsidRPr="00341EE6">
              <w:rPr>
                <w:rFonts w:cstheme="minorHAnsi"/>
                <w:b/>
                <w:bCs/>
                <w:i/>
                <w:iCs/>
                <w:color w:val="1F4E79"/>
              </w:rPr>
              <w:instrText xml:space="preserve"> FORMTEXT </w:instrText>
            </w:r>
            <w:r w:rsidRPr="00341EE6">
              <w:rPr>
                <w:rFonts w:cstheme="minorHAnsi"/>
                <w:b/>
                <w:bCs/>
                <w:i/>
                <w:iCs/>
                <w:color w:val="1F4E79"/>
              </w:rPr>
            </w:r>
            <w:r w:rsidRPr="00341EE6">
              <w:rPr>
                <w:rFonts w:cstheme="minorHAnsi"/>
                <w:b/>
                <w:bCs/>
                <w:i/>
                <w:iCs/>
                <w:color w:val="1F4E79"/>
              </w:rPr>
              <w:fldChar w:fldCharType="separate"/>
            </w:r>
            <w:r w:rsidRPr="00341EE6">
              <w:rPr>
                <w:rFonts w:cstheme="minorHAnsi"/>
                <w:b/>
                <w:bCs/>
                <w:i/>
                <w:iCs/>
                <w:noProof/>
                <w:color w:val="1F4E79"/>
              </w:rPr>
              <w:t>[Registrar el nombre completo del CONSULTOR]</w:t>
            </w:r>
            <w:r w:rsidRPr="00341EE6">
              <w:rPr>
                <w:rFonts w:cstheme="minorHAnsi"/>
                <w:b/>
                <w:bCs/>
                <w:i/>
                <w:iCs/>
                <w:color w:val="1F4E79"/>
              </w:rPr>
              <w:fldChar w:fldCharType="end"/>
            </w:r>
          </w:p>
        </w:tc>
      </w:tr>
    </w:tbl>
    <w:p w:rsidR="008A09D7" w:rsidRPr="00341EE6" w:rsidRDefault="008A09D7" w:rsidP="008A09D7">
      <w:pPr>
        <w:tabs>
          <w:tab w:val="left" w:pos="4860"/>
          <w:tab w:val="left" w:pos="5040"/>
        </w:tabs>
        <w:spacing w:after="0" w:line="240" w:lineRule="auto"/>
        <w:jc w:val="both"/>
        <w:rPr>
          <w:rFonts w:cstheme="minorHAnsi"/>
          <w:bCs/>
          <w:iCs/>
          <w:lang w:val="es-ES_tradnl"/>
        </w:rPr>
      </w:pPr>
      <w:r w:rsidRPr="00341EE6">
        <w:rPr>
          <w:rFonts w:cstheme="minorHAnsi"/>
          <w:bCs/>
          <w:iCs/>
          <w:lang w:val="es-ES_tradnl"/>
        </w:rPr>
        <w:tab/>
      </w:r>
    </w:p>
    <w:p w:rsidR="0046677B" w:rsidRPr="00341EE6" w:rsidRDefault="0046677B" w:rsidP="00577F8B">
      <w:pPr>
        <w:spacing w:after="0" w:line="240" w:lineRule="auto"/>
        <w:ind w:left="1134"/>
        <w:jc w:val="both"/>
        <w:rPr>
          <w:rFonts w:cstheme="minorHAnsi"/>
          <w:b/>
          <w:bCs/>
          <w:i/>
          <w:iCs/>
          <w:color w:val="1F4E79"/>
        </w:rPr>
      </w:pPr>
    </w:p>
    <w:p w:rsidR="0046677B" w:rsidRPr="00341EE6" w:rsidRDefault="0046677B" w:rsidP="00577F8B">
      <w:pPr>
        <w:spacing w:after="0" w:line="240" w:lineRule="auto"/>
        <w:ind w:left="1134"/>
        <w:jc w:val="both"/>
        <w:rPr>
          <w:rFonts w:cstheme="minorHAnsi"/>
          <w:b/>
          <w:bCs/>
          <w:i/>
          <w:iCs/>
          <w:color w:val="1F4E79"/>
        </w:rPr>
      </w:pPr>
    </w:p>
    <w:p w:rsidR="00EE37DA" w:rsidRPr="00341EE6" w:rsidRDefault="00EE37DA" w:rsidP="00577F8B">
      <w:pPr>
        <w:spacing w:after="0" w:line="240" w:lineRule="auto"/>
        <w:ind w:left="1134"/>
        <w:jc w:val="both"/>
        <w:rPr>
          <w:rFonts w:cstheme="minorHAnsi"/>
          <w:b/>
          <w:bCs/>
          <w:i/>
          <w:iCs/>
          <w:color w:val="1F4E79"/>
        </w:rPr>
      </w:pPr>
    </w:p>
    <w:p w:rsidR="00EE37DA" w:rsidRPr="00341EE6" w:rsidRDefault="00EE37DA" w:rsidP="00577F8B">
      <w:pPr>
        <w:spacing w:after="0" w:line="240" w:lineRule="auto"/>
        <w:ind w:left="1134"/>
        <w:jc w:val="both"/>
        <w:rPr>
          <w:rFonts w:cstheme="minorHAnsi"/>
          <w:b/>
          <w:bCs/>
          <w:i/>
          <w:iCs/>
          <w:color w:val="1F4E79"/>
        </w:rPr>
      </w:pPr>
    </w:p>
    <w:p w:rsidR="00EE37DA" w:rsidRPr="00341EE6" w:rsidRDefault="00EE37DA" w:rsidP="00577F8B">
      <w:pPr>
        <w:spacing w:after="0" w:line="240" w:lineRule="auto"/>
        <w:ind w:left="1134"/>
        <w:jc w:val="both"/>
        <w:rPr>
          <w:rFonts w:cstheme="minorHAnsi"/>
          <w:b/>
          <w:bCs/>
          <w:i/>
          <w:iCs/>
          <w:color w:val="1F4E79"/>
        </w:rPr>
      </w:pPr>
    </w:p>
    <w:p w:rsidR="00EE37DA" w:rsidRPr="00341EE6" w:rsidRDefault="00EE37DA" w:rsidP="00577F8B">
      <w:pPr>
        <w:spacing w:after="0" w:line="240" w:lineRule="auto"/>
        <w:ind w:left="1134"/>
        <w:jc w:val="both"/>
        <w:rPr>
          <w:rFonts w:cstheme="minorHAnsi"/>
          <w:b/>
          <w:bCs/>
          <w:i/>
          <w:iCs/>
          <w:color w:val="1F4E79"/>
        </w:rPr>
      </w:pPr>
    </w:p>
    <w:p w:rsidR="00772027" w:rsidRPr="00341EE6" w:rsidRDefault="00772027" w:rsidP="00772027">
      <w:pPr>
        <w:pStyle w:val="Ttulo2"/>
        <w:shd w:val="clear" w:color="auto" w:fill="D9D9D9" w:themeFill="background1" w:themeFillShade="D9"/>
        <w:spacing w:before="0" w:line="240" w:lineRule="auto"/>
      </w:pPr>
      <w:bookmarkStart w:id="50" w:name="_Toc50687276"/>
      <w:r w:rsidRPr="00341EE6">
        <w:t>CERTIFICACIÓN DE ELEGIBILIDAD Y DE INTEGRIDAD</w:t>
      </w:r>
      <w:r w:rsidR="00432C80" w:rsidRPr="00341EE6">
        <w:t xml:space="preserve"> </w:t>
      </w:r>
      <w:r w:rsidR="000C5A8B" w:rsidRPr="00341EE6">
        <w:t xml:space="preserve">DE </w:t>
      </w:r>
      <w:r w:rsidRPr="00341EE6">
        <w:t>CONSULTORES INDIVIDUALES</w:t>
      </w:r>
      <w:bookmarkEnd w:id="50"/>
    </w:p>
    <w:p w:rsidR="00772027" w:rsidRPr="00341EE6" w:rsidRDefault="00772027" w:rsidP="00772027">
      <w:pPr>
        <w:tabs>
          <w:tab w:val="num" w:pos="1224"/>
        </w:tabs>
        <w:spacing w:after="0" w:line="240" w:lineRule="auto"/>
        <w:jc w:val="center"/>
        <w:rPr>
          <w:rFonts w:ascii="Calibri" w:hAnsi="Calibri" w:cs="Calibri"/>
          <w:i/>
          <w:iCs/>
          <w:color w:val="808080"/>
          <w:lang w:val="es-ES_tradnl"/>
        </w:rPr>
      </w:pPr>
      <w:r w:rsidRPr="00341EE6">
        <w:rPr>
          <w:rFonts w:ascii="Calibri" w:hAnsi="Calibri" w:cs="Calibri"/>
          <w:i/>
          <w:iCs/>
          <w:color w:val="808080"/>
          <w:lang w:val="es-ES_tradnl"/>
        </w:rPr>
        <w:t xml:space="preserve">[A ser firmado y entregado por el </w:t>
      </w:r>
      <w:r w:rsidR="003331CE" w:rsidRPr="00341EE6">
        <w:rPr>
          <w:rFonts w:ascii="Calibri" w:hAnsi="Calibri" w:cs="Calibri"/>
          <w:i/>
          <w:iCs/>
          <w:color w:val="808080"/>
          <w:lang w:val="es-ES_tradnl"/>
        </w:rPr>
        <w:t>CONSULTOR</w:t>
      </w:r>
      <w:r w:rsidRPr="00341EE6">
        <w:rPr>
          <w:rFonts w:ascii="Calibri" w:hAnsi="Calibri" w:cs="Calibri"/>
          <w:i/>
          <w:iCs/>
          <w:color w:val="808080"/>
          <w:lang w:val="es-ES_tradnl"/>
        </w:rPr>
        <w:t xml:space="preserve"> que resulte seleccionado. </w:t>
      </w:r>
    </w:p>
    <w:p w:rsidR="00772027" w:rsidRPr="00341EE6" w:rsidRDefault="00772027" w:rsidP="00772027">
      <w:pPr>
        <w:tabs>
          <w:tab w:val="num" w:pos="1224"/>
        </w:tabs>
        <w:spacing w:after="0" w:line="240" w:lineRule="auto"/>
        <w:jc w:val="center"/>
        <w:rPr>
          <w:rFonts w:ascii="Calibri" w:hAnsi="Calibri" w:cs="Calibri"/>
          <w:i/>
          <w:iCs/>
          <w:color w:val="808080"/>
          <w:lang w:val="es-ES_tradnl"/>
        </w:rPr>
      </w:pPr>
      <w:r w:rsidRPr="00341EE6">
        <w:rPr>
          <w:rFonts w:ascii="Calibri" w:hAnsi="Calibri" w:cs="Calibri"/>
          <w:i/>
          <w:iCs/>
          <w:color w:val="808080"/>
          <w:lang w:val="es-ES_tradnl"/>
        </w:rPr>
        <w:t>El presente certificado es un documento integrante del Contrato.)</w:t>
      </w:r>
    </w:p>
    <w:p w:rsidR="00772027" w:rsidRPr="00341EE6" w:rsidRDefault="00772027" w:rsidP="00772027">
      <w:pPr>
        <w:pStyle w:val="Default"/>
        <w:rPr>
          <w:rFonts w:ascii="Calibri" w:hAnsi="Calibri" w:cs="Calibri"/>
          <w:sz w:val="22"/>
          <w:szCs w:val="22"/>
          <w:lang w:val="es-ES_tradnl"/>
        </w:rPr>
      </w:pPr>
    </w:p>
    <w:p w:rsidR="00772027" w:rsidRPr="00341EE6" w:rsidRDefault="00772027" w:rsidP="00772027">
      <w:pPr>
        <w:pStyle w:val="Default"/>
        <w:jc w:val="both"/>
        <w:rPr>
          <w:rFonts w:ascii="Calibri" w:hAnsi="Calibri" w:cs="Calibri"/>
          <w:sz w:val="22"/>
          <w:szCs w:val="22"/>
          <w:lang w:val="es-ES_tradnl"/>
        </w:rPr>
      </w:pPr>
      <w:r w:rsidRPr="00341EE6">
        <w:rPr>
          <w:rFonts w:ascii="Calibri" w:hAnsi="Calibri" w:cs="Calibri"/>
          <w:sz w:val="22"/>
          <w:szCs w:val="22"/>
          <w:lang w:val="es-ES_tradnl"/>
        </w:rPr>
        <w:t xml:space="preserve">Con el fin de cumplir los </w:t>
      </w:r>
      <w:r w:rsidRPr="00341EE6">
        <w:rPr>
          <w:rFonts w:ascii="Calibri" w:hAnsi="Calibri" w:cs="Calibri"/>
          <w:iCs/>
          <w:sz w:val="22"/>
          <w:szCs w:val="22"/>
          <w:lang w:val="es-ES_tradnl"/>
        </w:rPr>
        <w:t xml:space="preserve">REQUISITOS DE ELEGIBILIDAD </w:t>
      </w:r>
      <w:r w:rsidRPr="00341EE6">
        <w:rPr>
          <w:rFonts w:ascii="Calibri" w:hAnsi="Calibri" w:cs="Calibri"/>
          <w:sz w:val="22"/>
          <w:szCs w:val="22"/>
          <w:lang w:val="es-ES_tradnl"/>
        </w:rPr>
        <w:t xml:space="preserve">y de </w:t>
      </w:r>
      <w:r w:rsidRPr="00341EE6">
        <w:rPr>
          <w:rFonts w:ascii="Calibri" w:hAnsi="Calibri" w:cs="Calibri"/>
          <w:iCs/>
          <w:sz w:val="22"/>
          <w:szCs w:val="22"/>
          <w:lang w:val="es-ES_tradnl"/>
        </w:rPr>
        <w:t>INTEGRIDAD</w:t>
      </w:r>
      <w:r w:rsidRPr="00341EE6">
        <w:rPr>
          <w:rFonts w:ascii="Calibri" w:hAnsi="Calibri" w:cs="Calibri"/>
          <w:i/>
          <w:iCs/>
          <w:sz w:val="22"/>
          <w:szCs w:val="22"/>
          <w:lang w:val="es-ES_tradnl"/>
        </w:rPr>
        <w:t xml:space="preserve"> </w:t>
      </w:r>
      <w:r w:rsidRPr="00341EE6">
        <w:rPr>
          <w:rFonts w:ascii="Calibri" w:hAnsi="Calibri" w:cs="Calibri"/>
          <w:sz w:val="22"/>
          <w:szCs w:val="22"/>
          <w:lang w:val="es-ES_tradnl"/>
        </w:rPr>
        <w:t xml:space="preserve">para la contratación como consultor individual, INTERNACIONAL o NACIONAL, en Proyectos (o Programas) financiados por el Banco Interamericano de Desarrollo (en adelante el Banco), CERTIFICO QUE: </w:t>
      </w:r>
    </w:p>
    <w:p w:rsidR="00772027" w:rsidRPr="00341EE6" w:rsidRDefault="00772027" w:rsidP="00772027">
      <w:pPr>
        <w:pStyle w:val="Default"/>
        <w:jc w:val="both"/>
        <w:rPr>
          <w:rFonts w:ascii="Calibri" w:hAnsi="Calibri" w:cs="Calibri"/>
          <w:sz w:val="22"/>
          <w:szCs w:val="22"/>
          <w:lang w:val="es-ES_tradnl"/>
        </w:rPr>
      </w:pPr>
    </w:p>
    <w:p w:rsidR="00772027" w:rsidRPr="00341EE6" w:rsidRDefault="00772027" w:rsidP="005E29AB">
      <w:pPr>
        <w:pStyle w:val="Default"/>
        <w:numPr>
          <w:ilvl w:val="2"/>
          <w:numId w:val="23"/>
        </w:numPr>
        <w:tabs>
          <w:tab w:val="left" w:pos="567"/>
        </w:tabs>
        <w:ind w:left="567" w:hanging="567"/>
        <w:jc w:val="both"/>
        <w:rPr>
          <w:rFonts w:ascii="Calibri" w:hAnsi="Calibri" w:cs="Calibri"/>
          <w:sz w:val="22"/>
          <w:szCs w:val="22"/>
          <w:lang w:val="es-ES_tradnl"/>
        </w:rPr>
      </w:pPr>
      <w:r w:rsidRPr="00341EE6">
        <w:rPr>
          <w:rFonts w:ascii="Calibri" w:hAnsi="Calibri" w:cs="Calibri"/>
          <w:sz w:val="22"/>
          <w:szCs w:val="22"/>
          <w:lang w:val="es-ES_tradnl"/>
        </w:rPr>
        <w:t xml:space="preserve">Soy ciudadano o residente permanente </w:t>
      </w:r>
      <w:r w:rsidRPr="00341EE6">
        <w:rPr>
          <w:rFonts w:ascii="Calibri" w:hAnsi="Calibri" w:cs="Calibri"/>
          <w:i/>
          <w:iCs/>
          <w:sz w:val="22"/>
          <w:szCs w:val="22"/>
          <w:lang w:val="es-ES_tradnl"/>
        </w:rPr>
        <w:t xml:space="preserve">"bona fide" </w:t>
      </w:r>
      <w:r w:rsidRPr="00341EE6">
        <w:rPr>
          <w:rFonts w:ascii="Calibri" w:hAnsi="Calibri" w:cs="Calibri"/>
          <w:sz w:val="22"/>
          <w:szCs w:val="22"/>
          <w:lang w:val="es-ES_tradnl"/>
        </w:rPr>
        <w:t xml:space="preserve">del siguiente país miembro del Banco: </w:t>
      </w:r>
      <w:r w:rsidR="006716DE" w:rsidRPr="00341EE6">
        <w:rPr>
          <w:rFonts w:ascii="Calibri" w:hAnsi="Calibri" w:cs="Calibri"/>
          <w:i/>
          <w:color w:val="auto"/>
          <w:sz w:val="22"/>
          <w:szCs w:val="22"/>
          <w:lang w:val="es-ES_tradnl"/>
        </w:rPr>
        <w:fldChar w:fldCharType="begin">
          <w:ffData>
            <w:name w:val=""/>
            <w:enabled/>
            <w:calcOnExit w:val="0"/>
            <w:textInput>
              <w:default w:val="[Indicar]"/>
            </w:textInput>
          </w:ffData>
        </w:fldChar>
      </w:r>
      <w:r w:rsidR="006716DE" w:rsidRPr="00341EE6">
        <w:rPr>
          <w:rFonts w:ascii="Calibri" w:hAnsi="Calibri" w:cs="Calibri"/>
          <w:i/>
          <w:color w:val="auto"/>
          <w:sz w:val="22"/>
          <w:szCs w:val="22"/>
          <w:lang w:val="es-ES_tradnl"/>
        </w:rPr>
        <w:instrText xml:space="preserve"> FORMTEXT </w:instrText>
      </w:r>
      <w:r w:rsidR="006716DE" w:rsidRPr="00341EE6">
        <w:rPr>
          <w:rFonts w:ascii="Calibri" w:hAnsi="Calibri" w:cs="Calibri"/>
          <w:i/>
          <w:color w:val="auto"/>
          <w:sz w:val="22"/>
          <w:szCs w:val="22"/>
          <w:lang w:val="es-ES_tradnl"/>
        </w:rPr>
      </w:r>
      <w:r w:rsidR="006716DE" w:rsidRPr="00341EE6">
        <w:rPr>
          <w:rFonts w:ascii="Calibri" w:hAnsi="Calibri" w:cs="Calibri"/>
          <w:i/>
          <w:color w:val="auto"/>
          <w:sz w:val="22"/>
          <w:szCs w:val="22"/>
          <w:lang w:val="es-ES_tradnl"/>
        </w:rPr>
        <w:fldChar w:fldCharType="separate"/>
      </w:r>
      <w:r w:rsidR="006716DE" w:rsidRPr="00341EE6">
        <w:rPr>
          <w:rFonts w:ascii="Calibri" w:hAnsi="Calibri" w:cs="Calibri"/>
          <w:i/>
          <w:noProof/>
          <w:color w:val="auto"/>
          <w:sz w:val="22"/>
          <w:szCs w:val="22"/>
          <w:lang w:val="es-ES_tradnl"/>
        </w:rPr>
        <w:t>[Indicar]</w:t>
      </w:r>
      <w:r w:rsidR="006716DE" w:rsidRPr="00341EE6">
        <w:rPr>
          <w:rFonts w:ascii="Calibri" w:hAnsi="Calibri" w:cs="Calibri"/>
          <w:i/>
          <w:color w:val="auto"/>
          <w:sz w:val="22"/>
          <w:szCs w:val="22"/>
          <w:lang w:val="es-ES_tradnl"/>
        </w:rPr>
        <w:fldChar w:fldCharType="end"/>
      </w:r>
      <w:r w:rsidRPr="00341EE6">
        <w:rPr>
          <w:rFonts w:ascii="Calibri" w:hAnsi="Calibri" w:cs="Calibri"/>
          <w:sz w:val="22"/>
          <w:szCs w:val="22"/>
          <w:lang w:val="es-ES_tradnl"/>
        </w:rPr>
        <w:t xml:space="preserve"> </w:t>
      </w:r>
    </w:p>
    <w:p w:rsidR="00772027" w:rsidRPr="00341EE6" w:rsidRDefault="00772027" w:rsidP="00772027">
      <w:pPr>
        <w:pStyle w:val="Default"/>
        <w:tabs>
          <w:tab w:val="left" w:pos="567"/>
        </w:tabs>
        <w:ind w:left="567" w:hanging="567"/>
        <w:jc w:val="both"/>
        <w:rPr>
          <w:rFonts w:ascii="Calibri" w:hAnsi="Calibri" w:cs="Calibri"/>
          <w:sz w:val="22"/>
          <w:szCs w:val="22"/>
          <w:lang w:val="es-ES_tradnl"/>
        </w:rPr>
      </w:pPr>
    </w:p>
    <w:p w:rsidR="00772027" w:rsidRPr="00341EE6" w:rsidRDefault="00772027" w:rsidP="005E29AB">
      <w:pPr>
        <w:pStyle w:val="Default"/>
        <w:numPr>
          <w:ilvl w:val="2"/>
          <w:numId w:val="23"/>
        </w:numPr>
        <w:tabs>
          <w:tab w:val="left" w:pos="567"/>
        </w:tabs>
        <w:ind w:left="567" w:hanging="567"/>
        <w:jc w:val="both"/>
        <w:rPr>
          <w:rFonts w:ascii="Calibri" w:hAnsi="Calibri" w:cs="Calibri"/>
          <w:sz w:val="22"/>
          <w:szCs w:val="22"/>
          <w:lang w:val="es-ES_tradnl"/>
        </w:rPr>
      </w:pPr>
      <w:r w:rsidRPr="00341EE6">
        <w:rPr>
          <w:rFonts w:ascii="Calibri" w:hAnsi="Calibri" w:cs="Calibri"/>
          <w:sz w:val="22"/>
          <w:szCs w:val="22"/>
          <w:lang w:val="es-ES_tradnl"/>
        </w:rPr>
        <w:t xml:space="preserve">Mantendré al mismo tiempo un solo contrato a tiempo completo financiado con recursos del Banco y en el caso de que mantenga más de un contrato a tiempo parcial financiado con recursos del Banco, solo facturaré a un Proyecto (o Programa) por tareas desempeñadas en un solo día. </w:t>
      </w:r>
    </w:p>
    <w:p w:rsidR="00772027" w:rsidRPr="00341EE6" w:rsidRDefault="00772027" w:rsidP="00772027">
      <w:pPr>
        <w:pStyle w:val="Prrafodelista"/>
        <w:tabs>
          <w:tab w:val="left" w:pos="567"/>
        </w:tabs>
        <w:ind w:left="567" w:hanging="567"/>
        <w:jc w:val="both"/>
        <w:rPr>
          <w:rFonts w:ascii="Calibri" w:hAnsi="Calibri" w:cs="Calibri"/>
          <w:sz w:val="22"/>
          <w:szCs w:val="22"/>
        </w:rPr>
      </w:pPr>
    </w:p>
    <w:p w:rsidR="00772027" w:rsidRPr="00341EE6" w:rsidRDefault="00772027" w:rsidP="005E29AB">
      <w:pPr>
        <w:pStyle w:val="Default"/>
        <w:numPr>
          <w:ilvl w:val="2"/>
          <w:numId w:val="23"/>
        </w:numPr>
        <w:tabs>
          <w:tab w:val="left" w:pos="567"/>
        </w:tabs>
        <w:ind w:left="567" w:hanging="567"/>
        <w:jc w:val="both"/>
        <w:rPr>
          <w:rFonts w:ascii="Calibri" w:hAnsi="Calibri" w:cs="Calibri"/>
          <w:sz w:val="22"/>
          <w:szCs w:val="22"/>
          <w:lang w:val="es-ES_tradnl"/>
        </w:rPr>
      </w:pPr>
      <w:r w:rsidRPr="00341EE6">
        <w:rPr>
          <w:rFonts w:ascii="Calibri" w:hAnsi="Calibri" w:cs="Calibri"/>
          <w:sz w:val="22"/>
          <w:szCs w:val="22"/>
          <w:lang w:val="es-ES_tradnl"/>
        </w:rPr>
        <w:t xml:space="preserve">Si hubiera sido miembro del personal del Banco dentro de los dos últimos años anteriores a la fecha de mi contrato de consultoría, no participé directa y principalmente en la operación a la que se encuentra vinculada la contratación de los servicios de consultoría objeto de este contrato. </w:t>
      </w:r>
    </w:p>
    <w:p w:rsidR="00772027" w:rsidRPr="00341EE6" w:rsidRDefault="00772027" w:rsidP="00772027">
      <w:pPr>
        <w:pStyle w:val="Default"/>
        <w:tabs>
          <w:tab w:val="left" w:pos="567"/>
        </w:tabs>
        <w:ind w:left="567" w:hanging="567"/>
        <w:jc w:val="both"/>
        <w:rPr>
          <w:rFonts w:ascii="Calibri" w:hAnsi="Calibri" w:cs="Calibri"/>
          <w:sz w:val="22"/>
          <w:szCs w:val="22"/>
          <w:lang w:val="es-ES_tradnl"/>
        </w:rPr>
      </w:pPr>
    </w:p>
    <w:p w:rsidR="00772027" w:rsidRPr="00341EE6" w:rsidRDefault="00772027" w:rsidP="005E29AB">
      <w:pPr>
        <w:pStyle w:val="Default"/>
        <w:numPr>
          <w:ilvl w:val="2"/>
          <w:numId w:val="23"/>
        </w:numPr>
        <w:tabs>
          <w:tab w:val="left" w:pos="567"/>
        </w:tabs>
        <w:ind w:left="567" w:hanging="567"/>
        <w:jc w:val="both"/>
        <w:rPr>
          <w:rFonts w:ascii="Calibri" w:hAnsi="Calibri" w:cs="Calibri"/>
          <w:sz w:val="22"/>
          <w:szCs w:val="22"/>
          <w:lang w:val="es-ES_tradnl"/>
        </w:rPr>
      </w:pPr>
      <w:r w:rsidRPr="00341EE6">
        <w:rPr>
          <w:rFonts w:ascii="Calibri" w:hAnsi="Calibri" w:cs="Calibri"/>
          <w:sz w:val="22"/>
          <w:szCs w:val="22"/>
          <w:lang w:val="es-ES_tradnl"/>
        </w:rPr>
        <w:t xml:space="preserve">Proporcionaré asesoría imparcial y objetiva y no tengo conflictos de interés para aceptar este contrato. </w:t>
      </w:r>
    </w:p>
    <w:p w:rsidR="00772027" w:rsidRPr="00341EE6" w:rsidRDefault="00772027" w:rsidP="00772027">
      <w:pPr>
        <w:pStyle w:val="Default"/>
        <w:tabs>
          <w:tab w:val="left" w:pos="567"/>
        </w:tabs>
        <w:ind w:left="567" w:hanging="567"/>
        <w:jc w:val="both"/>
        <w:rPr>
          <w:rFonts w:ascii="Calibri" w:hAnsi="Calibri" w:cs="Calibri"/>
          <w:sz w:val="22"/>
          <w:szCs w:val="22"/>
          <w:lang w:val="es-ES_tradnl"/>
        </w:rPr>
      </w:pPr>
    </w:p>
    <w:p w:rsidR="00772027" w:rsidRPr="00341EE6" w:rsidRDefault="00772027" w:rsidP="005E29AB">
      <w:pPr>
        <w:pStyle w:val="Default"/>
        <w:numPr>
          <w:ilvl w:val="2"/>
          <w:numId w:val="23"/>
        </w:numPr>
        <w:tabs>
          <w:tab w:val="left" w:pos="567"/>
        </w:tabs>
        <w:ind w:left="567" w:hanging="567"/>
        <w:jc w:val="both"/>
        <w:rPr>
          <w:rFonts w:ascii="Calibri" w:hAnsi="Calibri" w:cs="Calibri"/>
          <w:sz w:val="22"/>
          <w:szCs w:val="22"/>
          <w:lang w:val="es-ES_tradnl"/>
        </w:rPr>
      </w:pPr>
      <w:r w:rsidRPr="00341EE6">
        <w:rPr>
          <w:rFonts w:ascii="Calibri" w:hAnsi="Calibri" w:cs="Calibri"/>
          <w:sz w:val="22"/>
          <w:szCs w:val="22"/>
          <w:lang w:val="es-ES_tradnl"/>
        </w:rPr>
        <w:t xml:space="preserve">No tengo una relación de trabajo o de familia con algún miembro del personal de la entidad contratante ni del personal del Prestatario, del Organismo Ejecutor del Proyecto o del Beneficiario de una Cooperación Técnica que esté directa o indirectamente involucrado de cualquier manera con: (i) la preparación de los Términos de Referencia (TR) de este contrato; (ii) el proceso de selección de dicho contrato; o (iii) la supervisión de dicho contrato. </w:t>
      </w:r>
    </w:p>
    <w:p w:rsidR="00772027" w:rsidRPr="00341EE6" w:rsidRDefault="00772027" w:rsidP="00772027">
      <w:pPr>
        <w:pStyle w:val="Default"/>
        <w:tabs>
          <w:tab w:val="left" w:pos="567"/>
        </w:tabs>
        <w:ind w:left="567" w:hanging="567"/>
        <w:jc w:val="both"/>
        <w:rPr>
          <w:rFonts w:ascii="Calibri" w:hAnsi="Calibri" w:cs="Calibri"/>
          <w:sz w:val="22"/>
          <w:szCs w:val="22"/>
          <w:lang w:val="es-ES_tradnl"/>
        </w:rPr>
      </w:pPr>
    </w:p>
    <w:p w:rsidR="00772027" w:rsidRPr="00341EE6" w:rsidRDefault="00772027" w:rsidP="005E29AB">
      <w:pPr>
        <w:pStyle w:val="Default"/>
        <w:numPr>
          <w:ilvl w:val="2"/>
          <w:numId w:val="23"/>
        </w:numPr>
        <w:tabs>
          <w:tab w:val="left" w:pos="567"/>
        </w:tabs>
        <w:ind w:left="567" w:hanging="567"/>
        <w:jc w:val="both"/>
        <w:rPr>
          <w:rFonts w:ascii="Calibri" w:hAnsi="Calibri" w:cs="Calibri"/>
          <w:sz w:val="22"/>
          <w:szCs w:val="22"/>
          <w:lang w:val="es-ES_tradnl"/>
        </w:rPr>
      </w:pPr>
      <w:r w:rsidRPr="00341EE6">
        <w:rPr>
          <w:rFonts w:ascii="Calibri" w:hAnsi="Calibri" w:cs="Calibri"/>
          <w:sz w:val="22"/>
          <w:szCs w:val="22"/>
          <w:lang w:val="es-ES_tradnl"/>
        </w:rPr>
        <w:t xml:space="preserve">Si fuera funcionario del gobierno o servidor público declaro que: (i) estoy con licencia sin goce de sueldo durante el plazo de ejecución de este contrato; (ii) no he trabajado en la entidad contratante, en el Prestatario, Organismo Ejecutor o Beneficiario de una Cooperación Técnica durante el periodo de </w:t>
      </w:r>
      <w:r w:rsidR="00EF62E2" w:rsidRPr="00341EE6">
        <w:rPr>
          <w:rFonts w:ascii="Calibri" w:hAnsi="Calibri" w:cs="Calibri"/>
          <w:i/>
          <w:color w:val="auto"/>
          <w:sz w:val="22"/>
          <w:szCs w:val="22"/>
          <w:lang w:val="es-ES_tradnl"/>
        </w:rPr>
        <w:fldChar w:fldCharType="begin">
          <w:ffData>
            <w:name w:val=""/>
            <w:enabled/>
            <w:calcOnExit w:val="0"/>
            <w:textInput>
              <w:default w:val="[Indicar]"/>
            </w:textInput>
          </w:ffData>
        </w:fldChar>
      </w:r>
      <w:r w:rsidR="00EF62E2" w:rsidRPr="00341EE6">
        <w:rPr>
          <w:rFonts w:ascii="Calibri" w:hAnsi="Calibri" w:cs="Calibri"/>
          <w:i/>
          <w:color w:val="auto"/>
          <w:sz w:val="22"/>
          <w:szCs w:val="22"/>
          <w:lang w:val="es-ES_tradnl"/>
        </w:rPr>
        <w:instrText xml:space="preserve"> FORMTEXT </w:instrText>
      </w:r>
      <w:r w:rsidR="00EF62E2" w:rsidRPr="00341EE6">
        <w:rPr>
          <w:rFonts w:ascii="Calibri" w:hAnsi="Calibri" w:cs="Calibri"/>
          <w:i/>
          <w:color w:val="auto"/>
          <w:sz w:val="22"/>
          <w:szCs w:val="22"/>
          <w:lang w:val="es-ES_tradnl"/>
        </w:rPr>
      </w:r>
      <w:r w:rsidR="00EF62E2" w:rsidRPr="00341EE6">
        <w:rPr>
          <w:rFonts w:ascii="Calibri" w:hAnsi="Calibri" w:cs="Calibri"/>
          <w:i/>
          <w:color w:val="auto"/>
          <w:sz w:val="22"/>
          <w:szCs w:val="22"/>
          <w:lang w:val="es-ES_tradnl"/>
        </w:rPr>
        <w:fldChar w:fldCharType="separate"/>
      </w:r>
      <w:r w:rsidR="00EF62E2" w:rsidRPr="00341EE6">
        <w:rPr>
          <w:rFonts w:ascii="Calibri" w:hAnsi="Calibri" w:cs="Calibri"/>
          <w:i/>
          <w:noProof/>
          <w:color w:val="auto"/>
          <w:sz w:val="22"/>
          <w:szCs w:val="22"/>
          <w:lang w:val="es-ES_tradnl"/>
        </w:rPr>
        <w:t>[Indicar]</w:t>
      </w:r>
      <w:r w:rsidR="00EF62E2" w:rsidRPr="00341EE6">
        <w:rPr>
          <w:rFonts w:ascii="Calibri" w:hAnsi="Calibri" w:cs="Calibri"/>
          <w:i/>
          <w:color w:val="auto"/>
          <w:sz w:val="22"/>
          <w:szCs w:val="22"/>
          <w:lang w:val="es-ES_tradnl"/>
        </w:rPr>
        <w:fldChar w:fldCharType="end"/>
      </w:r>
      <w:r w:rsidRPr="00341EE6">
        <w:rPr>
          <w:rFonts w:ascii="Calibri" w:hAnsi="Calibri" w:cs="Calibri"/>
          <w:sz w:val="22"/>
          <w:szCs w:val="22"/>
          <w:lang w:val="es-ES_tradnl"/>
        </w:rPr>
        <w:t xml:space="preserve"> (indicar expresamente el plazo) inmediatamente anterior al periodo en que comenzó la licencia; y (iii) mi contratación no genera un conflicto de intereses </w:t>
      </w:r>
      <w:r w:rsidR="00114429" w:rsidRPr="00341EE6">
        <w:rPr>
          <w:rFonts w:ascii="Calibri" w:hAnsi="Calibri" w:cs="Calibri"/>
          <w:sz w:val="22"/>
          <w:szCs w:val="22"/>
          <w:lang w:val="es-ES_tradnl"/>
        </w:rPr>
        <w:t xml:space="preserve">conforme a lo establecido en las </w:t>
      </w:r>
      <w:r w:rsidRPr="00341EE6">
        <w:rPr>
          <w:rFonts w:ascii="Calibri" w:hAnsi="Calibri" w:cs="Calibri"/>
          <w:sz w:val="22"/>
          <w:szCs w:val="22"/>
          <w:lang w:val="es-ES_tradnl"/>
        </w:rPr>
        <w:t xml:space="preserve">Políticas para la Selección y Contratación de Consultores financiados por el BID. </w:t>
      </w:r>
    </w:p>
    <w:p w:rsidR="00772027" w:rsidRPr="00341EE6" w:rsidRDefault="00772027" w:rsidP="00772027">
      <w:pPr>
        <w:pStyle w:val="Default"/>
        <w:tabs>
          <w:tab w:val="left" w:pos="567"/>
        </w:tabs>
        <w:ind w:left="567" w:hanging="567"/>
        <w:jc w:val="both"/>
        <w:rPr>
          <w:rFonts w:ascii="Calibri" w:hAnsi="Calibri" w:cs="Calibri"/>
          <w:sz w:val="22"/>
          <w:szCs w:val="22"/>
          <w:lang w:val="es-ES_tradnl"/>
        </w:rPr>
      </w:pPr>
    </w:p>
    <w:p w:rsidR="00772027" w:rsidRPr="00341EE6" w:rsidRDefault="00772027" w:rsidP="005E29AB">
      <w:pPr>
        <w:pStyle w:val="Default"/>
        <w:numPr>
          <w:ilvl w:val="2"/>
          <w:numId w:val="23"/>
        </w:numPr>
        <w:tabs>
          <w:tab w:val="left" w:pos="567"/>
        </w:tabs>
        <w:ind w:left="567" w:hanging="567"/>
        <w:jc w:val="both"/>
        <w:rPr>
          <w:rFonts w:ascii="Calibri" w:hAnsi="Calibri" w:cs="Calibri"/>
          <w:sz w:val="22"/>
          <w:szCs w:val="22"/>
          <w:lang w:val="es-ES_tradnl"/>
        </w:rPr>
      </w:pPr>
      <w:r w:rsidRPr="00341EE6">
        <w:rPr>
          <w:rFonts w:ascii="Calibri" w:hAnsi="Calibri" w:cs="Calibri"/>
          <w:sz w:val="22"/>
          <w:szCs w:val="22"/>
          <w:lang w:val="es-ES_tradnl"/>
        </w:rPr>
        <w:t xml:space="preserve">Mantendré los </w:t>
      </w:r>
      <w:r w:rsidR="008A1B59" w:rsidRPr="00341EE6">
        <w:rPr>
          <w:rFonts w:ascii="Calibri" w:hAnsi="Calibri" w:cs="Calibri"/>
          <w:sz w:val="22"/>
          <w:szCs w:val="22"/>
          <w:lang w:val="es-ES_tradnl"/>
        </w:rPr>
        <w:t xml:space="preserve">máximos estándares de </w:t>
      </w:r>
      <w:r w:rsidRPr="00341EE6">
        <w:rPr>
          <w:rFonts w:ascii="Calibri" w:hAnsi="Calibri" w:cs="Calibri"/>
          <w:sz w:val="22"/>
          <w:szCs w:val="22"/>
          <w:lang w:val="es-ES_tradnl"/>
        </w:rPr>
        <w:t>étic</w:t>
      </w:r>
      <w:r w:rsidR="008A1B59" w:rsidRPr="00341EE6">
        <w:rPr>
          <w:rFonts w:ascii="Calibri" w:hAnsi="Calibri" w:cs="Calibri"/>
          <w:sz w:val="22"/>
          <w:szCs w:val="22"/>
          <w:lang w:val="es-ES_tradnl"/>
        </w:rPr>
        <w:t>a</w:t>
      </w:r>
      <w:r w:rsidRPr="00341EE6">
        <w:rPr>
          <w:rFonts w:ascii="Calibri" w:hAnsi="Calibri" w:cs="Calibri"/>
          <w:sz w:val="22"/>
          <w:szCs w:val="22"/>
          <w:lang w:val="es-ES_tradnl"/>
        </w:rPr>
        <w:t xml:space="preserve"> y no realizaré ninguna de las acciones que constituyen Prácticas Prohibidas definidas en las Políticas para la Selección y Contratación de Consultores financiados por el BID, las cuales declaro conocer, y no he sido declarado inelegible para participar en contratos financiados por otras Instituciones Financieras Internacionales que han suscrito acuerdos con el Banco para el reconocimiento recíproco de sanciones. Si se comprueba, de acuerdo con el procedimiento de sanciones del Banco </w:t>
      </w:r>
      <w:r w:rsidR="00524929" w:rsidRPr="00341EE6">
        <w:rPr>
          <w:rFonts w:ascii="Calibri" w:hAnsi="Calibri" w:cs="Calibri"/>
          <w:sz w:val="22"/>
          <w:szCs w:val="22"/>
          <w:lang w:val="es-ES_tradnl"/>
        </w:rPr>
        <w:t>que,</w:t>
      </w:r>
      <w:r w:rsidRPr="00341EE6">
        <w:rPr>
          <w:rFonts w:ascii="Calibri" w:hAnsi="Calibri" w:cs="Calibri"/>
          <w:sz w:val="22"/>
          <w:szCs w:val="22"/>
          <w:lang w:val="es-ES_tradnl"/>
        </w:rPr>
        <w:t xml:space="preserve"> durante el proceso de mi contratación, he incurrido en prácticas prohibidas, el Banco podrá adoptar una o más de las siguientes medidas: </w:t>
      </w:r>
    </w:p>
    <w:p w:rsidR="00772027" w:rsidRPr="00341EE6" w:rsidRDefault="00772027" w:rsidP="00772027">
      <w:pPr>
        <w:pStyle w:val="Default"/>
        <w:jc w:val="both"/>
        <w:rPr>
          <w:rFonts w:ascii="Calibri" w:hAnsi="Calibri" w:cs="Calibri"/>
          <w:sz w:val="22"/>
          <w:szCs w:val="22"/>
          <w:lang w:val="es-ES_tradnl"/>
        </w:rPr>
      </w:pPr>
    </w:p>
    <w:p w:rsidR="00772027" w:rsidRPr="00341EE6" w:rsidRDefault="00772027" w:rsidP="00772027">
      <w:pPr>
        <w:pStyle w:val="Default"/>
        <w:tabs>
          <w:tab w:val="left" w:pos="1134"/>
          <w:tab w:val="left" w:pos="1276"/>
        </w:tabs>
        <w:ind w:left="1276" w:hanging="709"/>
        <w:jc w:val="both"/>
        <w:rPr>
          <w:rFonts w:ascii="Calibri" w:hAnsi="Calibri" w:cs="Calibri"/>
          <w:sz w:val="22"/>
          <w:szCs w:val="22"/>
          <w:lang w:val="es-ES_tradnl"/>
        </w:rPr>
      </w:pPr>
      <w:r w:rsidRPr="00341EE6">
        <w:rPr>
          <w:rFonts w:ascii="Calibri" w:hAnsi="Calibri" w:cs="Calibri"/>
          <w:sz w:val="22"/>
          <w:szCs w:val="22"/>
          <w:lang w:val="es-ES_tradnl"/>
        </w:rPr>
        <w:t xml:space="preserve">(a) </w:t>
      </w:r>
      <w:r w:rsidRPr="00341EE6">
        <w:rPr>
          <w:rFonts w:ascii="Calibri" w:hAnsi="Calibri" w:cs="Calibri"/>
          <w:sz w:val="22"/>
          <w:szCs w:val="22"/>
          <w:lang w:val="es-ES_tradnl"/>
        </w:rPr>
        <w:tab/>
        <w:t xml:space="preserve">Emitir una amonestación; </w:t>
      </w:r>
    </w:p>
    <w:p w:rsidR="00772027" w:rsidRPr="00341EE6" w:rsidRDefault="00772027" w:rsidP="00772027">
      <w:pPr>
        <w:pStyle w:val="Default"/>
        <w:tabs>
          <w:tab w:val="left" w:pos="1134"/>
        </w:tabs>
        <w:ind w:left="1134" w:hanging="567"/>
        <w:jc w:val="both"/>
        <w:rPr>
          <w:rFonts w:ascii="Calibri" w:hAnsi="Calibri" w:cs="Calibri"/>
          <w:sz w:val="22"/>
          <w:szCs w:val="22"/>
          <w:lang w:val="es-ES_tradnl"/>
        </w:rPr>
      </w:pPr>
      <w:r w:rsidRPr="00341EE6">
        <w:rPr>
          <w:rFonts w:ascii="Calibri" w:hAnsi="Calibri" w:cs="Calibri"/>
          <w:sz w:val="22"/>
          <w:szCs w:val="22"/>
          <w:lang w:val="es-ES_tradnl"/>
        </w:rPr>
        <w:t xml:space="preserve">(b) </w:t>
      </w:r>
      <w:r w:rsidRPr="00341EE6">
        <w:rPr>
          <w:rFonts w:ascii="Calibri" w:hAnsi="Calibri" w:cs="Calibri"/>
          <w:sz w:val="22"/>
          <w:szCs w:val="22"/>
          <w:lang w:val="es-ES_tradnl"/>
        </w:rPr>
        <w:tab/>
        <w:t xml:space="preserve">Informar a la entidad contratante, Prestatario, Organismo Ejecutor o Beneficiario de una Cooperación Técnica o a las autoridades del país encargadas de hacer cumplir las leyes, los resultados del procedimiento para que tome(n) las medidas apropiadas; </w:t>
      </w:r>
    </w:p>
    <w:p w:rsidR="00772027" w:rsidRPr="00341EE6" w:rsidRDefault="00772027" w:rsidP="00772027">
      <w:pPr>
        <w:pStyle w:val="Default"/>
        <w:tabs>
          <w:tab w:val="left" w:pos="1134"/>
          <w:tab w:val="left" w:pos="1276"/>
        </w:tabs>
        <w:ind w:left="1276" w:hanging="709"/>
        <w:jc w:val="both"/>
        <w:rPr>
          <w:rFonts w:ascii="Calibri" w:hAnsi="Calibri" w:cs="Calibri"/>
          <w:sz w:val="22"/>
          <w:szCs w:val="22"/>
          <w:lang w:val="es-ES_tradnl"/>
        </w:rPr>
      </w:pPr>
      <w:r w:rsidRPr="00341EE6">
        <w:rPr>
          <w:rFonts w:ascii="Calibri" w:hAnsi="Calibri" w:cs="Calibri"/>
          <w:sz w:val="22"/>
          <w:szCs w:val="22"/>
          <w:lang w:val="es-ES_tradnl"/>
        </w:rPr>
        <w:t xml:space="preserve">(c) </w:t>
      </w:r>
      <w:r w:rsidRPr="00341EE6">
        <w:rPr>
          <w:rFonts w:ascii="Calibri" w:hAnsi="Calibri" w:cs="Calibri"/>
          <w:sz w:val="22"/>
          <w:szCs w:val="22"/>
          <w:lang w:val="es-ES_tradnl"/>
        </w:rPr>
        <w:tab/>
        <w:t xml:space="preserve">Rechazar mi contratación; y </w:t>
      </w:r>
    </w:p>
    <w:p w:rsidR="00772027" w:rsidRPr="00341EE6" w:rsidRDefault="00772027" w:rsidP="00772027">
      <w:pPr>
        <w:pStyle w:val="Default"/>
        <w:tabs>
          <w:tab w:val="left" w:pos="1134"/>
        </w:tabs>
        <w:ind w:left="1134" w:hanging="567"/>
        <w:jc w:val="both"/>
        <w:rPr>
          <w:rFonts w:ascii="Calibri" w:hAnsi="Calibri" w:cs="Calibri"/>
          <w:sz w:val="22"/>
          <w:szCs w:val="22"/>
          <w:lang w:val="es-ES_tradnl"/>
        </w:rPr>
      </w:pPr>
      <w:r w:rsidRPr="00341EE6">
        <w:rPr>
          <w:rFonts w:ascii="Calibri" w:hAnsi="Calibri" w:cs="Calibri"/>
          <w:sz w:val="22"/>
          <w:szCs w:val="22"/>
          <w:lang w:val="es-ES_tradnl"/>
        </w:rPr>
        <w:lastRenderedPageBreak/>
        <w:t xml:space="preserve">(d) </w:t>
      </w:r>
      <w:r w:rsidRPr="00341EE6">
        <w:rPr>
          <w:rFonts w:ascii="Calibri" w:hAnsi="Calibri" w:cs="Calibri"/>
          <w:sz w:val="22"/>
          <w:szCs w:val="22"/>
          <w:lang w:val="es-ES_tradnl"/>
        </w:rPr>
        <w:tab/>
        <w:t>Declararme inelegible, de forma temporal o permanente, para ser contratado o subcontratado por terceros elegibles, con recursos del Banco o administrados por el Banco.</w:t>
      </w:r>
    </w:p>
    <w:p w:rsidR="00772027" w:rsidRPr="00341EE6" w:rsidRDefault="00772027" w:rsidP="00524929">
      <w:pPr>
        <w:pStyle w:val="Default"/>
        <w:jc w:val="both"/>
        <w:rPr>
          <w:rFonts w:ascii="Calibri" w:hAnsi="Calibri" w:cs="Calibri"/>
          <w:sz w:val="22"/>
          <w:szCs w:val="22"/>
          <w:lang w:val="es-ES_tradnl"/>
        </w:rPr>
      </w:pPr>
      <w:r w:rsidRPr="00341EE6">
        <w:rPr>
          <w:rFonts w:ascii="Calibri" w:hAnsi="Calibri" w:cs="Calibri"/>
          <w:sz w:val="22"/>
          <w:szCs w:val="22"/>
          <w:lang w:val="es-ES_tradnl"/>
        </w:rPr>
        <w:t xml:space="preserve">QUEDA ENTENDIDO QUE CUALQUIER INFORMACIÓN FALSA O EQUÍVOCA QUE YO HAYA PROVEÍDO EN RELACIÓN CON ESTOS REQUERIMIENTOS DE ELEGIBILIDAD Y DE INTEGRIDAD QUE CONSTAN DE ESTA CERTIFICACIÓN Y DE LAS POLÍTICAS DEL BANCO, TORNARÁ NULO Y SIN EFECTO ESTE CONTRATO Y NO TENDRÉ DERECHO A REMUNERACIÓN O INDEMNIZACIÓN ALGUNA, SIN PERJUICIO DE LAS ACCIONES O SANCIONES QUE EL BANCO PUDIERA ADOPTAR DE ACUERDO CON SUS NORMAS Y POLÍTICAS. </w:t>
      </w:r>
    </w:p>
    <w:p w:rsidR="00772027" w:rsidRPr="00341EE6" w:rsidRDefault="00772027" w:rsidP="00772027">
      <w:pPr>
        <w:pStyle w:val="Default"/>
        <w:rPr>
          <w:rFonts w:ascii="Calibri" w:hAnsi="Calibri" w:cs="Calibri"/>
          <w:b/>
          <w:bCs/>
          <w:sz w:val="22"/>
          <w:szCs w:val="22"/>
          <w:lang w:val="es-ES_tradnl"/>
        </w:rPr>
      </w:pPr>
    </w:p>
    <w:p w:rsidR="00772027" w:rsidRPr="00341EE6" w:rsidRDefault="00772027" w:rsidP="00772027">
      <w:pPr>
        <w:pStyle w:val="wfxRecipient"/>
        <w:rPr>
          <w:rFonts w:ascii="Calibri" w:hAnsi="Calibri" w:cs="Calibri"/>
          <w:iCs/>
          <w:sz w:val="22"/>
          <w:szCs w:val="22"/>
        </w:rPr>
      </w:pPr>
      <w:r w:rsidRPr="00341EE6">
        <w:rPr>
          <w:rFonts w:ascii="Calibri" w:hAnsi="Calibri" w:cs="Calibri"/>
          <w:b/>
          <w:bCs/>
          <w:sz w:val="22"/>
          <w:szCs w:val="22"/>
        </w:rPr>
        <w:t>FIRMA:</w:t>
      </w:r>
      <w:r w:rsidRPr="00341EE6">
        <w:rPr>
          <w:rFonts w:ascii="Calibri" w:hAnsi="Calibri" w:cs="Calibri"/>
          <w:sz w:val="22"/>
          <w:szCs w:val="22"/>
        </w:rPr>
        <w:t xml:space="preserve"> </w:t>
      </w:r>
      <w:r w:rsidR="00EF62E2" w:rsidRPr="00341EE6">
        <w:rPr>
          <w:rFonts w:ascii="Calibri" w:hAnsi="Calibri" w:cs="Calibri"/>
          <w:i/>
          <w:sz w:val="22"/>
          <w:szCs w:val="22"/>
        </w:rPr>
        <w:fldChar w:fldCharType="begin">
          <w:ffData>
            <w:name w:val=""/>
            <w:enabled/>
            <w:calcOnExit w:val="0"/>
            <w:textInput>
              <w:default w:val="[Firmar]"/>
            </w:textInput>
          </w:ffData>
        </w:fldChar>
      </w:r>
      <w:r w:rsidR="00EF62E2" w:rsidRPr="00341EE6">
        <w:rPr>
          <w:rFonts w:ascii="Calibri" w:hAnsi="Calibri" w:cs="Calibri"/>
          <w:i/>
          <w:sz w:val="22"/>
          <w:szCs w:val="22"/>
        </w:rPr>
        <w:instrText xml:space="preserve"> FORMTEXT </w:instrText>
      </w:r>
      <w:r w:rsidR="00EF62E2" w:rsidRPr="00341EE6">
        <w:rPr>
          <w:rFonts w:ascii="Calibri" w:hAnsi="Calibri" w:cs="Calibri"/>
          <w:i/>
          <w:sz w:val="22"/>
          <w:szCs w:val="22"/>
        </w:rPr>
      </w:r>
      <w:r w:rsidR="00EF62E2" w:rsidRPr="00341EE6">
        <w:rPr>
          <w:rFonts w:ascii="Calibri" w:hAnsi="Calibri" w:cs="Calibri"/>
          <w:i/>
          <w:sz w:val="22"/>
          <w:szCs w:val="22"/>
        </w:rPr>
        <w:fldChar w:fldCharType="separate"/>
      </w:r>
      <w:r w:rsidR="00EF62E2" w:rsidRPr="00341EE6">
        <w:rPr>
          <w:rFonts w:ascii="Calibri" w:hAnsi="Calibri" w:cs="Calibri"/>
          <w:i/>
          <w:noProof/>
          <w:sz w:val="22"/>
          <w:szCs w:val="22"/>
        </w:rPr>
        <w:t>[Firmar]</w:t>
      </w:r>
      <w:r w:rsidR="00EF62E2" w:rsidRPr="00341EE6">
        <w:rPr>
          <w:rFonts w:ascii="Calibri" w:hAnsi="Calibri" w:cs="Calibri"/>
          <w:i/>
          <w:sz w:val="22"/>
          <w:szCs w:val="22"/>
        </w:rPr>
        <w:fldChar w:fldCharType="end"/>
      </w:r>
    </w:p>
    <w:p w:rsidR="00772027" w:rsidRPr="00341EE6" w:rsidRDefault="00772027" w:rsidP="00772027">
      <w:pPr>
        <w:pStyle w:val="wfxRecipient"/>
        <w:rPr>
          <w:rFonts w:ascii="Calibri" w:hAnsi="Calibri" w:cs="Calibri"/>
          <w:iCs/>
          <w:sz w:val="22"/>
          <w:szCs w:val="22"/>
        </w:rPr>
      </w:pPr>
    </w:p>
    <w:p w:rsidR="00772027" w:rsidRPr="00341EE6" w:rsidRDefault="00772027" w:rsidP="00772027">
      <w:pPr>
        <w:pStyle w:val="wfxRecipient"/>
        <w:rPr>
          <w:rFonts w:ascii="Calibri" w:hAnsi="Calibri" w:cs="Calibri"/>
          <w:iCs/>
          <w:sz w:val="22"/>
          <w:szCs w:val="22"/>
        </w:rPr>
      </w:pPr>
      <w:r w:rsidRPr="00341EE6">
        <w:rPr>
          <w:rFonts w:ascii="Calibri" w:hAnsi="Calibri" w:cs="Calibri"/>
          <w:b/>
          <w:bCs/>
          <w:sz w:val="22"/>
          <w:szCs w:val="22"/>
        </w:rPr>
        <w:t>NOMBRE:</w:t>
      </w:r>
      <w:r w:rsidRPr="00341EE6">
        <w:rPr>
          <w:rFonts w:ascii="Calibri" w:hAnsi="Calibri" w:cs="Calibri"/>
          <w:sz w:val="22"/>
          <w:szCs w:val="22"/>
        </w:rPr>
        <w:t xml:space="preserve"> </w:t>
      </w:r>
      <w:r w:rsidR="00EF62E2" w:rsidRPr="00341EE6">
        <w:rPr>
          <w:rFonts w:ascii="Calibri" w:hAnsi="Calibri" w:cs="Calibri"/>
          <w:i/>
          <w:sz w:val="22"/>
          <w:szCs w:val="22"/>
        </w:rPr>
        <w:fldChar w:fldCharType="begin">
          <w:ffData>
            <w:name w:val=""/>
            <w:enabled/>
            <w:calcOnExit w:val="0"/>
            <w:textInput>
              <w:default w:val="[Indicar]"/>
            </w:textInput>
          </w:ffData>
        </w:fldChar>
      </w:r>
      <w:r w:rsidR="00EF62E2" w:rsidRPr="00341EE6">
        <w:rPr>
          <w:rFonts w:ascii="Calibri" w:hAnsi="Calibri" w:cs="Calibri"/>
          <w:i/>
          <w:sz w:val="22"/>
          <w:szCs w:val="22"/>
        </w:rPr>
        <w:instrText xml:space="preserve"> FORMTEXT </w:instrText>
      </w:r>
      <w:r w:rsidR="00EF62E2" w:rsidRPr="00341EE6">
        <w:rPr>
          <w:rFonts w:ascii="Calibri" w:hAnsi="Calibri" w:cs="Calibri"/>
          <w:i/>
          <w:sz w:val="22"/>
          <w:szCs w:val="22"/>
        </w:rPr>
      </w:r>
      <w:r w:rsidR="00EF62E2" w:rsidRPr="00341EE6">
        <w:rPr>
          <w:rFonts w:ascii="Calibri" w:hAnsi="Calibri" w:cs="Calibri"/>
          <w:i/>
          <w:sz w:val="22"/>
          <w:szCs w:val="22"/>
        </w:rPr>
        <w:fldChar w:fldCharType="separate"/>
      </w:r>
      <w:r w:rsidR="00EF62E2" w:rsidRPr="00341EE6">
        <w:rPr>
          <w:rFonts w:ascii="Calibri" w:hAnsi="Calibri" w:cs="Calibri"/>
          <w:i/>
          <w:noProof/>
          <w:sz w:val="22"/>
          <w:szCs w:val="22"/>
        </w:rPr>
        <w:t>[Indicar]</w:t>
      </w:r>
      <w:r w:rsidR="00EF62E2" w:rsidRPr="00341EE6">
        <w:rPr>
          <w:rFonts w:ascii="Calibri" w:hAnsi="Calibri" w:cs="Calibri"/>
          <w:i/>
          <w:sz w:val="22"/>
          <w:szCs w:val="22"/>
        </w:rPr>
        <w:fldChar w:fldCharType="end"/>
      </w:r>
    </w:p>
    <w:p w:rsidR="00772027" w:rsidRPr="00341EE6" w:rsidRDefault="00772027" w:rsidP="00772027">
      <w:pPr>
        <w:pStyle w:val="wfxRecipient"/>
        <w:rPr>
          <w:rFonts w:ascii="Calibri" w:hAnsi="Calibri" w:cs="Calibri"/>
          <w:iCs/>
          <w:sz w:val="22"/>
          <w:szCs w:val="22"/>
        </w:rPr>
      </w:pPr>
    </w:p>
    <w:p w:rsidR="00772027" w:rsidRPr="00E15B9A" w:rsidRDefault="00772027" w:rsidP="00772027">
      <w:pPr>
        <w:pStyle w:val="wfxRecipient"/>
        <w:rPr>
          <w:rFonts w:ascii="Calibri" w:hAnsi="Calibri" w:cs="Calibri"/>
          <w:sz w:val="22"/>
          <w:szCs w:val="22"/>
        </w:rPr>
      </w:pPr>
      <w:r w:rsidRPr="00341EE6">
        <w:rPr>
          <w:rFonts w:ascii="Calibri" w:hAnsi="Calibri" w:cs="Calibri"/>
          <w:b/>
          <w:bCs/>
          <w:sz w:val="22"/>
          <w:szCs w:val="22"/>
        </w:rPr>
        <w:t>FECHA:</w:t>
      </w:r>
      <w:r w:rsidRPr="00341EE6">
        <w:rPr>
          <w:rFonts w:ascii="Calibri" w:hAnsi="Calibri" w:cs="Calibri"/>
          <w:sz w:val="22"/>
          <w:szCs w:val="22"/>
        </w:rPr>
        <w:t xml:space="preserve"> </w:t>
      </w:r>
      <w:r w:rsidR="00EF62E2" w:rsidRPr="00341EE6">
        <w:rPr>
          <w:rFonts w:ascii="Calibri" w:hAnsi="Calibri" w:cs="Calibri"/>
          <w:i/>
          <w:sz w:val="22"/>
          <w:szCs w:val="22"/>
        </w:rPr>
        <w:fldChar w:fldCharType="begin">
          <w:ffData>
            <w:name w:val=""/>
            <w:enabled/>
            <w:calcOnExit w:val="0"/>
            <w:textInput>
              <w:default w:val="[Indicar]"/>
            </w:textInput>
          </w:ffData>
        </w:fldChar>
      </w:r>
      <w:r w:rsidR="00EF62E2" w:rsidRPr="00341EE6">
        <w:rPr>
          <w:rFonts w:ascii="Calibri" w:hAnsi="Calibri" w:cs="Calibri"/>
          <w:i/>
          <w:sz w:val="22"/>
          <w:szCs w:val="22"/>
        </w:rPr>
        <w:instrText xml:space="preserve"> FORMTEXT </w:instrText>
      </w:r>
      <w:r w:rsidR="00EF62E2" w:rsidRPr="00341EE6">
        <w:rPr>
          <w:rFonts w:ascii="Calibri" w:hAnsi="Calibri" w:cs="Calibri"/>
          <w:i/>
          <w:sz w:val="22"/>
          <w:szCs w:val="22"/>
        </w:rPr>
      </w:r>
      <w:r w:rsidR="00EF62E2" w:rsidRPr="00341EE6">
        <w:rPr>
          <w:rFonts w:ascii="Calibri" w:hAnsi="Calibri" w:cs="Calibri"/>
          <w:i/>
          <w:sz w:val="22"/>
          <w:szCs w:val="22"/>
        </w:rPr>
        <w:fldChar w:fldCharType="separate"/>
      </w:r>
      <w:r w:rsidR="00EF62E2" w:rsidRPr="00341EE6">
        <w:rPr>
          <w:rFonts w:ascii="Calibri" w:hAnsi="Calibri" w:cs="Calibri"/>
          <w:i/>
          <w:noProof/>
          <w:sz w:val="22"/>
          <w:szCs w:val="22"/>
        </w:rPr>
        <w:t>[Indicar]</w:t>
      </w:r>
      <w:r w:rsidR="00EF62E2" w:rsidRPr="00341EE6">
        <w:rPr>
          <w:rFonts w:ascii="Calibri" w:hAnsi="Calibri" w:cs="Calibri"/>
          <w:i/>
          <w:sz w:val="22"/>
          <w:szCs w:val="22"/>
        </w:rPr>
        <w:fldChar w:fldCharType="end"/>
      </w:r>
    </w:p>
    <w:p w:rsidR="007F2E80" w:rsidRPr="00772027" w:rsidRDefault="007F2E80" w:rsidP="00772027">
      <w:pPr>
        <w:spacing w:after="0" w:line="240" w:lineRule="auto"/>
        <w:ind w:left="1134"/>
        <w:jc w:val="both"/>
        <w:rPr>
          <w:rFonts w:cstheme="minorHAnsi"/>
          <w:b/>
          <w:bCs/>
          <w:i/>
          <w:iCs/>
          <w:color w:val="1F4E79"/>
          <w:lang w:val="es-ES_tradnl"/>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p w:rsidR="007F2E80" w:rsidRDefault="007F2E80" w:rsidP="00577F8B">
      <w:pPr>
        <w:spacing w:after="0" w:line="240" w:lineRule="auto"/>
        <w:ind w:left="1134"/>
        <w:jc w:val="both"/>
        <w:rPr>
          <w:rFonts w:cstheme="minorHAnsi"/>
          <w:b/>
          <w:bCs/>
          <w:i/>
          <w:iCs/>
          <w:color w:val="1F4E79"/>
        </w:rPr>
      </w:pPr>
    </w:p>
    <w:bookmarkEnd w:id="34"/>
    <w:p w:rsidR="007F2E80" w:rsidRDefault="007F2E80" w:rsidP="00577F8B">
      <w:pPr>
        <w:spacing w:after="0" w:line="240" w:lineRule="auto"/>
        <w:ind w:left="1134"/>
        <w:jc w:val="both"/>
        <w:rPr>
          <w:rFonts w:cstheme="minorHAnsi"/>
          <w:b/>
          <w:bCs/>
          <w:i/>
          <w:iCs/>
          <w:color w:val="1F4E79"/>
        </w:rPr>
      </w:pPr>
    </w:p>
    <w:sectPr w:rsidR="007F2E80" w:rsidSect="00772027">
      <w:headerReference w:type="first" r:id="rId19"/>
      <w:pgSz w:w="12240" w:h="15840" w:code="122"/>
      <w:pgMar w:top="1185" w:right="1440" w:bottom="1440" w:left="1440" w:header="709" w:footer="65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C7273" w:rsidRDefault="006C7273" w:rsidP="00C970D1">
      <w:pPr>
        <w:spacing w:after="0" w:line="240" w:lineRule="auto"/>
      </w:pPr>
      <w:r>
        <w:separator/>
      </w:r>
    </w:p>
  </w:endnote>
  <w:endnote w:type="continuationSeparator" w:id="0">
    <w:p w:rsidR="006C7273" w:rsidRDefault="006C7273" w:rsidP="00C97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MECOND+Verdana">
    <w:altName w:val="Verdana"/>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05F" w:rsidRDefault="0064505F" w:rsidP="00E84BEB">
    <w:pPr>
      <w:pStyle w:val="Piedepgina"/>
      <w:jc w:val="both"/>
      <w:rPr>
        <w:rFonts w:ascii="Tahoma" w:hAnsi="Tahoma" w:cs="Tahoma"/>
        <w:sz w:val="16"/>
        <w:szCs w:val="16"/>
      </w:rPr>
    </w:pPr>
  </w:p>
  <w:p w:rsidR="0064505F" w:rsidRDefault="0064505F" w:rsidP="00E84BEB">
    <w:pPr>
      <w:pStyle w:val="Piedepgina"/>
      <w:jc w:val="both"/>
    </w:pPr>
    <w:r w:rsidRPr="001C4D54">
      <w:rPr>
        <w:rFonts w:ascii="Tahoma" w:hAnsi="Tahoma" w:cs="Tahoma"/>
        <w:sz w:val="16"/>
        <w:szCs w:val="16"/>
      </w:rPr>
      <w:t>(</w:t>
    </w:r>
    <w:proofErr w:type="gramStart"/>
    <w:r w:rsidRPr="001C4D54">
      <w:rPr>
        <w:rFonts w:ascii="Tahoma" w:hAnsi="Tahoma" w:cs="Tahoma"/>
        <w:sz w:val="16"/>
        <w:szCs w:val="16"/>
      </w:rPr>
      <w:t>v</w:t>
    </w:r>
    <w:proofErr w:type="gramEnd"/>
    <w:r w:rsidRPr="001C4D54">
      <w:rPr>
        <w:rFonts w:ascii="Tahoma" w:hAnsi="Tahoma" w:cs="Tahoma"/>
        <w:sz w:val="16"/>
        <w:szCs w:val="16"/>
      </w:rPr>
      <w:t xml:space="preserve">. </w:t>
    </w:r>
    <w:r>
      <w:rPr>
        <w:rFonts w:ascii="Tahoma" w:hAnsi="Tahoma" w:cs="Tahoma"/>
        <w:sz w:val="16"/>
        <w:szCs w:val="16"/>
      </w:rPr>
      <w:t>septiembre 2020</w:t>
    </w:r>
    <w:r w:rsidRPr="001C4D54">
      <w:rPr>
        <w:rFonts w:ascii="Tahoma" w:hAnsi="Tahoma" w:cs="Tahoma"/>
        <w:sz w:val="16"/>
        <w:szCs w:val="16"/>
      </w:rPr>
      <w:t xml:space="preserve">)        </w:t>
    </w:r>
    <w:r>
      <w:rPr>
        <w:rFonts w:ascii="Tahoma" w:hAnsi="Tahoma" w:cs="Tahoma"/>
        <w:sz w:val="16"/>
        <w:szCs w:val="16"/>
      </w:rPr>
      <w:t xml:space="preserve">    </w:t>
    </w:r>
    <w:r w:rsidRPr="001C4D54">
      <w:rPr>
        <w:rFonts w:ascii="Tahoma" w:hAnsi="Tahoma" w:cs="Tahoma"/>
        <w:sz w:val="16"/>
        <w:szCs w:val="16"/>
      </w:rPr>
      <w:t xml:space="preserve">     </w:t>
    </w:r>
    <w:r>
      <w:rPr>
        <w:rFonts w:ascii="Tahoma" w:hAnsi="Tahoma" w:cs="Tahoma"/>
        <w:sz w:val="16"/>
        <w:szCs w:val="16"/>
      </w:rPr>
      <w:t xml:space="preserve">                                                                                                                             </w:t>
    </w:r>
  </w:p>
  <w:p w:rsidR="0064505F" w:rsidRPr="001A54EB" w:rsidRDefault="0064505F" w:rsidP="00E84BEB">
    <w:pPr>
      <w:pStyle w:val="Piedepgina"/>
    </w:pPr>
  </w:p>
  <w:p w:rsidR="0064505F" w:rsidRDefault="0064505F">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C7273" w:rsidRDefault="006C7273" w:rsidP="00C970D1">
      <w:pPr>
        <w:spacing w:after="0" w:line="240" w:lineRule="auto"/>
      </w:pPr>
      <w:r>
        <w:separator/>
      </w:r>
    </w:p>
  </w:footnote>
  <w:footnote w:type="continuationSeparator" w:id="0">
    <w:p w:rsidR="006C7273" w:rsidRDefault="006C7273" w:rsidP="00C970D1">
      <w:pPr>
        <w:spacing w:after="0" w:line="240" w:lineRule="auto"/>
      </w:pPr>
      <w:r>
        <w:continuationSeparator/>
      </w:r>
    </w:p>
  </w:footnote>
  <w:footnote w:id="1">
    <w:p w:rsidR="0064505F" w:rsidRPr="00665320" w:rsidRDefault="0064505F" w:rsidP="009075C9">
      <w:pPr>
        <w:pStyle w:val="Textonotapie"/>
        <w:tabs>
          <w:tab w:val="left" w:pos="270"/>
        </w:tabs>
        <w:ind w:left="272" w:hanging="272"/>
        <w:rPr>
          <w:rFonts w:ascii="Calibri" w:hAnsi="Calibri" w:cs="Calibri"/>
          <w:sz w:val="18"/>
          <w:szCs w:val="18"/>
        </w:rPr>
      </w:pPr>
      <w:r w:rsidRPr="00665320">
        <w:rPr>
          <w:rStyle w:val="Refdenotaalpie"/>
          <w:rFonts w:ascii="Calibri" w:hAnsi="Calibri" w:cs="Calibri"/>
          <w:sz w:val="18"/>
          <w:szCs w:val="18"/>
        </w:rPr>
        <w:footnoteRef/>
      </w:r>
      <w:r w:rsidRPr="00665320">
        <w:rPr>
          <w:rFonts w:ascii="Calibri" w:hAnsi="Calibri" w:cs="Calibri"/>
          <w:sz w:val="18"/>
          <w:szCs w:val="18"/>
        </w:rPr>
        <w:t xml:space="preserve"> </w:t>
      </w:r>
      <w:r w:rsidRPr="00665320">
        <w:rPr>
          <w:rFonts w:ascii="Calibri" w:hAnsi="Calibri" w:cs="Calibri"/>
          <w:sz w:val="18"/>
          <w:szCs w:val="18"/>
        </w:rPr>
        <w:tab/>
        <w:t xml:space="preserve">Indicar el que corresponda, por ejemplo, licenciatura, técnico superior, técnico medio etc. </w:t>
      </w:r>
    </w:p>
  </w:footnote>
  <w:footnote w:id="2">
    <w:p w:rsidR="0064505F" w:rsidRPr="00BD66AD" w:rsidRDefault="0064505F" w:rsidP="009075C9">
      <w:pPr>
        <w:pStyle w:val="Textonotapie"/>
        <w:tabs>
          <w:tab w:val="left" w:pos="270"/>
        </w:tabs>
        <w:ind w:left="272" w:hanging="272"/>
        <w:rPr>
          <w:rFonts w:ascii="Calibri" w:hAnsi="Calibri" w:cs="Calibri"/>
          <w:sz w:val="18"/>
          <w:szCs w:val="18"/>
        </w:rPr>
      </w:pPr>
      <w:r w:rsidRPr="00BD66AD">
        <w:rPr>
          <w:rStyle w:val="Refdenotaalpie"/>
          <w:rFonts w:ascii="Calibri" w:hAnsi="Calibri" w:cs="Calibri"/>
          <w:sz w:val="18"/>
          <w:szCs w:val="18"/>
        </w:rPr>
        <w:footnoteRef/>
      </w:r>
      <w:r w:rsidRPr="00BD66AD">
        <w:rPr>
          <w:rFonts w:ascii="Calibri" w:hAnsi="Calibri" w:cs="Calibri"/>
          <w:sz w:val="18"/>
          <w:szCs w:val="18"/>
        </w:rPr>
        <w:t xml:space="preserve"> </w:t>
      </w:r>
      <w:r w:rsidRPr="00BD66AD">
        <w:rPr>
          <w:rFonts w:ascii="Calibri" w:hAnsi="Calibri" w:cs="Calibri"/>
          <w:sz w:val="18"/>
          <w:szCs w:val="18"/>
        </w:rPr>
        <w:tab/>
        <w:t>Indicar el que corresponda, por ejemplo, Economía, Ingeniería, Derecho, Medicina, etc.</w:t>
      </w:r>
    </w:p>
  </w:footnote>
  <w:footnote w:id="3">
    <w:p w:rsidR="0064505F" w:rsidRPr="00665320" w:rsidRDefault="0064505F" w:rsidP="009075C9">
      <w:pPr>
        <w:pStyle w:val="Textonotapie"/>
        <w:tabs>
          <w:tab w:val="left" w:pos="270"/>
        </w:tabs>
        <w:ind w:left="272" w:hanging="272"/>
        <w:rPr>
          <w:rFonts w:ascii="Calibri" w:hAnsi="Calibri" w:cs="Calibri"/>
          <w:sz w:val="18"/>
          <w:szCs w:val="18"/>
        </w:rPr>
      </w:pPr>
      <w:r w:rsidRPr="00BD66AD">
        <w:rPr>
          <w:rStyle w:val="Refdenotaalpie"/>
          <w:rFonts w:ascii="Calibri" w:hAnsi="Calibri" w:cs="Calibri"/>
          <w:sz w:val="18"/>
          <w:szCs w:val="18"/>
        </w:rPr>
        <w:footnoteRef/>
      </w:r>
      <w:r w:rsidRPr="00BD66AD">
        <w:rPr>
          <w:rFonts w:ascii="Calibri" w:hAnsi="Calibri" w:cs="Calibri"/>
          <w:sz w:val="18"/>
          <w:szCs w:val="18"/>
        </w:rPr>
        <w:t xml:space="preserve"> </w:t>
      </w:r>
      <w:r w:rsidRPr="00BD66AD">
        <w:rPr>
          <w:rFonts w:ascii="Calibri" w:hAnsi="Calibri" w:cs="Calibri"/>
          <w:sz w:val="18"/>
          <w:szCs w:val="18"/>
        </w:rPr>
        <w:tab/>
        <w:t>Se refiere a maestrías concluidas con título.</w:t>
      </w:r>
      <w:r w:rsidRPr="00665320">
        <w:rPr>
          <w:rFonts w:ascii="Calibri" w:hAnsi="Calibri" w:cs="Calibri"/>
          <w:sz w:val="18"/>
          <w:szCs w:val="18"/>
        </w:rPr>
        <w:t xml:space="preserve"> </w:t>
      </w:r>
    </w:p>
  </w:footnote>
  <w:footnote w:id="4">
    <w:p w:rsidR="0064505F" w:rsidRPr="00BD66AD" w:rsidRDefault="0064505F" w:rsidP="00F42EFF">
      <w:pPr>
        <w:pStyle w:val="Textonotapie"/>
        <w:tabs>
          <w:tab w:val="left" w:pos="270"/>
        </w:tabs>
        <w:ind w:left="270" w:hanging="270"/>
        <w:jc w:val="both"/>
        <w:rPr>
          <w:rFonts w:ascii="Calibri" w:hAnsi="Calibri" w:cs="Calibri"/>
          <w:sz w:val="18"/>
          <w:szCs w:val="18"/>
        </w:rPr>
      </w:pPr>
      <w:r w:rsidRPr="005D1379">
        <w:rPr>
          <w:rFonts w:ascii="Calibri" w:hAnsi="Calibri" w:cs="Calibri"/>
          <w:sz w:val="18"/>
          <w:szCs w:val="18"/>
          <w:vertAlign w:val="superscript"/>
        </w:rPr>
        <w:footnoteRef/>
      </w:r>
      <w:r w:rsidRPr="005D1379">
        <w:rPr>
          <w:rFonts w:ascii="Calibri" w:hAnsi="Calibri" w:cs="Calibri"/>
          <w:sz w:val="18"/>
          <w:szCs w:val="18"/>
        </w:rPr>
        <w:t xml:space="preserve">  </w:t>
      </w:r>
      <w:r w:rsidRPr="005D1379">
        <w:rPr>
          <w:rFonts w:ascii="Calibri" w:hAnsi="Calibri" w:cs="Calibri"/>
          <w:sz w:val="18"/>
          <w:szCs w:val="18"/>
        </w:rPr>
        <w:tab/>
        <w:t xml:space="preserve">La experiencia profesional será evaluada a partir de la obtención del primer título profesional y </w:t>
      </w:r>
      <w:r>
        <w:rPr>
          <w:rFonts w:ascii="Calibri" w:hAnsi="Calibri" w:cs="Calibri"/>
          <w:sz w:val="18"/>
          <w:szCs w:val="18"/>
        </w:rPr>
        <w:t>la Unidad Ejecutora</w:t>
      </w:r>
      <w:r w:rsidRPr="005D1379">
        <w:rPr>
          <w:rFonts w:ascii="Calibri" w:hAnsi="Calibri" w:cs="Calibri"/>
          <w:sz w:val="18"/>
          <w:szCs w:val="18"/>
        </w:rPr>
        <w:t xml:space="preserve"> podrá verificar este requisito </w:t>
      </w:r>
      <w:r w:rsidRPr="00BD66AD">
        <w:rPr>
          <w:rFonts w:ascii="Calibri" w:hAnsi="Calibri" w:cs="Calibri"/>
          <w:sz w:val="18"/>
          <w:szCs w:val="18"/>
        </w:rPr>
        <w:t>exigiendo el simple diploma. (La Unidad Ejecutora deberá adecuar esta instrucción para el caso de personal no profesional)</w:t>
      </w:r>
    </w:p>
  </w:footnote>
  <w:footnote w:id="5">
    <w:p w:rsidR="0064505F" w:rsidRPr="005D1379" w:rsidRDefault="0064505F" w:rsidP="00F42EFF">
      <w:pPr>
        <w:pStyle w:val="Textonotapie"/>
        <w:tabs>
          <w:tab w:val="left" w:pos="270"/>
        </w:tabs>
        <w:ind w:left="270" w:hanging="270"/>
        <w:jc w:val="both"/>
        <w:rPr>
          <w:rFonts w:ascii="Calibri" w:hAnsi="Calibri" w:cs="Calibri"/>
          <w:sz w:val="18"/>
          <w:szCs w:val="18"/>
        </w:rPr>
      </w:pPr>
      <w:r w:rsidRPr="00BD66AD">
        <w:rPr>
          <w:rStyle w:val="Refdenotaalpie"/>
          <w:rFonts w:ascii="Calibri" w:hAnsi="Calibri" w:cs="Calibri"/>
          <w:sz w:val="18"/>
          <w:szCs w:val="18"/>
        </w:rPr>
        <w:footnoteRef/>
      </w:r>
      <w:r w:rsidRPr="00BD66AD">
        <w:rPr>
          <w:rFonts w:ascii="Calibri" w:hAnsi="Calibri" w:cs="Calibri"/>
          <w:sz w:val="18"/>
          <w:szCs w:val="18"/>
        </w:rPr>
        <w:t xml:space="preserve"> </w:t>
      </w:r>
      <w:r w:rsidRPr="00BD66AD">
        <w:rPr>
          <w:rFonts w:ascii="Calibri" w:hAnsi="Calibri" w:cs="Calibri"/>
          <w:sz w:val="18"/>
          <w:szCs w:val="18"/>
        </w:rPr>
        <w:tab/>
        <w:t>Para determinar el número de meses a la fecha de presentación de la hoja de vida, se calculará el número de días desde la de obtención del título hasta la fecha de presentación y el resultado se dividirá entre 30.</w:t>
      </w:r>
    </w:p>
  </w:footnote>
  <w:footnote w:id="6">
    <w:p w:rsidR="0064505F" w:rsidRPr="00FF5174" w:rsidRDefault="0064505F" w:rsidP="008A09D7">
      <w:pPr>
        <w:pStyle w:val="Textonotapie"/>
        <w:ind w:left="142" w:hanging="142"/>
        <w:rPr>
          <w:rFonts w:ascii="Calibri" w:hAnsi="Calibri"/>
        </w:rPr>
      </w:pPr>
      <w:r w:rsidRPr="002E1828">
        <w:rPr>
          <w:rStyle w:val="Refdenotaalpie"/>
          <w:rFonts w:ascii="Calibri" w:hAnsi="Calibri"/>
        </w:rPr>
        <w:footnoteRef/>
      </w:r>
      <w:r w:rsidRPr="002E1828">
        <w:t xml:space="preserve"> </w:t>
      </w:r>
      <w:r w:rsidRPr="00414619">
        <w:t>En el sitio virtual del Banco (</w:t>
      </w:r>
      <w:r w:rsidRPr="00414619">
        <w:rPr>
          <w:rStyle w:val="Hipervnculo"/>
        </w:rPr>
        <w:t>www.iadb.org/integridad</w:t>
      </w:r>
      <w:r w:rsidRPr="00414619">
        <w:t>) se facilita información sobre cómo denunciar la supuesta comisión de Prácticas Prohibidas, las normas aplicables al proceso de investigación y sanción, y el acuerdo que rige el reconocimiento recíproco de sanciones entre instituciones financieras internacionales.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05F" w:rsidRDefault="0064505F">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05F" w:rsidRPr="00C970D1" w:rsidRDefault="0064505F" w:rsidP="00332768">
    <w:pPr>
      <w:pStyle w:val="Encabezado"/>
      <w:pBdr>
        <w:bottom w:val="single" w:sz="4" w:space="1" w:color="auto"/>
      </w:pBdr>
      <w:rPr>
        <w:rFonts w:ascii="Tahoma" w:hAnsi="Tahoma" w:cs="Tahoma"/>
        <w:sz w:val="16"/>
        <w:szCs w:val="16"/>
        <w:lang w:val="es-MX"/>
      </w:rPr>
    </w:pPr>
    <w:r>
      <w:rPr>
        <w:rFonts w:ascii="Tahoma" w:hAnsi="Tahoma" w:cs="Tahoma"/>
        <w:sz w:val="16"/>
        <w:szCs w:val="16"/>
        <w:lang w:val="es-MX"/>
      </w:rPr>
      <w:t>INVITACIÓN</w:t>
    </w:r>
    <w:r w:rsidRPr="00C970D1">
      <w:rPr>
        <w:rFonts w:ascii="Tahoma" w:hAnsi="Tahoma" w:cs="Tahoma"/>
        <w:sz w:val="16"/>
        <w:szCs w:val="16"/>
        <w:lang w:val="es-MX"/>
      </w:rPr>
      <w:t xml:space="preserve">                                         </w:t>
    </w:r>
    <w:r>
      <w:rPr>
        <w:rFonts w:ascii="Tahoma" w:hAnsi="Tahoma" w:cs="Tahoma"/>
        <w:sz w:val="16"/>
        <w:szCs w:val="16"/>
        <w:lang w:val="es-MX"/>
      </w:rPr>
      <w:t xml:space="preserve"> </w:t>
    </w:r>
    <w:r w:rsidRPr="00C970D1">
      <w:rPr>
        <w:rFonts w:ascii="Tahoma" w:hAnsi="Tahoma" w:cs="Tahoma"/>
        <w:sz w:val="16"/>
        <w:szCs w:val="16"/>
        <w:lang w:val="es-MX"/>
      </w:rPr>
      <w:t xml:space="preserve">        </w:t>
    </w:r>
    <w:r>
      <w:rPr>
        <w:rFonts w:ascii="Tahoma" w:hAnsi="Tahoma" w:cs="Tahoma"/>
        <w:sz w:val="16"/>
        <w:szCs w:val="16"/>
        <w:lang w:val="es-MX"/>
      </w:rPr>
      <w:t xml:space="preserve"> </w:t>
    </w:r>
    <w:r w:rsidRPr="00C970D1">
      <w:rPr>
        <w:rFonts w:ascii="Tahoma" w:hAnsi="Tahoma" w:cs="Tahoma"/>
        <w:sz w:val="16"/>
        <w:szCs w:val="16"/>
        <w:lang w:val="es-MX"/>
      </w:rPr>
      <w:t xml:space="preserve">           </w:t>
    </w:r>
    <w:r>
      <w:rPr>
        <w:rFonts w:ascii="Tahoma" w:hAnsi="Tahoma" w:cs="Tahoma"/>
        <w:sz w:val="16"/>
        <w:szCs w:val="16"/>
        <w:lang w:val="es-MX"/>
      </w:rPr>
      <w:t xml:space="preserve">  </w:t>
    </w:r>
    <w:r w:rsidRPr="00C970D1">
      <w:rPr>
        <w:rFonts w:ascii="Tahoma" w:hAnsi="Tahoma" w:cs="Tahoma"/>
        <w:sz w:val="16"/>
        <w:szCs w:val="16"/>
        <w:lang w:val="es-MX"/>
      </w:rPr>
      <w:t xml:space="preserve">              </w:t>
    </w:r>
    <w:r>
      <w:rPr>
        <w:rFonts w:ascii="Tahoma" w:hAnsi="Tahoma" w:cs="Tahoma"/>
        <w:sz w:val="16"/>
        <w:szCs w:val="16"/>
        <w:lang w:val="es-MX"/>
      </w:rPr>
      <w:t xml:space="preserve">                                                          CONSULTOR INDIVIDUAL</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05F" w:rsidRPr="00C970D1" w:rsidRDefault="0064505F" w:rsidP="007E32DF">
    <w:pPr>
      <w:pStyle w:val="Encabezado"/>
      <w:pBdr>
        <w:bottom w:val="single" w:sz="4" w:space="1" w:color="auto"/>
      </w:pBdr>
      <w:jc w:val="both"/>
      <w:rPr>
        <w:rFonts w:ascii="Tahoma" w:hAnsi="Tahoma" w:cs="Tahoma"/>
        <w:sz w:val="16"/>
        <w:szCs w:val="16"/>
        <w:lang w:val="es-MX"/>
      </w:rPr>
    </w:pPr>
    <w:r>
      <w:rPr>
        <w:rFonts w:ascii="Tahoma" w:hAnsi="Tahoma" w:cs="Tahoma"/>
        <w:sz w:val="16"/>
        <w:szCs w:val="16"/>
        <w:lang w:val="es-MX"/>
      </w:rPr>
      <w:t>SOLICITUD DE PROPUESTAS</w:t>
    </w:r>
    <w:r w:rsidRPr="00C970D1">
      <w:rPr>
        <w:rFonts w:ascii="Tahoma" w:hAnsi="Tahoma" w:cs="Tahoma"/>
        <w:sz w:val="16"/>
        <w:szCs w:val="16"/>
        <w:lang w:val="es-MX"/>
      </w:rPr>
      <w:t xml:space="preserve">                                                        </w:t>
    </w:r>
    <w:r>
      <w:rPr>
        <w:rFonts w:ascii="Tahoma" w:hAnsi="Tahoma" w:cs="Tahoma"/>
        <w:sz w:val="16"/>
        <w:szCs w:val="16"/>
        <w:lang w:val="es-MX"/>
      </w:rPr>
      <w:t xml:space="preserve">     </w:t>
    </w:r>
    <w:r w:rsidRPr="00C970D1">
      <w:rPr>
        <w:rFonts w:ascii="Tahoma" w:hAnsi="Tahoma" w:cs="Tahoma"/>
        <w:sz w:val="16"/>
        <w:szCs w:val="16"/>
        <w:lang w:val="es-MX"/>
      </w:rPr>
      <w:t xml:space="preserve">                                               </w:t>
    </w:r>
    <w:r>
      <w:rPr>
        <w:rFonts w:ascii="Tahoma" w:hAnsi="Tahoma" w:cs="Tahoma"/>
        <w:sz w:val="16"/>
        <w:szCs w:val="16"/>
        <w:lang w:val="es-MX"/>
      </w:rPr>
      <w:t xml:space="preserve">                    DOS ETAPAS</w:t>
    </w:r>
  </w:p>
  <w:p w:rsidR="0064505F" w:rsidRPr="00042BCF" w:rsidRDefault="0064505F" w:rsidP="007E32DF">
    <w:pPr>
      <w:pStyle w:val="Encabezado"/>
    </w:pPr>
  </w:p>
  <w:p w:rsidR="0064505F" w:rsidRDefault="0064505F">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4505F" w:rsidRPr="00C970D1" w:rsidRDefault="0064505F" w:rsidP="001F660D">
    <w:pPr>
      <w:pStyle w:val="Encabezado"/>
      <w:pBdr>
        <w:bottom w:val="single" w:sz="4" w:space="1" w:color="auto"/>
      </w:pBdr>
      <w:rPr>
        <w:rFonts w:ascii="Tahoma" w:hAnsi="Tahoma" w:cs="Tahoma"/>
        <w:sz w:val="16"/>
        <w:szCs w:val="16"/>
        <w:lang w:val="es-MX"/>
      </w:rPr>
    </w:pPr>
    <w:r>
      <w:rPr>
        <w:rFonts w:ascii="Tahoma" w:hAnsi="Tahoma" w:cs="Tahoma"/>
        <w:sz w:val="16"/>
        <w:szCs w:val="16"/>
        <w:lang w:val="es-MX"/>
      </w:rPr>
      <w:t>INVITACIÓN                                                                                                                                    CONSULTOR INDIVIDUAL</w:t>
    </w:r>
  </w:p>
  <w:p w:rsidR="0064505F" w:rsidRPr="001F660D" w:rsidRDefault="0064505F" w:rsidP="001F660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1"/>
    <w:multiLevelType w:val="singleLevel"/>
    <w:tmpl w:val="D95E761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09C3287D"/>
    <w:multiLevelType w:val="hybridMultilevel"/>
    <w:tmpl w:val="F6247030"/>
    <w:lvl w:ilvl="0" w:tplc="400A0001">
      <w:start w:val="1"/>
      <w:numFmt w:val="bullet"/>
      <w:lvlText w:val=""/>
      <w:lvlJc w:val="left"/>
      <w:pPr>
        <w:ind w:left="825" w:hanging="360"/>
      </w:pPr>
      <w:rPr>
        <w:rFonts w:ascii="Symbol" w:hAnsi="Symbol" w:hint="default"/>
      </w:rPr>
    </w:lvl>
    <w:lvl w:ilvl="1" w:tplc="400A0003" w:tentative="1">
      <w:start w:val="1"/>
      <w:numFmt w:val="bullet"/>
      <w:lvlText w:val="o"/>
      <w:lvlJc w:val="left"/>
      <w:pPr>
        <w:ind w:left="1545" w:hanging="360"/>
      </w:pPr>
      <w:rPr>
        <w:rFonts w:ascii="Courier New" w:hAnsi="Courier New" w:cs="Courier New" w:hint="default"/>
      </w:rPr>
    </w:lvl>
    <w:lvl w:ilvl="2" w:tplc="400A0005" w:tentative="1">
      <w:start w:val="1"/>
      <w:numFmt w:val="bullet"/>
      <w:lvlText w:val=""/>
      <w:lvlJc w:val="left"/>
      <w:pPr>
        <w:ind w:left="2265" w:hanging="360"/>
      </w:pPr>
      <w:rPr>
        <w:rFonts w:ascii="Wingdings" w:hAnsi="Wingdings" w:hint="default"/>
      </w:rPr>
    </w:lvl>
    <w:lvl w:ilvl="3" w:tplc="400A0001" w:tentative="1">
      <w:start w:val="1"/>
      <w:numFmt w:val="bullet"/>
      <w:lvlText w:val=""/>
      <w:lvlJc w:val="left"/>
      <w:pPr>
        <w:ind w:left="2985" w:hanging="360"/>
      </w:pPr>
      <w:rPr>
        <w:rFonts w:ascii="Symbol" w:hAnsi="Symbol" w:hint="default"/>
      </w:rPr>
    </w:lvl>
    <w:lvl w:ilvl="4" w:tplc="400A0003" w:tentative="1">
      <w:start w:val="1"/>
      <w:numFmt w:val="bullet"/>
      <w:lvlText w:val="o"/>
      <w:lvlJc w:val="left"/>
      <w:pPr>
        <w:ind w:left="3705" w:hanging="360"/>
      </w:pPr>
      <w:rPr>
        <w:rFonts w:ascii="Courier New" w:hAnsi="Courier New" w:cs="Courier New" w:hint="default"/>
      </w:rPr>
    </w:lvl>
    <w:lvl w:ilvl="5" w:tplc="400A0005" w:tentative="1">
      <w:start w:val="1"/>
      <w:numFmt w:val="bullet"/>
      <w:lvlText w:val=""/>
      <w:lvlJc w:val="left"/>
      <w:pPr>
        <w:ind w:left="4425" w:hanging="360"/>
      </w:pPr>
      <w:rPr>
        <w:rFonts w:ascii="Wingdings" w:hAnsi="Wingdings" w:hint="default"/>
      </w:rPr>
    </w:lvl>
    <w:lvl w:ilvl="6" w:tplc="400A0001" w:tentative="1">
      <w:start w:val="1"/>
      <w:numFmt w:val="bullet"/>
      <w:lvlText w:val=""/>
      <w:lvlJc w:val="left"/>
      <w:pPr>
        <w:ind w:left="5145" w:hanging="360"/>
      </w:pPr>
      <w:rPr>
        <w:rFonts w:ascii="Symbol" w:hAnsi="Symbol" w:hint="default"/>
      </w:rPr>
    </w:lvl>
    <w:lvl w:ilvl="7" w:tplc="400A0003" w:tentative="1">
      <w:start w:val="1"/>
      <w:numFmt w:val="bullet"/>
      <w:lvlText w:val="o"/>
      <w:lvlJc w:val="left"/>
      <w:pPr>
        <w:ind w:left="5865" w:hanging="360"/>
      </w:pPr>
      <w:rPr>
        <w:rFonts w:ascii="Courier New" w:hAnsi="Courier New" w:cs="Courier New" w:hint="default"/>
      </w:rPr>
    </w:lvl>
    <w:lvl w:ilvl="8" w:tplc="400A0005" w:tentative="1">
      <w:start w:val="1"/>
      <w:numFmt w:val="bullet"/>
      <w:lvlText w:val=""/>
      <w:lvlJc w:val="left"/>
      <w:pPr>
        <w:ind w:left="6585" w:hanging="360"/>
      </w:pPr>
      <w:rPr>
        <w:rFonts w:ascii="Wingdings" w:hAnsi="Wingdings" w:hint="default"/>
      </w:rPr>
    </w:lvl>
  </w:abstractNum>
  <w:abstractNum w:abstractNumId="2">
    <w:nsid w:val="12D231E4"/>
    <w:multiLevelType w:val="singleLevel"/>
    <w:tmpl w:val="F23458A4"/>
    <w:lvl w:ilvl="0">
      <w:start w:val="1"/>
      <w:numFmt w:val="upperLetter"/>
      <w:pStyle w:val="Ttulo6"/>
      <w:lvlText w:val="%1."/>
      <w:lvlJc w:val="left"/>
      <w:pPr>
        <w:tabs>
          <w:tab w:val="num" w:pos="360"/>
        </w:tabs>
        <w:ind w:left="360" w:hanging="360"/>
      </w:pPr>
      <w:rPr>
        <w:rFonts w:hint="default"/>
      </w:rPr>
    </w:lvl>
  </w:abstractNum>
  <w:abstractNum w:abstractNumId="3">
    <w:nsid w:val="135A242F"/>
    <w:multiLevelType w:val="singleLevel"/>
    <w:tmpl w:val="B6D210F0"/>
    <w:lvl w:ilvl="0">
      <w:start w:val="1"/>
      <w:numFmt w:val="lowerLetter"/>
      <w:lvlText w:val="(%1)"/>
      <w:lvlJc w:val="left"/>
      <w:pPr>
        <w:tabs>
          <w:tab w:val="num" w:pos="1440"/>
        </w:tabs>
        <w:ind w:left="1440" w:hanging="720"/>
      </w:pPr>
      <w:rPr>
        <w:rFonts w:ascii="Calibri" w:eastAsia="Times New Roman" w:hAnsi="Calibri" w:cs="Calibri"/>
        <w:b w:val="0"/>
        <w:i w:val="0"/>
      </w:rPr>
    </w:lvl>
  </w:abstractNum>
  <w:abstractNum w:abstractNumId="4">
    <w:nsid w:val="17D15CA7"/>
    <w:multiLevelType w:val="hybridMultilevel"/>
    <w:tmpl w:val="5336D7AC"/>
    <w:lvl w:ilvl="0" w:tplc="CE3C8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466051"/>
    <w:multiLevelType w:val="multilevel"/>
    <w:tmpl w:val="051E8D8A"/>
    <w:lvl w:ilvl="0">
      <w:start w:val="1"/>
      <w:numFmt w:val="lowerRoman"/>
      <w:lvlText w:val="(%1)"/>
      <w:lvlJc w:val="right"/>
      <w:pPr>
        <w:tabs>
          <w:tab w:val="num" w:pos="1512"/>
        </w:tabs>
        <w:ind w:left="1512" w:hanging="360"/>
      </w:pPr>
      <w:rPr>
        <w:rFonts w:ascii="Calibri" w:eastAsia="Times New Roman" w:hAnsi="Calibri" w:cs="Calibri"/>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rPr>
        <w:i w:val="0"/>
        <w:iCs/>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D364ADE"/>
    <w:multiLevelType w:val="hybridMultilevel"/>
    <w:tmpl w:val="DF86A946"/>
    <w:lvl w:ilvl="0" w:tplc="0C0A0017">
      <w:start w:val="1"/>
      <w:numFmt w:val="lowerLetter"/>
      <w:lvlText w:val="%1)"/>
      <w:lvlJc w:val="lef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7">
    <w:nsid w:val="21ED2A2C"/>
    <w:multiLevelType w:val="hybridMultilevel"/>
    <w:tmpl w:val="54909874"/>
    <w:lvl w:ilvl="0" w:tplc="7C34556A">
      <w:start w:val="1"/>
      <w:numFmt w:val="lowerLetter"/>
      <w:lvlText w:val="(%1)"/>
      <w:lvlJc w:val="left"/>
      <w:pPr>
        <w:ind w:left="1080" w:hanging="360"/>
      </w:pPr>
      <w:rPr>
        <w:rFonts w:hint="default"/>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8">
    <w:nsid w:val="29D053D3"/>
    <w:multiLevelType w:val="singleLevel"/>
    <w:tmpl w:val="3F3E9E06"/>
    <w:lvl w:ilvl="0">
      <w:start w:val="1"/>
      <w:numFmt w:val="lowerRoman"/>
      <w:lvlText w:val="%1)"/>
      <w:lvlJc w:val="left"/>
      <w:pPr>
        <w:tabs>
          <w:tab w:val="num" w:pos="1290"/>
        </w:tabs>
        <w:ind w:left="1290" w:hanging="720"/>
      </w:pPr>
      <w:rPr>
        <w:rFonts w:hint="default"/>
      </w:rPr>
    </w:lvl>
  </w:abstractNum>
  <w:abstractNum w:abstractNumId="9">
    <w:nsid w:val="32134886"/>
    <w:multiLevelType w:val="multilevel"/>
    <w:tmpl w:val="2F567CF6"/>
    <w:lvl w:ilvl="0">
      <w:start w:val="1"/>
      <w:numFmt w:val="decimal"/>
      <w:lvlText w:val="%1."/>
      <w:lvlJc w:val="left"/>
      <w:pPr>
        <w:tabs>
          <w:tab w:val="num" w:pos="360"/>
        </w:tabs>
        <w:ind w:left="360" w:hanging="360"/>
      </w:pPr>
      <w:rPr>
        <w:rFonts w:hint="default"/>
        <w:b/>
        <w:i w:val="0"/>
        <w:iCs w:val="0"/>
        <w:color w:val="auto"/>
      </w:rPr>
    </w:lvl>
    <w:lvl w:ilvl="1">
      <w:start w:val="1"/>
      <w:numFmt w:val="decimal"/>
      <w:lvlText w:val="%1.%2."/>
      <w:lvlJc w:val="left"/>
      <w:pPr>
        <w:tabs>
          <w:tab w:val="num" w:pos="792"/>
        </w:tabs>
        <w:ind w:left="792" w:hanging="432"/>
      </w:pPr>
      <w:rPr>
        <w:rFonts w:hint="default"/>
        <w:b w:val="0"/>
        <w:bCs w:val="0"/>
        <w:i w:val="0"/>
        <w:iCs w:val="0"/>
        <w:color w:val="auto"/>
        <w:lang w:val="es-ES_tradnl"/>
      </w:rPr>
    </w:lvl>
    <w:lvl w:ilvl="2">
      <w:start w:val="1"/>
      <w:numFmt w:val="decimal"/>
      <w:lvlText w:val="%1.%2.%3."/>
      <w:lvlJc w:val="left"/>
      <w:pPr>
        <w:tabs>
          <w:tab w:val="num" w:pos="1224"/>
        </w:tabs>
        <w:ind w:left="1224" w:hanging="504"/>
      </w:pPr>
      <w:rPr>
        <w:rFonts w:hint="default"/>
        <w:sz w:val="18"/>
        <w:szCs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nsid w:val="33F212D9"/>
    <w:multiLevelType w:val="multilevel"/>
    <w:tmpl w:val="8A0C5F6A"/>
    <w:lvl w:ilvl="0">
      <w:start w:val="5"/>
      <w:numFmt w:val="decimal"/>
      <w:lvlText w:val="%1"/>
      <w:lvlJc w:val="left"/>
      <w:pPr>
        <w:ind w:left="360" w:hanging="360"/>
      </w:pPr>
      <w:rPr>
        <w:rFonts w:hint="default"/>
      </w:rPr>
    </w:lvl>
    <w:lvl w:ilvl="1">
      <w:start w:val="1"/>
      <w:numFmt w:val="decimal"/>
      <w:lvlText w:val="%1.%2"/>
      <w:lvlJc w:val="left"/>
      <w:pPr>
        <w:ind w:left="1494" w:hanging="360"/>
      </w:pPr>
      <w:rPr>
        <w:rFonts w:hint="default"/>
        <w:color w:val="auto"/>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343D4417"/>
    <w:multiLevelType w:val="hybridMultilevel"/>
    <w:tmpl w:val="426694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45B4BFF"/>
    <w:multiLevelType w:val="multilevel"/>
    <w:tmpl w:val="A94C68EE"/>
    <w:lvl w:ilvl="0">
      <w:start w:val="4"/>
      <w:numFmt w:val="decimal"/>
      <w:lvlText w:val="%1"/>
      <w:lvlJc w:val="left"/>
      <w:pPr>
        <w:ind w:left="435" w:hanging="435"/>
      </w:pPr>
      <w:rPr>
        <w:rFonts w:hint="default"/>
      </w:rPr>
    </w:lvl>
    <w:lvl w:ilvl="1">
      <w:start w:val="2"/>
      <w:numFmt w:val="decimal"/>
      <w:lvlText w:val="%1.%2"/>
      <w:lvlJc w:val="left"/>
      <w:pPr>
        <w:ind w:left="1002" w:hanging="435"/>
      </w:pPr>
      <w:rPr>
        <w:rFonts w:hint="default"/>
        <w:b w:val="0"/>
        <w:bCs/>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nsid w:val="390E1B7A"/>
    <w:multiLevelType w:val="hybridMultilevel"/>
    <w:tmpl w:val="789A470C"/>
    <w:lvl w:ilvl="0" w:tplc="FFFFFFFF">
      <w:start w:val="1"/>
      <w:numFmt w:val="lowerLetter"/>
      <w:lvlText w:val="%1."/>
      <w:lvlJc w:val="left"/>
      <w:pPr>
        <w:tabs>
          <w:tab w:val="num" w:pos="1080"/>
        </w:tabs>
        <w:ind w:left="1080" w:hanging="360"/>
      </w:pPr>
      <w:rPr>
        <w:b w:val="0"/>
      </w:rPr>
    </w:lvl>
    <w:lvl w:ilvl="1" w:tplc="FFFFFFFF">
      <w:start w:val="1"/>
      <w:numFmt w:val="decimal"/>
      <w:lvlText w:val="%2."/>
      <w:lvlJc w:val="left"/>
      <w:pPr>
        <w:tabs>
          <w:tab w:val="num" w:pos="1080"/>
        </w:tabs>
        <w:ind w:left="1080" w:hanging="360"/>
      </w:pPr>
      <w:rPr>
        <w:rFonts w:hint="default"/>
      </w:rPr>
    </w:lvl>
    <w:lvl w:ilvl="2" w:tplc="13202282">
      <w:start w:val="1"/>
      <w:numFmt w:val="decimal"/>
      <w:lvlText w:val="(%3)"/>
      <w:lvlJc w:val="left"/>
      <w:pPr>
        <w:ind w:left="1980" w:hanging="360"/>
      </w:pPr>
      <w:rPr>
        <w:rFonts w:hint="default"/>
      </w:r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3F415C97"/>
    <w:multiLevelType w:val="hybridMultilevel"/>
    <w:tmpl w:val="594AD318"/>
    <w:lvl w:ilvl="0" w:tplc="F9586014">
      <w:start w:val="1"/>
      <w:numFmt w:val="lowerRoman"/>
      <w:lvlText w:val="%1."/>
      <w:lvlJc w:val="left"/>
      <w:pPr>
        <w:ind w:left="1962" w:hanging="360"/>
      </w:pPr>
      <w:rPr>
        <w:rFonts w:hint="default"/>
      </w:rPr>
    </w:lvl>
    <w:lvl w:ilvl="1" w:tplc="04090019" w:tentative="1">
      <w:start w:val="1"/>
      <w:numFmt w:val="lowerLetter"/>
      <w:lvlText w:val="%2."/>
      <w:lvlJc w:val="left"/>
      <w:pPr>
        <w:ind w:left="2682" w:hanging="360"/>
      </w:pPr>
    </w:lvl>
    <w:lvl w:ilvl="2" w:tplc="0409001B" w:tentative="1">
      <w:start w:val="1"/>
      <w:numFmt w:val="lowerRoman"/>
      <w:lvlText w:val="%3."/>
      <w:lvlJc w:val="right"/>
      <w:pPr>
        <w:ind w:left="3402" w:hanging="180"/>
      </w:pPr>
    </w:lvl>
    <w:lvl w:ilvl="3" w:tplc="0409000F" w:tentative="1">
      <w:start w:val="1"/>
      <w:numFmt w:val="decimal"/>
      <w:lvlText w:val="%4."/>
      <w:lvlJc w:val="left"/>
      <w:pPr>
        <w:ind w:left="4122" w:hanging="360"/>
      </w:pPr>
    </w:lvl>
    <w:lvl w:ilvl="4" w:tplc="04090019" w:tentative="1">
      <w:start w:val="1"/>
      <w:numFmt w:val="lowerLetter"/>
      <w:lvlText w:val="%5."/>
      <w:lvlJc w:val="left"/>
      <w:pPr>
        <w:ind w:left="4842" w:hanging="360"/>
      </w:pPr>
    </w:lvl>
    <w:lvl w:ilvl="5" w:tplc="0409001B" w:tentative="1">
      <w:start w:val="1"/>
      <w:numFmt w:val="lowerRoman"/>
      <w:lvlText w:val="%6."/>
      <w:lvlJc w:val="right"/>
      <w:pPr>
        <w:ind w:left="5562" w:hanging="180"/>
      </w:pPr>
    </w:lvl>
    <w:lvl w:ilvl="6" w:tplc="0409000F" w:tentative="1">
      <w:start w:val="1"/>
      <w:numFmt w:val="decimal"/>
      <w:lvlText w:val="%7."/>
      <w:lvlJc w:val="left"/>
      <w:pPr>
        <w:ind w:left="6282" w:hanging="360"/>
      </w:pPr>
    </w:lvl>
    <w:lvl w:ilvl="7" w:tplc="04090019" w:tentative="1">
      <w:start w:val="1"/>
      <w:numFmt w:val="lowerLetter"/>
      <w:lvlText w:val="%8."/>
      <w:lvlJc w:val="left"/>
      <w:pPr>
        <w:ind w:left="7002" w:hanging="360"/>
      </w:pPr>
    </w:lvl>
    <w:lvl w:ilvl="8" w:tplc="0409001B" w:tentative="1">
      <w:start w:val="1"/>
      <w:numFmt w:val="lowerRoman"/>
      <w:lvlText w:val="%9."/>
      <w:lvlJc w:val="right"/>
      <w:pPr>
        <w:ind w:left="7722" w:hanging="180"/>
      </w:pPr>
    </w:lvl>
  </w:abstractNum>
  <w:abstractNum w:abstractNumId="15">
    <w:nsid w:val="3FCF1EDC"/>
    <w:multiLevelType w:val="hybridMultilevel"/>
    <w:tmpl w:val="3FBEB106"/>
    <w:lvl w:ilvl="0" w:tplc="0409001B">
      <w:start w:val="1"/>
      <w:numFmt w:val="lowerRoman"/>
      <w:lvlText w:val="%1."/>
      <w:lvlJc w:val="right"/>
      <w:pPr>
        <w:ind w:left="1428" w:hanging="360"/>
      </w:pPr>
      <w:rPr>
        <w:rFonts w:hint="default"/>
      </w:rPr>
    </w:lvl>
    <w:lvl w:ilvl="1" w:tplc="6BBA1E78">
      <w:start w:val="1"/>
      <w:numFmt w:val="lowerLetter"/>
      <w:lvlText w:val="(%2)"/>
      <w:lvlJc w:val="left"/>
      <w:pPr>
        <w:ind w:left="2148" w:hanging="360"/>
      </w:pPr>
      <w:rPr>
        <w:rFonts w:hint="default"/>
      </w:rPr>
    </w:lvl>
    <w:lvl w:ilvl="2" w:tplc="0409001B">
      <w:start w:val="1"/>
      <w:numFmt w:val="lowerRoman"/>
      <w:lvlText w:val="%3."/>
      <w:lvlJc w:val="right"/>
      <w:pPr>
        <w:ind w:left="2868" w:hanging="360"/>
      </w:pPr>
      <w:rPr>
        <w:rFonts w:hint="default"/>
        <w:b/>
      </w:rPr>
    </w:lvl>
    <w:lvl w:ilvl="3" w:tplc="9F888BD6">
      <w:start w:val="1"/>
      <w:numFmt w:val="decimal"/>
      <w:lvlText w:val="(%4)"/>
      <w:lvlJc w:val="left"/>
      <w:pPr>
        <w:ind w:left="3588" w:hanging="360"/>
      </w:pPr>
      <w:rPr>
        <w:rFonts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6">
    <w:nsid w:val="45AB03A8"/>
    <w:multiLevelType w:val="hybridMultilevel"/>
    <w:tmpl w:val="09D22F6E"/>
    <w:lvl w:ilvl="0" w:tplc="36FCF232">
      <w:start w:val="1"/>
      <w:numFmt w:val="decimal"/>
      <w:lvlText w:val="%1."/>
      <w:lvlJc w:val="left"/>
      <w:pPr>
        <w:ind w:left="1637" w:hanging="360"/>
      </w:pPr>
      <w:rPr>
        <w:rFonts w:hint="default"/>
        <w:b/>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nsid w:val="45BA3E96"/>
    <w:multiLevelType w:val="hybridMultilevel"/>
    <w:tmpl w:val="35FC9434"/>
    <w:lvl w:ilvl="0" w:tplc="32F441AA">
      <w:start w:val="1"/>
      <w:numFmt w:val="lowerLetter"/>
      <w:lvlText w:val="%1."/>
      <w:lvlJc w:val="left"/>
      <w:pPr>
        <w:ind w:left="720" w:hanging="360"/>
      </w:pPr>
      <w:rPr>
        <w:b w:val="0"/>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912B74"/>
    <w:multiLevelType w:val="hybridMultilevel"/>
    <w:tmpl w:val="92BE2CDC"/>
    <w:lvl w:ilvl="0" w:tplc="3FF63402">
      <w:start w:val="1"/>
      <w:numFmt w:val="lowerRoman"/>
      <w:lvlText w:val="(%1)"/>
      <w:lvlJc w:val="left"/>
      <w:pPr>
        <w:tabs>
          <w:tab w:val="num" w:pos="2160"/>
        </w:tabs>
        <w:ind w:left="2160" w:hanging="720"/>
      </w:pPr>
      <w:rPr>
        <w:rFonts w:hint="default"/>
      </w:rPr>
    </w:lvl>
    <w:lvl w:ilvl="1" w:tplc="7876C620">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EB81C2F"/>
    <w:multiLevelType w:val="multilevel"/>
    <w:tmpl w:val="D514EEA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50657FF1"/>
    <w:multiLevelType w:val="hybridMultilevel"/>
    <w:tmpl w:val="3E84B560"/>
    <w:lvl w:ilvl="0" w:tplc="0C0A000F">
      <w:start w:val="1"/>
      <w:numFmt w:val="decimal"/>
      <w:lvlText w:val="%1."/>
      <w:lvlJc w:val="left"/>
      <w:pPr>
        <w:ind w:left="720" w:hanging="360"/>
      </w:pPr>
      <w:rPr>
        <w:rFonts w:hint="default"/>
      </w:rPr>
    </w:lvl>
    <w:lvl w:ilvl="1" w:tplc="6BBA1E78">
      <w:start w:val="1"/>
      <w:numFmt w:val="lowerLetter"/>
      <w:lvlText w:val="(%2)"/>
      <w:lvlJc w:val="left"/>
      <w:pPr>
        <w:ind w:left="1440" w:hanging="360"/>
      </w:pPr>
      <w:rPr>
        <w:rFonts w:hint="default"/>
      </w:rPr>
    </w:lvl>
    <w:lvl w:ilvl="2" w:tplc="0409001B">
      <w:start w:val="1"/>
      <w:numFmt w:val="lowerRoman"/>
      <w:lvlText w:val="%3."/>
      <w:lvlJc w:val="right"/>
      <w:pPr>
        <w:ind w:left="2160" w:hanging="360"/>
      </w:pPr>
      <w:rPr>
        <w:rFonts w:hint="default"/>
        <w:b/>
      </w:rPr>
    </w:lvl>
    <w:lvl w:ilvl="3" w:tplc="9F888BD6">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0D23EF3"/>
    <w:multiLevelType w:val="multilevel"/>
    <w:tmpl w:val="C1546EA2"/>
    <w:lvl w:ilvl="0">
      <w:start w:val="12"/>
      <w:numFmt w:val="decimal"/>
      <w:lvlText w:val="%1"/>
      <w:lvlJc w:val="left"/>
      <w:pPr>
        <w:ind w:left="375" w:hanging="375"/>
      </w:pPr>
      <w:rPr>
        <w:rFonts w:hint="default"/>
      </w:rPr>
    </w:lvl>
    <w:lvl w:ilvl="1">
      <w:start w:val="1"/>
      <w:numFmt w:val="decimal"/>
      <w:lvlText w:val="%1.%2"/>
      <w:lvlJc w:val="left"/>
      <w:pPr>
        <w:ind w:left="1084" w:hanging="375"/>
      </w:pPr>
      <w:rPr>
        <w:rFonts w:hint="default"/>
      </w:rPr>
    </w:lvl>
    <w:lvl w:ilvl="2">
      <w:start w:val="1"/>
      <w:numFmt w:val="decimal"/>
      <w:lvlText w:val="%1.%2.%3"/>
      <w:lvlJc w:val="left"/>
      <w:pPr>
        <w:ind w:left="2138" w:hanging="720"/>
      </w:pPr>
      <w:rPr>
        <w:rFonts w:hint="default"/>
        <w:b w:val="0"/>
        <w:bCs w:val="0"/>
        <w:i w:val="0"/>
        <w:iCs w:val="0"/>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2">
    <w:nsid w:val="56F77E61"/>
    <w:multiLevelType w:val="hybridMultilevel"/>
    <w:tmpl w:val="5780267E"/>
    <w:lvl w:ilvl="0" w:tplc="1A34AEA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9DF7C76"/>
    <w:multiLevelType w:val="hybridMultilevel"/>
    <w:tmpl w:val="6436FB4E"/>
    <w:lvl w:ilvl="0" w:tplc="0C0A000F">
      <w:start w:val="1"/>
      <w:numFmt w:val="decimal"/>
      <w:lvlText w:val="%1."/>
      <w:lvlJc w:val="left"/>
      <w:pPr>
        <w:ind w:left="720" w:hanging="360"/>
      </w:pPr>
      <w:rPr>
        <w:rFonts w:hint="default"/>
      </w:rPr>
    </w:lvl>
    <w:lvl w:ilvl="1" w:tplc="6BBA1E78">
      <w:start w:val="1"/>
      <w:numFmt w:val="lowerLetter"/>
      <w:lvlText w:val="(%2)"/>
      <w:lvlJc w:val="left"/>
      <w:pPr>
        <w:ind w:left="1440" w:hanging="360"/>
      </w:pPr>
      <w:rPr>
        <w:rFonts w:hint="default"/>
      </w:rPr>
    </w:lvl>
    <w:lvl w:ilvl="2" w:tplc="A20A080C">
      <w:start w:val="1"/>
      <w:numFmt w:val="lowerLetter"/>
      <w:lvlText w:val="%3)"/>
      <w:lvlJc w:val="left"/>
      <w:pPr>
        <w:ind w:left="2160" w:hanging="360"/>
      </w:pPr>
      <w:rPr>
        <w:rFonts w:hint="default"/>
        <w:b/>
      </w:rPr>
    </w:lvl>
    <w:lvl w:ilvl="3" w:tplc="9F888BD6">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B0A632F"/>
    <w:multiLevelType w:val="hybridMultilevel"/>
    <w:tmpl w:val="CB8A214C"/>
    <w:lvl w:ilvl="0" w:tplc="0409001B">
      <w:start w:val="1"/>
      <w:numFmt w:val="lowerRoman"/>
      <w:lvlText w:val="%1."/>
      <w:lvlJc w:val="right"/>
      <w:pPr>
        <w:ind w:left="1800" w:hanging="360"/>
      </w:pPr>
      <w:rPr>
        <w:rFonts w:hint="default"/>
        <w:b w:val="0"/>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FD717C3"/>
    <w:multiLevelType w:val="multilevel"/>
    <w:tmpl w:val="6574A742"/>
    <w:lvl w:ilvl="0">
      <w:start w:val="1"/>
      <w:numFmt w:val="decimal"/>
      <w:lvlText w:val="%1."/>
      <w:lvlJc w:val="left"/>
      <w:pPr>
        <w:ind w:left="720" w:hanging="360"/>
      </w:pPr>
      <w:rPr>
        <w:rFonts w:hint="default"/>
        <w:b/>
        <w:bCs/>
        <w:sz w:val="22"/>
        <w:szCs w:val="22"/>
      </w:rPr>
    </w:lvl>
    <w:lvl w:ilvl="1">
      <w:start w:val="1"/>
      <w:numFmt w:val="decimal"/>
      <w:isLgl/>
      <w:lvlText w:val="%1.%2"/>
      <w:lvlJc w:val="left"/>
      <w:pPr>
        <w:ind w:left="495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65FA012D"/>
    <w:multiLevelType w:val="hybridMultilevel"/>
    <w:tmpl w:val="5336D7AC"/>
    <w:lvl w:ilvl="0" w:tplc="CE3C8F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7E2489"/>
    <w:multiLevelType w:val="hybridMultilevel"/>
    <w:tmpl w:val="9D6CC428"/>
    <w:lvl w:ilvl="0" w:tplc="1A34AEAA">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8">
    <w:nsid w:val="678A5992"/>
    <w:multiLevelType w:val="hybridMultilevel"/>
    <w:tmpl w:val="E09EA018"/>
    <w:lvl w:ilvl="0" w:tplc="1A34AEAA">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9">
    <w:nsid w:val="68332C7B"/>
    <w:multiLevelType w:val="hybridMultilevel"/>
    <w:tmpl w:val="72E09CC2"/>
    <w:lvl w:ilvl="0" w:tplc="58F06E78">
      <w:start w:val="1"/>
      <w:numFmt w:val="lowerRoman"/>
      <w:lvlText w:val="%1)"/>
      <w:lvlJc w:val="left"/>
      <w:pPr>
        <w:ind w:left="1287" w:hanging="720"/>
      </w:pPr>
      <w:rPr>
        <w:rFonts w:hint="default"/>
      </w:rPr>
    </w:lvl>
    <w:lvl w:ilvl="1" w:tplc="400A0019" w:tentative="1">
      <w:start w:val="1"/>
      <w:numFmt w:val="lowerLetter"/>
      <w:lvlText w:val="%2."/>
      <w:lvlJc w:val="left"/>
      <w:pPr>
        <w:ind w:left="1647" w:hanging="360"/>
      </w:pPr>
    </w:lvl>
    <w:lvl w:ilvl="2" w:tplc="400A001B" w:tentative="1">
      <w:start w:val="1"/>
      <w:numFmt w:val="lowerRoman"/>
      <w:lvlText w:val="%3."/>
      <w:lvlJc w:val="right"/>
      <w:pPr>
        <w:ind w:left="2367" w:hanging="180"/>
      </w:pPr>
    </w:lvl>
    <w:lvl w:ilvl="3" w:tplc="400A000F" w:tentative="1">
      <w:start w:val="1"/>
      <w:numFmt w:val="decimal"/>
      <w:lvlText w:val="%4."/>
      <w:lvlJc w:val="left"/>
      <w:pPr>
        <w:ind w:left="3087" w:hanging="360"/>
      </w:pPr>
    </w:lvl>
    <w:lvl w:ilvl="4" w:tplc="400A0019" w:tentative="1">
      <w:start w:val="1"/>
      <w:numFmt w:val="lowerLetter"/>
      <w:lvlText w:val="%5."/>
      <w:lvlJc w:val="left"/>
      <w:pPr>
        <w:ind w:left="3807" w:hanging="360"/>
      </w:pPr>
    </w:lvl>
    <w:lvl w:ilvl="5" w:tplc="400A001B" w:tentative="1">
      <w:start w:val="1"/>
      <w:numFmt w:val="lowerRoman"/>
      <w:lvlText w:val="%6."/>
      <w:lvlJc w:val="right"/>
      <w:pPr>
        <w:ind w:left="4527" w:hanging="180"/>
      </w:pPr>
    </w:lvl>
    <w:lvl w:ilvl="6" w:tplc="400A000F" w:tentative="1">
      <w:start w:val="1"/>
      <w:numFmt w:val="decimal"/>
      <w:lvlText w:val="%7."/>
      <w:lvlJc w:val="left"/>
      <w:pPr>
        <w:ind w:left="5247" w:hanging="360"/>
      </w:pPr>
    </w:lvl>
    <w:lvl w:ilvl="7" w:tplc="400A0019" w:tentative="1">
      <w:start w:val="1"/>
      <w:numFmt w:val="lowerLetter"/>
      <w:lvlText w:val="%8."/>
      <w:lvlJc w:val="left"/>
      <w:pPr>
        <w:ind w:left="5967" w:hanging="360"/>
      </w:pPr>
    </w:lvl>
    <w:lvl w:ilvl="8" w:tplc="400A001B" w:tentative="1">
      <w:start w:val="1"/>
      <w:numFmt w:val="lowerRoman"/>
      <w:lvlText w:val="%9."/>
      <w:lvlJc w:val="right"/>
      <w:pPr>
        <w:ind w:left="6687" w:hanging="180"/>
      </w:pPr>
    </w:lvl>
  </w:abstractNum>
  <w:abstractNum w:abstractNumId="30">
    <w:nsid w:val="69AA61CD"/>
    <w:multiLevelType w:val="hybridMultilevel"/>
    <w:tmpl w:val="7B76FDEA"/>
    <w:lvl w:ilvl="0" w:tplc="59F0D2BE">
      <w:start w:val="1"/>
      <w:numFmt w:val="lowerRoman"/>
      <w:lvlText w:val="(%1)"/>
      <w:lvlJc w:val="left"/>
      <w:pPr>
        <w:ind w:left="2988" w:hanging="720"/>
      </w:pPr>
      <w:rPr>
        <w:rFonts w:hint="default"/>
      </w:rPr>
    </w:lvl>
    <w:lvl w:ilvl="1" w:tplc="400A0019" w:tentative="1">
      <w:start w:val="1"/>
      <w:numFmt w:val="lowerLetter"/>
      <w:lvlText w:val="%2."/>
      <w:lvlJc w:val="left"/>
      <w:pPr>
        <w:ind w:left="3348" w:hanging="360"/>
      </w:pPr>
    </w:lvl>
    <w:lvl w:ilvl="2" w:tplc="400A001B" w:tentative="1">
      <w:start w:val="1"/>
      <w:numFmt w:val="lowerRoman"/>
      <w:lvlText w:val="%3."/>
      <w:lvlJc w:val="right"/>
      <w:pPr>
        <w:ind w:left="4068" w:hanging="180"/>
      </w:pPr>
    </w:lvl>
    <w:lvl w:ilvl="3" w:tplc="400A000F" w:tentative="1">
      <w:start w:val="1"/>
      <w:numFmt w:val="decimal"/>
      <w:lvlText w:val="%4."/>
      <w:lvlJc w:val="left"/>
      <w:pPr>
        <w:ind w:left="4788" w:hanging="360"/>
      </w:pPr>
    </w:lvl>
    <w:lvl w:ilvl="4" w:tplc="400A0019" w:tentative="1">
      <w:start w:val="1"/>
      <w:numFmt w:val="lowerLetter"/>
      <w:lvlText w:val="%5."/>
      <w:lvlJc w:val="left"/>
      <w:pPr>
        <w:ind w:left="5508" w:hanging="360"/>
      </w:pPr>
    </w:lvl>
    <w:lvl w:ilvl="5" w:tplc="400A001B" w:tentative="1">
      <w:start w:val="1"/>
      <w:numFmt w:val="lowerRoman"/>
      <w:lvlText w:val="%6."/>
      <w:lvlJc w:val="right"/>
      <w:pPr>
        <w:ind w:left="6228" w:hanging="180"/>
      </w:pPr>
    </w:lvl>
    <w:lvl w:ilvl="6" w:tplc="400A000F" w:tentative="1">
      <w:start w:val="1"/>
      <w:numFmt w:val="decimal"/>
      <w:lvlText w:val="%7."/>
      <w:lvlJc w:val="left"/>
      <w:pPr>
        <w:ind w:left="6948" w:hanging="360"/>
      </w:pPr>
    </w:lvl>
    <w:lvl w:ilvl="7" w:tplc="400A0019" w:tentative="1">
      <w:start w:val="1"/>
      <w:numFmt w:val="lowerLetter"/>
      <w:lvlText w:val="%8."/>
      <w:lvlJc w:val="left"/>
      <w:pPr>
        <w:ind w:left="7668" w:hanging="360"/>
      </w:pPr>
    </w:lvl>
    <w:lvl w:ilvl="8" w:tplc="400A001B" w:tentative="1">
      <w:start w:val="1"/>
      <w:numFmt w:val="lowerRoman"/>
      <w:lvlText w:val="%9."/>
      <w:lvlJc w:val="right"/>
      <w:pPr>
        <w:ind w:left="8388" w:hanging="180"/>
      </w:pPr>
    </w:lvl>
  </w:abstractNum>
  <w:abstractNum w:abstractNumId="31">
    <w:nsid w:val="71E4778A"/>
    <w:multiLevelType w:val="multilevel"/>
    <w:tmpl w:val="0CC8A336"/>
    <w:lvl w:ilvl="0">
      <w:start w:val="8"/>
      <w:numFmt w:val="decimal"/>
      <w:lvlText w:val="%1"/>
      <w:lvlJc w:val="left"/>
      <w:pPr>
        <w:ind w:left="360" w:hanging="360"/>
      </w:pPr>
      <w:rPr>
        <w:rFonts w:hint="default"/>
        <w:b/>
      </w:rPr>
    </w:lvl>
    <w:lvl w:ilvl="1">
      <w:start w:val="1"/>
      <w:numFmt w:val="decimal"/>
      <w:lvlText w:val="%1.%2"/>
      <w:lvlJc w:val="left"/>
      <w:pPr>
        <w:ind w:left="927" w:hanging="360"/>
      </w:pPr>
      <w:rPr>
        <w:rFonts w:hint="default"/>
        <w:b w:val="0"/>
        <w:bCs/>
        <w:i w:val="0"/>
        <w:i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5976" w:hanging="1440"/>
      </w:pPr>
      <w:rPr>
        <w:rFonts w:hint="default"/>
        <w:b/>
      </w:rPr>
    </w:lvl>
  </w:abstractNum>
  <w:abstractNum w:abstractNumId="32">
    <w:nsid w:val="75E17AC9"/>
    <w:multiLevelType w:val="hybridMultilevel"/>
    <w:tmpl w:val="77FEA580"/>
    <w:lvl w:ilvl="0" w:tplc="1A34AEAA">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2"/>
  </w:num>
  <w:num w:numId="4">
    <w:abstractNumId w:val="25"/>
  </w:num>
  <w:num w:numId="5">
    <w:abstractNumId w:val="14"/>
  </w:num>
  <w:num w:numId="6">
    <w:abstractNumId w:val="4"/>
  </w:num>
  <w:num w:numId="7">
    <w:abstractNumId w:val="26"/>
  </w:num>
  <w:num w:numId="8">
    <w:abstractNumId w:val="24"/>
  </w:num>
  <w:num w:numId="9">
    <w:abstractNumId w:val="5"/>
  </w:num>
  <w:num w:numId="10">
    <w:abstractNumId w:val="16"/>
  </w:num>
  <w:num w:numId="11">
    <w:abstractNumId w:val="19"/>
  </w:num>
  <w:num w:numId="12">
    <w:abstractNumId w:val="11"/>
  </w:num>
  <w:num w:numId="13">
    <w:abstractNumId w:val="18"/>
  </w:num>
  <w:num w:numId="14">
    <w:abstractNumId w:val="7"/>
  </w:num>
  <w:num w:numId="15">
    <w:abstractNumId w:val="8"/>
  </w:num>
  <w:num w:numId="16">
    <w:abstractNumId w:val="3"/>
  </w:num>
  <w:num w:numId="17">
    <w:abstractNumId w:val="29"/>
  </w:num>
  <w:num w:numId="18">
    <w:abstractNumId w:val="6"/>
  </w:num>
  <w:num w:numId="19">
    <w:abstractNumId w:val="10"/>
  </w:num>
  <w:num w:numId="20">
    <w:abstractNumId w:val="31"/>
  </w:num>
  <w:num w:numId="21">
    <w:abstractNumId w:val="12"/>
  </w:num>
  <w:num w:numId="22">
    <w:abstractNumId w:val="21"/>
  </w:num>
  <w:num w:numId="23">
    <w:abstractNumId w:val="13"/>
  </w:num>
  <w:num w:numId="24">
    <w:abstractNumId w:val="30"/>
  </w:num>
  <w:num w:numId="25">
    <w:abstractNumId w:val="17"/>
  </w:num>
  <w:num w:numId="26">
    <w:abstractNumId w:val="1"/>
  </w:num>
  <w:num w:numId="27">
    <w:abstractNumId w:val="22"/>
  </w:num>
  <w:num w:numId="28">
    <w:abstractNumId w:val="28"/>
  </w:num>
  <w:num w:numId="29">
    <w:abstractNumId w:val="32"/>
  </w:num>
  <w:num w:numId="30">
    <w:abstractNumId w:val="27"/>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0D1"/>
    <w:rsid w:val="00004B59"/>
    <w:rsid w:val="000053C9"/>
    <w:rsid w:val="00015638"/>
    <w:rsid w:val="000166FD"/>
    <w:rsid w:val="0002025E"/>
    <w:rsid w:val="00022468"/>
    <w:rsid w:val="00025B12"/>
    <w:rsid w:val="000271D9"/>
    <w:rsid w:val="00034863"/>
    <w:rsid w:val="00035512"/>
    <w:rsid w:val="00036F9A"/>
    <w:rsid w:val="00040B75"/>
    <w:rsid w:val="00042BCF"/>
    <w:rsid w:val="000449A7"/>
    <w:rsid w:val="00045035"/>
    <w:rsid w:val="000453CF"/>
    <w:rsid w:val="00053B8E"/>
    <w:rsid w:val="000548F9"/>
    <w:rsid w:val="00055761"/>
    <w:rsid w:val="00055B9B"/>
    <w:rsid w:val="00057565"/>
    <w:rsid w:val="00065893"/>
    <w:rsid w:val="000675E9"/>
    <w:rsid w:val="00070B08"/>
    <w:rsid w:val="000754F7"/>
    <w:rsid w:val="00075D55"/>
    <w:rsid w:val="000803EB"/>
    <w:rsid w:val="0008138A"/>
    <w:rsid w:val="0008210D"/>
    <w:rsid w:val="00087B7A"/>
    <w:rsid w:val="00092735"/>
    <w:rsid w:val="00095BD5"/>
    <w:rsid w:val="000A2896"/>
    <w:rsid w:val="000A322A"/>
    <w:rsid w:val="000A33F7"/>
    <w:rsid w:val="000A7DBB"/>
    <w:rsid w:val="000B313F"/>
    <w:rsid w:val="000B5F7F"/>
    <w:rsid w:val="000C0252"/>
    <w:rsid w:val="000C243B"/>
    <w:rsid w:val="000C2B2C"/>
    <w:rsid w:val="000C5885"/>
    <w:rsid w:val="000C5A8B"/>
    <w:rsid w:val="000C5CAC"/>
    <w:rsid w:val="000C702E"/>
    <w:rsid w:val="000D3200"/>
    <w:rsid w:val="000D3C7D"/>
    <w:rsid w:val="000D3E43"/>
    <w:rsid w:val="000D502F"/>
    <w:rsid w:val="000E1260"/>
    <w:rsid w:val="000E36C0"/>
    <w:rsid w:val="000E5016"/>
    <w:rsid w:val="000E7974"/>
    <w:rsid w:val="000F3E11"/>
    <w:rsid w:val="000F5AFF"/>
    <w:rsid w:val="000F6583"/>
    <w:rsid w:val="00101B5E"/>
    <w:rsid w:val="00111472"/>
    <w:rsid w:val="00111AE3"/>
    <w:rsid w:val="00113A51"/>
    <w:rsid w:val="00114429"/>
    <w:rsid w:val="001170EB"/>
    <w:rsid w:val="00122028"/>
    <w:rsid w:val="001236CF"/>
    <w:rsid w:val="00124C9E"/>
    <w:rsid w:val="00133191"/>
    <w:rsid w:val="0013472C"/>
    <w:rsid w:val="00134FA8"/>
    <w:rsid w:val="0014122C"/>
    <w:rsid w:val="00147E42"/>
    <w:rsid w:val="0015051D"/>
    <w:rsid w:val="00150D1D"/>
    <w:rsid w:val="00151570"/>
    <w:rsid w:val="00151735"/>
    <w:rsid w:val="00151B07"/>
    <w:rsid w:val="00151F7F"/>
    <w:rsid w:val="001527F0"/>
    <w:rsid w:val="00152FDC"/>
    <w:rsid w:val="00153D4C"/>
    <w:rsid w:val="00155ED5"/>
    <w:rsid w:val="00157E5E"/>
    <w:rsid w:val="001603B7"/>
    <w:rsid w:val="00167D86"/>
    <w:rsid w:val="00175460"/>
    <w:rsid w:val="00175564"/>
    <w:rsid w:val="00176005"/>
    <w:rsid w:val="001761AD"/>
    <w:rsid w:val="00181436"/>
    <w:rsid w:val="0018312B"/>
    <w:rsid w:val="00183AD2"/>
    <w:rsid w:val="00185BDC"/>
    <w:rsid w:val="00192709"/>
    <w:rsid w:val="00193450"/>
    <w:rsid w:val="00193541"/>
    <w:rsid w:val="00194891"/>
    <w:rsid w:val="00194F92"/>
    <w:rsid w:val="001969CF"/>
    <w:rsid w:val="001A0515"/>
    <w:rsid w:val="001A3F89"/>
    <w:rsid w:val="001A44A1"/>
    <w:rsid w:val="001A54EB"/>
    <w:rsid w:val="001A6D2C"/>
    <w:rsid w:val="001A7746"/>
    <w:rsid w:val="001B2D70"/>
    <w:rsid w:val="001B4C79"/>
    <w:rsid w:val="001B517B"/>
    <w:rsid w:val="001B75B8"/>
    <w:rsid w:val="001C14A1"/>
    <w:rsid w:val="001C3A92"/>
    <w:rsid w:val="001C79C1"/>
    <w:rsid w:val="001D2A06"/>
    <w:rsid w:val="001E03C1"/>
    <w:rsid w:val="001F100C"/>
    <w:rsid w:val="001F3F02"/>
    <w:rsid w:val="001F43E8"/>
    <w:rsid w:val="001F660D"/>
    <w:rsid w:val="001F66BB"/>
    <w:rsid w:val="001F6710"/>
    <w:rsid w:val="00203632"/>
    <w:rsid w:val="00204920"/>
    <w:rsid w:val="00205826"/>
    <w:rsid w:val="00205AB8"/>
    <w:rsid w:val="00207879"/>
    <w:rsid w:val="0021354D"/>
    <w:rsid w:val="00214938"/>
    <w:rsid w:val="00215170"/>
    <w:rsid w:val="00222347"/>
    <w:rsid w:val="00222CF7"/>
    <w:rsid w:val="00226410"/>
    <w:rsid w:val="0023136D"/>
    <w:rsid w:val="0023467B"/>
    <w:rsid w:val="002354D2"/>
    <w:rsid w:val="002409B2"/>
    <w:rsid w:val="00240CFD"/>
    <w:rsid w:val="00240FA3"/>
    <w:rsid w:val="00243982"/>
    <w:rsid w:val="002440F9"/>
    <w:rsid w:val="00244B75"/>
    <w:rsid w:val="002505C2"/>
    <w:rsid w:val="00254012"/>
    <w:rsid w:val="00254EE1"/>
    <w:rsid w:val="00255D2A"/>
    <w:rsid w:val="00257A8D"/>
    <w:rsid w:val="002613C6"/>
    <w:rsid w:val="00263393"/>
    <w:rsid w:val="00264C38"/>
    <w:rsid w:val="00266699"/>
    <w:rsid w:val="00267D17"/>
    <w:rsid w:val="0027036A"/>
    <w:rsid w:val="00271A77"/>
    <w:rsid w:val="00273CD6"/>
    <w:rsid w:val="00280709"/>
    <w:rsid w:val="00281503"/>
    <w:rsid w:val="00281E34"/>
    <w:rsid w:val="00286D41"/>
    <w:rsid w:val="00291E5B"/>
    <w:rsid w:val="00293BA3"/>
    <w:rsid w:val="002956F7"/>
    <w:rsid w:val="00296252"/>
    <w:rsid w:val="00297D2E"/>
    <w:rsid w:val="002A678B"/>
    <w:rsid w:val="002A7100"/>
    <w:rsid w:val="002A73C1"/>
    <w:rsid w:val="002B0FD4"/>
    <w:rsid w:val="002B24E0"/>
    <w:rsid w:val="002B2EB0"/>
    <w:rsid w:val="002B3012"/>
    <w:rsid w:val="002B6D07"/>
    <w:rsid w:val="002C378A"/>
    <w:rsid w:val="002C44DC"/>
    <w:rsid w:val="002C4DF2"/>
    <w:rsid w:val="002C516B"/>
    <w:rsid w:val="002C5AA7"/>
    <w:rsid w:val="002D17EE"/>
    <w:rsid w:val="002D48AF"/>
    <w:rsid w:val="002D63C9"/>
    <w:rsid w:val="002D7277"/>
    <w:rsid w:val="002D7821"/>
    <w:rsid w:val="002E0770"/>
    <w:rsid w:val="002E0D73"/>
    <w:rsid w:val="002E4274"/>
    <w:rsid w:val="002E5419"/>
    <w:rsid w:val="002E58F2"/>
    <w:rsid w:val="002E72C4"/>
    <w:rsid w:val="002F1899"/>
    <w:rsid w:val="002F2F7B"/>
    <w:rsid w:val="00303175"/>
    <w:rsid w:val="003043A8"/>
    <w:rsid w:val="003057C9"/>
    <w:rsid w:val="00306E41"/>
    <w:rsid w:val="003071E2"/>
    <w:rsid w:val="00315B6B"/>
    <w:rsid w:val="0032437B"/>
    <w:rsid w:val="00325D8B"/>
    <w:rsid w:val="00326181"/>
    <w:rsid w:val="00326553"/>
    <w:rsid w:val="003271BF"/>
    <w:rsid w:val="003272BF"/>
    <w:rsid w:val="00327B97"/>
    <w:rsid w:val="003312EB"/>
    <w:rsid w:val="00332768"/>
    <w:rsid w:val="003331CE"/>
    <w:rsid w:val="00333882"/>
    <w:rsid w:val="00337213"/>
    <w:rsid w:val="00337C46"/>
    <w:rsid w:val="00341EE6"/>
    <w:rsid w:val="003427C4"/>
    <w:rsid w:val="00344547"/>
    <w:rsid w:val="00350285"/>
    <w:rsid w:val="00350DCC"/>
    <w:rsid w:val="00351B5B"/>
    <w:rsid w:val="00353D18"/>
    <w:rsid w:val="003548C7"/>
    <w:rsid w:val="003573A7"/>
    <w:rsid w:val="00361572"/>
    <w:rsid w:val="00365D90"/>
    <w:rsid w:val="00370845"/>
    <w:rsid w:val="00370D1D"/>
    <w:rsid w:val="00373466"/>
    <w:rsid w:val="003745D1"/>
    <w:rsid w:val="0037484A"/>
    <w:rsid w:val="003748B0"/>
    <w:rsid w:val="003751EE"/>
    <w:rsid w:val="003769FC"/>
    <w:rsid w:val="00383211"/>
    <w:rsid w:val="0038761C"/>
    <w:rsid w:val="00390A1C"/>
    <w:rsid w:val="0039176F"/>
    <w:rsid w:val="00396A6E"/>
    <w:rsid w:val="003A664A"/>
    <w:rsid w:val="003B14CD"/>
    <w:rsid w:val="003B25B1"/>
    <w:rsid w:val="003B2D3C"/>
    <w:rsid w:val="003B6C02"/>
    <w:rsid w:val="003B74A3"/>
    <w:rsid w:val="003B7702"/>
    <w:rsid w:val="003B7DDA"/>
    <w:rsid w:val="003C4AC1"/>
    <w:rsid w:val="003C55E9"/>
    <w:rsid w:val="003C5699"/>
    <w:rsid w:val="003D10C9"/>
    <w:rsid w:val="003D16A6"/>
    <w:rsid w:val="003D30E7"/>
    <w:rsid w:val="003D46D6"/>
    <w:rsid w:val="003D6046"/>
    <w:rsid w:val="003E0701"/>
    <w:rsid w:val="003E0CE8"/>
    <w:rsid w:val="003E24D7"/>
    <w:rsid w:val="003E257F"/>
    <w:rsid w:val="003E3B91"/>
    <w:rsid w:val="003E3D8A"/>
    <w:rsid w:val="003F0159"/>
    <w:rsid w:val="003F1135"/>
    <w:rsid w:val="003F3369"/>
    <w:rsid w:val="003F4AA8"/>
    <w:rsid w:val="003F6C2F"/>
    <w:rsid w:val="004037FC"/>
    <w:rsid w:val="00404550"/>
    <w:rsid w:val="0040597C"/>
    <w:rsid w:val="0041434C"/>
    <w:rsid w:val="00414F63"/>
    <w:rsid w:val="0041731F"/>
    <w:rsid w:val="00417B42"/>
    <w:rsid w:val="00420E8B"/>
    <w:rsid w:val="004273E1"/>
    <w:rsid w:val="00427D62"/>
    <w:rsid w:val="00431555"/>
    <w:rsid w:val="004322BE"/>
    <w:rsid w:val="00432C80"/>
    <w:rsid w:val="0043618E"/>
    <w:rsid w:val="004425D3"/>
    <w:rsid w:val="00447894"/>
    <w:rsid w:val="00447BE2"/>
    <w:rsid w:val="004525EA"/>
    <w:rsid w:val="00456AEE"/>
    <w:rsid w:val="004574D6"/>
    <w:rsid w:val="00460964"/>
    <w:rsid w:val="00460D12"/>
    <w:rsid w:val="0046677B"/>
    <w:rsid w:val="00467C9C"/>
    <w:rsid w:val="00467E0B"/>
    <w:rsid w:val="00473E14"/>
    <w:rsid w:val="0047422E"/>
    <w:rsid w:val="00481291"/>
    <w:rsid w:val="00481340"/>
    <w:rsid w:val="004816A5"/>
    <w:rsid w:val="00481B42"/>
    <w:rsid w:val="00486A4E"/>
    <w:rsid w:val="00487C11"/>
    <w:rsid w:val="00487ED4"/>
    <w:rsid w:val="00493062"/>
    <w:rsid w:val="004938E7"/>
    <w:rsid w:val="00497FCA"/>
    <w:rsid w:val="004A0335"/>
    <w:rsid w:val="004A4270"/>
    <w:rsid w:val="004A4B43"/>
    <w:rsid w:val="004A55F4"/>
    <w:rsid w:val="004A60AB"/>
    <w:rsid w:val="004A76BD"/>
    <w:rsid w:val="004B45CA"/>
    <w:rsid w:val="004B66B5"/>
    <w:rsid w:val="004C3BDB"/>
    <w:rsid w:val="004C5A73"/>
    <w:rsid w:val="004C696A"/>
    <w:rsid w:val="004C755E"/>
    <w:rsid w:val="004C7C72"/>
    <w:rsid w:val="004D2F92"/>
    <w:rsid w:val="004D3829"/>
    <w:rsid w:val="004D65C5"/>
    <w:rsid w:val="004E2DDB"/>
    <w:rsid w:val="004E4C26"/>
    <w:rsid w:val="004E5C8B"/>
    <w:rsid w:val="004F7B79"/>
    <w:rsid w:val="00500FA9"/>
    <w:rsid w:val="005014E0"/>
    <w:rsid w:val="00503064"/>
    <w:rsid w:val="00503DA3"/>
    <w:rsid w:val="00504C36"/>
    <w:rsid w:val="00505CD6"/>
    <w:rsid w:val="0051281A"/>
    <w:rsid w:val="005155F5"/>
    <w:rsid w:val="00516AA8"/>
    <w:rsid w:val="00521CC4"/>
    <w:rsid w:val="00522374"/>
    <w:rsid w:val="00522FB0"/>
    <w:rsid w:val="005241F4"/>
    <w:rsid w:val="00524929"/>
    <w:rsid w:val="00525B40"/>
    <w:rsid w:val="00534506"/>
    <w:rsid w:val="005406D1"/>
    <w:rsid w:val="00541895"/>
    <w:rsid w:val="00545AED"/>
    <w:rsid w:val="005464F8"/>
    <w:rsid w:val="00547B98"/>
    <w:rsid w:val="00547F09"/>
    <w:rsid w:val="00547F48"/>
    <w:rsid w:val="00555C00"/>
    <w:rsid w:val="00555DB3"/>
    <w:rsid w:val="005561CC"/>
    <w:rsid w:val="00560240"/>
    <w:rsid w:val="005624A4"/>
    <w:rsid w:val="00562D78"/>
    <w:rsid w:val="005745A2"/>
    <w:rsid w:val="00575030"/>
    <w:rsid w:val="00577F8B"/>
    <w:rsid w:val="0058622A"/>
    <w:rsid w:val="00587FD7"/>
    <w:rsid w:val="00591720"/>
    <w:rsid w:val="0059264E"/>
    <w:rsid w:val="00597A09"/>
    <w:rsid w:val="005A073B"/>
    <w:rsid w:val="005A0BEF"/>
    <w:rsid w:val="005A2D0D"/>
    <w:rsid w:val="005A493B"/>
    <w:rsid w:val="005A5DC4"/>
    <w:rsid w:val="005A671C"/>
    <w:rsid w:val="005A7D83"/>
    <w:rsid w:val="005B01A8"/>
    <w:rsid w:val="005B2FC1"/>
    <w:rsid w:val="005B37AD"/>
    <w:rsid w:val="005B4229"/>
    <w:rsid w:val="005C13E8"/>
    <w:rsid w:val="005C1CAD"/>
    <w:rsid w:val="005C3B77"/>
    <w:rsid w:val="005C3E4A"/>
    <w:rsid w:val="005C506D"/>
    <w:rsid w:val="005C537A"/>
    <w:rsid w:val="005D0485"/>
    <w:rsid w:val="005D5D46"/>
    <w:rsid w:val="005D6E98"/>
    <w:rsid w:val="005E1BD3"/>
    <w:rsid w:val="005E23AF"/>
    <w:rsid w:val="005E29AB"/>
    <w:rsid w:val="005E3AA7"/>
    <w:rsid w:val="005E7198"/>
    <w:rsid w:val="005F197C"/>
    <w:rsid w:val="005F19C0"/>
    <w:rsid w:val="005F2207"/>
    <w:rsid w:val="005F4661"/>
    <w:rsid w:val="005F7205"/>
    <w:rsid w:val="005F7DE9"/>
    <w:rsid w:val="006048B7"/>
    <w:rsid w:val="006056B0"/>
    <w:rsid w:val="0060572A"/>
    <w:rsid w:val="006060B6"/>
    <w:rsid w:val="00614EF3"/>
    <w:rsid w:val="00616DA4"/>
    <w:rsid w:val="006251FC"/>
    <w:rsid w:val="00625DB3"/>
    <w:rsid w:val="006332DD"/>
    <w:rsid w:val="00634D80"/>
    <w:rsid w:val="006367A8"/>
    <w:rsid w:val="00643213"/>
    <w:rsid w:val="006433E0"/>
    <w:rsid w:val="006437ED"/>
    <w:rsid w:val="00643B87"/>
    <w:rsid w:val="006445B6"/>
    <w:rsid w:val="0064505F"/>
    <w:rsid w:val="006529F8"/>
    <w:rsid w:val="00652C96"/>
    <w:rsid w:val="00653D4C"/>
    <w:rsid w:val="00655E06"/>
    <w:rsid w:val="006565E4"/>
    <w:rsid w:val="00657B89"/>
    <w:rsid w:val="00660C6C"/>
    <w:rsid w:val="00663E90"/>
    <w:rsid w:val="006647FB"/>
    <w:rsid w:val="00665FC4"/>
    <w:rsid w:val="00666116"/>
    <w:rsid w:val="006670A8"/>
    <w:rsid w:val="00667426"/>
    <w:rsid w:val="006700FC"/>
    <w:rsid w:val="006704A3"/>
    <w:rsid w:val="00670CC6"/>
    <w:rsid w:val="006716DE"/>
    <w:rsid w:val="006721A0"/>
    <w:rsid w:val="006726CB"/>
    <w:rsid w:val="00672A3A"/>
    <w:rsid w:val="006752FC"/>
    <w:rsid w:val="00676ADE"/>
    <w:rsid w:val="006813A8"/>
    <w:rsid w:val="00681AA2"/>
    <w:rsid w:val="00682F6C"/>
    <w:rsid w:val="00683B3B"/>
    <w:rsid w:val="00684ABD"/>
    <w:rsid w:val="00685E0F"/>
    <w:rsid w:val="006860D6"/>
    <w:rsid w:val="006863B0"/>
    <w:rsid w:val="00686803"/>
    <w:rsid w:val="00687517"/>
    <w:rsid w:val="0068781F"/>
    <w:rsid w:val="00690A5D"/>
    <w:rsid w:val="00691C7D"/>
    <w:rsid w:val="00691D83"/>
    <w:rsid w:val="006942D6"/>
    <w:rsid w:val="00694585"/>
    <w:rsid w:val="00695769"/>
    <w:rsid w:val="006959B4"/>
    <w:rsid w:val="00697F63"/>
    <w:rsid w:val="006A023E"/>
    <w:rsid w:val="006A090D"/>
    <w:rsid w:val="006A16FF"/>
    <w:rsid w:val="006A2388"/>
    <w:rsid w:val="006A33EA"/>
    <w:rsid w:val="006A39F7"/>
    <w:rsid w:val="006A66CE"/>
    <w:rsid w:val="006A6C11"/>
    <w:rsid w:val="006A6E65"/>
    <w:rsid w:val="006A7465"/>
    <w:rsid w:val="006B1DE9"/>
    <w:rsid w:val="006B250D"/>
    <w:rsid w:val="006B5D2B"/>
    <w:rsid w:val="006B5F26"/>
    <w:rsid w:val="006B72AE"/>
    <w:rsid w:val="006C1026"/>
    <w:rsid w:val="006C1F1F"/>
    <w:rsid w:val="006C725A"/>
    <w:rsid w:val="006C7273"/>
    <w:rsid w:val="006D0AC1"/>
    <w:rsid w:val="006D24F8"/>
    <w:rsid w:val="006D3588"/>
    <w:rsid w:val="006D4CD2"/>
    <w:rsid w:val="006D5052"/>
    <w:rsid w:val="006D6D31"/>
    <w:rsid w:val="006E22B8"/>
    <w:rsid w:val="006E537F"/>
    <w:rsid w:val="006E727B"/>
    <w:rsid w:val="006F2547"/>
    <w:rsid w:val="006F5CAF"/>
    <w:rsid w:val="006F788E"/>
    <w:rsid w:val="00704540"/>
    <w:rsid w:val="00710046"/>
    <w:rsid w:val="00710F42"/>
    <w:rsid w:val="007128FF"/>
    <w:rsid w:val="00715F94"/>
    <w:rsid w:val="00716B07"/>
    <w:rsid w:val="007178AE"/>
    <w:rsid w:val="00721077"/>
    <w:rsid w:val="007231B5"/>
    <w:rsid w:val="007248D1"/>
    <w:rsid w:val="00726F7C"/>
    <w:rsid w:val="00730163"/>
    <w:rsid w:val="007378BB"/>
    <w:rsid w:val="00741C23"/>
    <w:rsid w:val="00746364"/>
    <w:rsid w:val="007469E0"/>
    <w:rsid w:val="00746BD6"/>
    <w:rsid w:val="00762768"/>
    <w:rsid w:val="00764A46"/>
    <w:rsid w:val="0077016E"/>
    <w:rsid w:val="00772027"/>
    <w:rsid w:val="00773EFE"/>
    <w:rsid w:val="00783C03"/>
    <w:rsid w:val="00783F5D"/>
    <w:rsid w:val="0078446C"/>
    <w:rsid w:val="0078506D"/>
    <w:rsid w:val="007854CB"/>
    <w:rsid w:val="00785EEC"/>
    <w:rsid w:val="00786656"/>
    <w:rsid w:val="00787679"/>
    <w:rsid w:val="0078781E"/>
    <w:rsid w:val="00787B15"/>
    <w:rsid w:val="007904AC"/>
    <w:rsid w:val="00790632"/>
    <w:rsid w:val="007912A6"/>
    <w:rsid w:val="0079291A"/>
    <w:rsid w:val="00793286"/>
    <w:rsid w:val="007933B4"/>
    <w:rsid w:val="0079378B"/>
    <w:rsid w:val="00794727"/>
    <w:rsid w:val="00796729"/>
    <w:rsid w:val="007A12AD"/>
    <w:rsid w:val="007A1C72"/>
    <w:rsid w:val="007B2776"/>
    <w:rsid w:val="007B3611"/>
    <w:rsid w:val="007B4213"/>
    <w:rsid w:val="007B5023"/>
    <w:rsid w:val="007B66CC"/>
    <w:rsid w:val="007B7E25"/>
    <w:rsid w:val="007C5E57"/>
    <w:rsid w:val="007D318A"/>
    <w:rsid w:val="007D5D90"/>
    <w:rsid w:val="007E2397"/>
    <w:rsid w:val="007E32DF"/>
    <w:rsid w:val="007E38C6"/>
    <w:rsid w:val="007E43FD"/>
    <w:rsid w:val="007E4415"/>
    <w:rsid w:val="007E597C"/>
    <w:rsid w:val="007E712D"/>
    <w:rsid w:val="007E76B0"/>
    <w:rsid w:val="007F2E80"/>
    <w:rsid w:val="007F42CF"/>
    <w:rsid w:val="007F5C0C"/>
    <w:rsid w:val="007F709D"/>
    <w:rsid w:val="007F76EB"/>
    <w:rsid w:val="00801643"/>
    <w:rsid w:val="00803AD3"/>
    <w:rsid w:val="00805418"/>
    <w:rsid w:val="00806D4F"/>
    <w:rsid w:val="008117D4"/>
    <w:rsid w:val="008120BB"/>
    <w:rsid w:val="0081348B"/>
    <w:rsid w:val="00816420"/>
    <w:rsid w:val="00817F36"/>
    <w:rsid w:val="00821001"/>
    <w:rsid w:val="008241F8"/>
    <w:rsid w:val="008316CE"/>
    <w:rsid w:val="0083488F"/>
    <w:rsid w:val="0083630F"/>
    <w:rsid w:val="00837F0A"/>
    <w:rsid w:val="00840064"/>
    <w:rsid w:val="00840A6A"/>
    <w:rsid w:val="008425FF"/>
    <w:rsid w:val="00846413"/>
    <w:rsid w:val="008510D6"/>
    <w:rsid w:val="008532CA"/>
    <w:rsid w:val="00854D2A"/>
    <w:rsid w:val="00857789"/>
    <w:rsid w:val="0085784E"/>
    <w:rsid w:val="0086067F"/>
    <w:rsid w:val="00864712"/>
    <w:rsid w:val="008664D7"/>
    <w:rsid w:val="00866C69"/>
    <w:rsid w:val="00870698"/>
    <w:rsid w:val="00873AD5"/>
    <w:rsid w:val="008765A0"/>
    <w:rsid w:val="00881316"/>
    <w:rsid w:val="00884728"/>
    <w:rsid w:val="008900C3"/>
    <w:rsid w:val="00890A4E"/>
    <w:rsid w:val="0089178D"/>
    <w:rsid w:val="008975B6"/>
    <w:rsid w:val="00897808"/>
    <w:rsid w:val="008A09D7"/>
    <w:rsid w:val="008A1B59"/>
    <w:rsid w:val="008A4610"/>
    <w:rsid w:val="008B18A6"/>
    <w:rsid w:val="008B26A9"/>
    <w:rsid w:val="008B3F18"/>
    <w:rsid w:val="008B4DDD"/>
    <w:rsid w:val="008B50AD"/>
    <w:rsid w:val="008B6CFC"/>
    <w:rsid w:val="008B6DD5"/>
    <w:rsid w:val="008B6E29"/>
    <w:rsid w:val="008B7867"/>
    <w:rsid w:val="008C5D9D"/>
    <w:rsid w:val="008C6335"/>
    <w:rsid w:val="008D016D"/>
    <w:rsid w:val="008D1C9F"/>
    <w:rsid w:val="008D26A3"/>
    <w:rsid w:val="008D2730"/>
    <w:rsid w:val="008D3FFC"/>
    <w:rsid w:val="008D40AC"/>
    <w:rsid w:val="008D4993"/>
    <w:rsid w:val="008D6F57"/>
    <w:rsid w:val="008E0F84"/>
    <w:rsid w:val="008E4008"/>
    <w:rsid w:val="008E4C74"/>
    <w:rsid w:val="008E5048"/>
    <w:rsid w:val="008E723D"/>
    <w:rsid w:val="008E7E5E"/>
    <w:rsid w:val="008F0791"/>
    <w:rsid w:val="008F14B3"/>
    <w:rsid w:val="008F682B"/>
    <w:rsid w:val="008F6E38"/>
    <w:rsid w:val="0090364F"/>
    <w:rsid w:val="009047F3"/>
    <w:rsid w:val="00904EF2"/>
    <w:rsid w:val="009075C9"/>
    <w:rsid w:val="00912CF2"/>
    <w:rsid w:val="00915DF7"/>
    <w:rsid w:val="0091740F"/>
    <w:rsid w:val="00917711"/>
    <w:rsid w:val="00917985"/>
    <w:rsid w:val="009247A0"/>
    <w:rsid w:val="009249E5"/>
    <w:rsid w:val="009257F3"/>
    <w:rsid w:val="00925FC9"/>
    <w:rsid w:val="009263DB"/>
    <w:rsid w:val="0093152A"/>
    <w:rsid w:val="00933E8E"/>
    <w:rsid w:val="00935D46"/>
    <w:rsid w:val="00940553"/>
    <w:rsid w:val="0094289B"/>
    <w:rsid w:val="00946848"/>
    <w:rsid w:val="009509C5"/>
    <w:rsid w:val="00951F32"/>
    <w:rsid w:val="009521FA"/>
    <w:rsid w:val="009522FF"/>
    <w:rsid w:val="00952918"/>
    <w:rsid w:val="009535FA"/>
    <w:rsid w:val="009606DD"/>
    <w:rsid w:val="00962E77"/>
    <w:rsid w:val="0096350B"/>
    <w:rsid w:val="009646FC"/>
    <w:rsid w:val="009669E5"/>
    <w:rsid w:val="00970665"/>
    <w:rsid w:val="00970992"/>
    <w:rsid w:val="00970D01"/>
    <w:rsid w:val="00972056"/>
    <w:rsid w:val="00974B5D"/>
    <w:rsid w:val="00975514"/>
    <w:rsid w:val="00976D5F"/>
    <w:rsid w:val="00976FF9"/>
    <w:rsid w:val="0098687F"/>
    <w:rsid w:val="00987A90"/>
    <w:rsid w:val="009912D7"/>
    <w:rsid w:val="00993F0F"/>
    <w:rsid w:val="0099641B"/>
    <w:rsid w:val="009A25C3"/>
    <w:rsid w:val="009A367B"/>
    <w:rsid w:val="009A6071"/>
    <w:rsid w:val="009A6732"/>
    <w:rsid w:val="009A70D9"/>
    <w:rsid w:val="009B098F"/>
    <w:rsid w:val="009B1280"/>
    <w:rsid w:val="009B1F67"/>
    <w:rsid w:val="009B36EB"/>
    <w:rsid w:val="009B423A"/>
    <w:rsid w:val="009B5353"/>
    <w:rsid w:val="009B7DD1"/>
    <w:rsid w:val="009C2C54"/>
    <w:rsid w:val="009C4BDC"/>
    <w:rsid w:val="009C4EF9"/>
    <w:rsid w:val="009C5AE4"/>
    <w:rsid w:val="009D50A2"/>
    <w:rsid w:val="009D53CD"/>
    <w:rsid w:val="009D6D6D"/>
    <w:rsid w:val="009E01F4"/>
    <w:rsid w:val="009E4596"/>
    <w:rsid w:val="009E5288"/>
    <w:rsid w:val="009E6202"/>
    <w:rsid w:val="009F495F"/>
    <w:rsid w:val="009F694B"/>
    <w:rsid w:val="009F6F41"/>
    <w:rsid w:val="009F7FCE"/>
    <w:rsid w:val="00A00EDA"/>
    <w:rsid w:val="00A0143E"/>
    <w:rsid w:val="00A02132"/>
    <w:rsid w:val="00A02A0B"/>
    <w:rsid w:val="00A061FE"/>
    <w:rsid w:val="00A113C7"/>
    <w:rsid w:val="00A1327F"/>
    <w:rsid w:val="00A15574"/>
    <w:rsid w:val="00A1653F"/>
    <w:rsid w:val="00A17F20"/>
    <w:rsid w:val="00A22D45"/>
    <w:rsid w:val="00A2550F"/>
    <w:rsid w:val="00A2588E"/>
    <w:rsid w:val="00A26711"/>
    <w:rsid w:val="00A32A14"/>
    <w:rsid w:val="00A331A9"/>
    <w:rsid w:val="00A339CD"/>
    <w:rsid w:val="00A34329"/>
    <w:rsid w:val="00A37610"/>
    <w:rsid w:val="00A409B9"/>
    <w:rsid w:val="00A4361B"/>
    <w:rsid w:val="00A4576F"/>
    <w:rsid w:val="00A4755E"/>
    <w:rsid w:val="00A50BE7"/>
    <w:rsid w:val="00A50F52"/>
    <w:rsid w:val="00A523D9"/>
    <w:rsid w:val="00A56C90"/>
    <w:rsid w:val="00A5725E"/>
    <w:rsid w:val="00A609FC"/>
    <w:rsid w:val="00A63729"/>
    <w:rsid w:val="00A7381E"/>
    <w:rsid w:val="00A74C4F"/>
    <w:rsid w:val="00A76ACD"/>
    <w:rsid w:val="00A878FA"/>
    <w:rsid w:val="00A915C3"/>
    <w:rsid w:val="00A916C3"/>
    <w:rsid w:val="00A93EBC"/>
    <w:rsid w:val="00AA146D"/>
    <w:rsid w:val="00AA1C77"/>
    <w:rsid w:val="00AA6135"/>
    <w:rsid w:val="00AA6B4D"/>
    <w:rsid w:val="00AA7A1A"/>
    <w:rsid w:val="00AB081B"/>
    <w:rsid w:val="00AB181D"/>
    <w:rsid w:val="00AB42DE"/>
    <w:rsid w:val="00AB4D1D"/>
    <w:rsid w:val="00AB4EA0"/>
    <w:rsid w:val="00AB510C"/>
    <w:rsid w:val="00AB5932"/>
    <w:rsid w:val="00AB6713"/>
    <w:rsid w:val="00AB6F5A"/>
    <w:rsid w:val="00AC723F"/>
    <w:rsid w:val="00AD1D6A"/>
    <w:rsid w:val="00AD58BB"/>
    <w:rsid w:val="00AD5D2F"/>
    <w:rsid w:val="00AE289B"/>
    <w:rsid w:val="00AF29ED"/>
    <w:rsid w:val="00AF37A4"/>
    <w:rsid w:val="00AF488C"/>
    <w:rsid w:val="00AF6413"/>
    <w:rsid w:val="00B00AD0"/>
    <w:rsid w:val="00B013CA"/>
    <w:rsid w:val="00B016A9"/>
    <w:rsid w:val="00B024EC"/>
    <w:rsid w:val="00B03325"/>
    <w:rsid w:val="00B040FD"/>
    <w:rsid w:val="00B1127F"/>
    <w:rsid w:val="00B13C99"/>
    <w:rsid w:val="00B1488B"/>
    <w:rsid w:val="00B1639F"/>
    <w:rsid w:val="00B163A3"/>
    <w:rsid w:val="00B223E0"/>
    <w:rsid w:val="00B24380"/>
    <w:rsid w:val="00B2477F"/>
    <w:rsid w:val="00B249C4"/>
    <w:rsid w:val="00B24B1D"/>
    <w:rsid w:val="00B26A94"/>
    <w:rsid w:val="00B26BBA"/>
    <w:rsid w:val="00B279CE"/>
    <w:rsid w:val="00B30B91"/>
    <w:rsid w:val="00B32101"/>
    <w:rsid w:val="00B36731"/>
    <w:rsid w:val="00B37AFD"/>
    <w:rsid w:val="00B37D74"/>
    <w:rsid w:val="00B37D9F"/>
    <w:rsid w:val="00B4402A"/>
    <w:rsid w:val="00B449B3"/>
    <w:rsid w:val="00B45AA6"/>
    <w:rsid w:val="00B4773C"/>
    <w:rsid w:val="00B47D45"/>
    <w:rsid w:val="00B522A3"/>
    <w:rsid w:val="00B56231"/>
    <w:rsid w:val="00B60D22"/>
    <w:rsid w:val="00B61BC5"/>
    <w:rsid w:val="00B625C3"/>
    <w:rsid w:val="00B62C1C"/>
    <w:rsid w:val="00B6398D"/>
    <w:rsid w:val="00B67B19"/>
    <w:rsid w:val="00B70D24"/>
    <w:rsid w:val="00B75324"/>
    <w:rsid w:val="00B75AC0"/>
    <w:rsid w:val="00B80737"/>
    <w:rsid w:val="00B8212B"/>
    <w:rsid w:val="00B844F2"/>
    <w:rsid w:val="00B8749D"/>
    <w:rsid w:val="00B87D59"/>
    <w:rsid w:val="00B90E56"/>
    <w:rsid w:val="00B9602B"/>
    <w:rsid w:val="00B96C23"/>
    <w:rsid w:val="00B97844"/>
    <w:rsid w:val="00BA223F"/>
    <w:rsid w:val="00BA36BB"/>
    <w:rsid w:val="00BA5324"/>
    <w:rsid w:val="00BB0FB8"/>
    <w:rsid w:val="00BB184D"/>
    <w:rsid w:val="00BB2162"/>
    <w:rsid w:val="00BB3811"/>
    <w:rsid w:val="00BC02EF"/>
    <w:rsid w:val="00BC0497"/>
    <w:rsid w:val="00BC049A"/>
    <w:rsid w:val="00BC053A"/>
    <w:rsid w:val="00BC65BD"/>
    <w:rsid w:val="00BC6604"/>
    <w:rsid w:val="00BC7C4A"/>
    <w:rsid w:val="00BD070C"/>
    <w:rsid w:val="00BD2A2B"/>
    <w:rsid w:val="00BD2EE8"/>
    <w:rsid w:val="00BD46F1"/>
    <w:rsid w:val="00BD66AD"/>
    <w:rsid w:val="00BD68AB"/>
    <w:rsid w:val="00BE0AEC"/>
    <w:rsid w:val="00BE0C5B"/>
    <w:rsid w:val="00BE1BFB"/>
    <w:rsid w:val="00BE3022"/>
    <w:rsid w:val="00BE5FE1"/>
    <w:rsid w:val="00BE74C5"/>
    <w:rsid w:val="00BE7EF6"/>
    <w:rsid w:val="00BF5DB2"/>
    <w:rsid w:val="00BF6AED"/>
    <w:rsid w:val="00BF73B4"/>
    <w:rsid w:val="00C001F3"/>
    <w:rsid w:val="00C013A5"/>
    <w:rsid w:val="00C02973"/>
    <w:rsid w:val="00C05298"/>
    <w:rsid w:val="00C06892"/>
    <w:rsid w:val="00C06E37"/>
    <w:rsid w:val="00C115A8"/>
    <w:rsid w:val="00C144F4"/>
    <w:rsid w:val="00C14813"/>
    <w:rsid w:val="00C14B74"/>
    <w:rsid w:val="00C15FAA"/>
    <w:rsid w:val="00C16F69"/>
    <w:rsid w:val="00C22168"/>
    <w:rsid w:val="00C222B8"/>
    <w:rsid w:val="00C23082"/>
    <w:rsid w:val="00C257F6"/>
    <w:rsid w:val="00C25C06"/>
    <w:rsid w:val="00C41155"/>
    <w:rsid w:val="00C42B49"/>
    <w:rsid w:val="00C44F01"/>
    <w:rsid w:val="00C4625A"/>
    <w:rsid w:val="00C4740D"/>
    <w:rsid w:val="00C47E3D"/>
    <w:rsid w:val="00C6344B"/>
    <w:rsid w:val="00C72AFE"/>
    <w:rsid w:val="00C73EF0"/>
    <w:rsid w:val="00C74283"/>
    <w:rsid w:val="00C74A26"/>
    <w:rsid w:val="00C77A69"/>
    <w:rsid w:val="00C8226E"/>
    <w:rsid w:val="00C83C3B"/>
    <w:rsid w:val="00C84372"/>
    <w:rsid w:val="00C84D63"/>
    <w:rsid w:val="00C87AF0"/>
    <w:rsid w:val="00C87DDD"/>
    <w:rsid w:val="00C90CD1"/>
    <w:rsid w:val="00C95809"/>
    <w:rsid w:val="00C970D1"/>
    <w:rsid w:val="00C97BB3"/>
    <w:rsid w:val="00CA16AD"/>
    <w:rsid w:val="00CA2508"/>
    <w:rsid w:val="00CA4102"/>
    <w:rsid w:val="00CA75F0"/>
    <w:rsid w:val="00CB058C"/>
    <w:rsid w:val="00CB652A"/>
    <w:rsid w:val="00CC1C65"/>
    <w:rsid w:val="00CC2F9C"/>
    <w:rsid w:val="00CC6C75"/>
    <w:rsid w:val="00CD41DC"/>
    <w:rsid w:val="00CD618B"/>
    <w:rsid w:val="00CD6B4B"/>
    <w:rsid w:val="00CD6C33"/>
    <w:rsid w:val="00CD7C66"/>
    <w:rsid w:val="00CE44DD"/>
    <w:rsid w:val="00CF02BB"/>
    <w:rsid w:val="00CF1E23"/>
    <w:rsid w:val="00CF35A6"/>
    <w:rsid w:val="00CF5BCC"/>
    <w:rsid w:val="00D111AE"/>
    <w:rsid w:val="00D12264"/>
    <w:rsid w:val="00D13D8C"/>
    <w:rsid w:val="00D17B09"/>
    <w:rsid w:val="00D20EC4"/>
    <w:rsid w:val="00D30D28"/>
    <w:rsid w:val="00D364B2"/>
    <w:rsid w:val="00D365C4"/>
    <w:rsid w:val="00D410C6"/>
    <w:rsid w:val="00D41870"/>
    <w:rsid w:val="00D46C3B"/>
    <w:rsid w:val="00D476B4"/>
    <w:rsid w:val="00D51394"/>
    <w:rsid w:val="00D52CAE"/>
    <w:rsid w:val="00D536C1"/>
    <w:rsid w:val="00D55656"/>
    <w:rsid w:val="00D619FF"/>
    <w:rsid w:val="00D63143"/>
    <w:rsid w:val="00D6694F"/>
    <w:rsid w:val="00D723C2"/>
    <w:rsid w:val="00D72730"/>
    <w:rsid w:val="00D75A01"/>
    <w:rsid w:val="00D8079D"/>
    <w:rsid w:val="00D809F9"/>
    <w:rsid w:val="00D81921"/>
    <w:rsid w:val="00D81C38"/>
    <w:rsid w:val="00D82A24"/>
    <w:rsid w:val="00D82DAA"/>
    <w:rsid w:val="00D82F81"/>
    <w:rsid w:val="00D90638"/>
    <w:rsid w:val="00D92CFF"/>
    <w:rsid w:val="00D92DA3"/>
    <w:rsid w:val="00D92F4E"/>
    <w:rsid w:val="00D969D9"/>
    <w:rsid w:val="00D97074"/>
    <w:rsid w:val="00D97808"/>
    <w:rsid w:val="00DA13BE"/>
    <w:rsid w:val="00DA246B"/>
    <w:rsid w:val="00DA3BBC"/>
    <w:rsid w:val="00DA3F92"/>
    <w:rsid w:val="00DA554D"/>
    <w:rsid w:val="00DA7558"/>
    <w:rsid w:val="00DC2EAF"/>
    <w:rsid w:val="00DC6BC3"/>
    <w:rsid w:val="00DD131C"/>
    <w:rsid w:val="00DD1C3A"/>
    <w:rsid w:val="00DD2C77"/>
    <w:rsid w:val="00DD4207"/>
    <w:rsid w:val="00DE44CE"/>
    <w:rsid w:val="00DE668C"/>
    <w:rsid w:val="00DE70CA"/>
    <w:rsid w:val="00DE782F"/>
    <w:rsid w:val="00DF43DC"/>
    <w:rsid w:val="00DF59DF"/>
    <w:rsid w:val="00DF701E"/>
    <w:rsid w:val="00E015B2"/>
    <w:rsid w:val="00E021E6"/>
    <w:rsid w:val="00E05A22"/>
    <w:rsid w:val="00E12326"/>
    <w:rsid w:val="00E141E8"/>
    <w:rsid w:val="00E20B1F"/>
    <w:rsid w:val="00E232CA"/>
    <w:rsid w:val="00E25244"/>
    <w:rsid w:val="00E27213"/>
    <w:rsid w:val="00E27AA7"/>
    <w:rsid w:val="00E32BAD"/>
    <w:rsid w:val="00E337F8"/>
    <w:rsid w:val="00E33D61"/>
    <w:rsid w:val="00E345D3"/>
    <w:rsid w:val="00E356E2"/>
    <w:rsid w:val="00E40B22"/>
    <w:rsid w:val="00E42A70"/>
    <w:rsid w:val="00E4393E"/>
    <w:rsid w:val="00E43BFA"/>
    <w:rsid w:val="00E44F18"/>
    <w:rsid w:val="00E45DB1"/>
    <w:rsid w:val="00E50097"/>
    <w:rsid w:val="00E51718"/>
    <w:rsid w:val="00E54289"/>
    <w:rsid w:val="00E57BDE"/>
    <w:rsid w:val="00E63003"/>
    <w:rsid w:val="00E632DA"/>
    <w:rsid w:val="00E722AF"/>
    <w:rsid w:val="00E73869"/>
    <w:rsid w:val="00E77F05"/>
    <w:rsid w:val="00E80AA7"/>
    <w:rsid w:val="00E82A51"/>
    <w:rsid w:val="00E84BEB"/>
    <w:rsid w:val="00E8563E"/>
    <w:rsid w:val="00E938EC"/>
    <w:rsid w:val="00E94FFF"/>
    <w:rsid w:val="00E9595F"/>
    <w:rsid w:val="00E966F7"/>
    <w:rsid w:val="00E97646"/>
    <w:rsid w:val="00EA624E"/>
    <w:rsid w:val="00EA7206"/>
    <w:rsid w:val="00EB2D31"/>
    <w:rsid w:val="00EB538E"/>
    <w:rsid w:val="00EB7180"/>
    <w:rsid w:val="00EC0979"/>
    <w:rsid w:val="00EC148D"/>
    <w:rsid w:val="00EC1E36"/>
    <w:rsid w:val="00EC22E9"/>
    <w:rsid w:val="00EC243E"/>
    <w:rsid w:val="00EC357E"/>
    <w:rsid w:val="00EC4803"/>
    <w:rsid w:val="00EC51CF"/>
    <w:rsid w:val="00ED094C"/>
    <w:rsid w:val="00ED1613"/>
    <w:rsid w:val="00ED1659"/>
    <w:rsid w:val="00ED6449"/>
    <w:rsid w:val="00ED7395"/>
    <w:rsid w:val="00EE03A3"/>
    <w:rsid w:val="00EE2110"/>
    <w:rsid w:val="00EE37DA"/>
    <w:rsid w:val="00EE37F9"/>
    <w:rsid w:val="00EF062C"/>
    <w:rsid w:val="00EF2A84"/>
    <w:rsid w:val="00EF3835"/>
    <w:rsid w:val="00EF3C4F"/>
    <w:rsid w:val="00EF3E2C"/>
    <w:rsid w:val="00EF4834"/>
    <w:rsid w:val="00EF4DE9"/>
    <w:rsid w:val="00EF514C"/>
    <w:rsid w:val="00EF62E2"/>
    <w:rsid w:val="00EF7163"/>
    <w:rsid w:val="00F04D34"/>
    <w:rsid w:val="00F1328F"/>
    <w:rsid w:val="00F15BCD"/>
    <w:rsid w:val="00F2143F"/>
    <w:rsid w:val="00F2253D"/>
    <w:rsid w:val="00F22D12"/>
    <w:rsid w:val="00F325FD"/>
    <w:rsid w:val="00F34E9C"/>
    <w:rsid w:val="00F35B8B"/>
    <w:rsid w:val="00F40351"/>
    <w:rsid w:val="00F40D47"/>
    <w:rsid w:val="00F41B7D"/>
    <w:rsid w:val="00F42EFF"/>
    <w:rsid w:val="00F430E2"/>
    <w:rsid w:val="00F431ED"/>
    <w:rsid w:val="00F43D39"/>
    <w:rsid w:val="00F44482"/>
    <w:rsid w:val="00F44851"/>
    <w:rsid w:val="00F4592B"/>
    <w:rsid w:val="00F45F9E"/>
    <w:rsid w:val="00F511C7"/>
    <w:rsid w:val="00F53669"/>
    <w:rsid w:val="00F53CD7"/>
    <w:rsid w:val="00F54E25"/>
    <w:rsid w:val="00F6204F"/>
    <w:rsid w:val="00F63639"/>
    <w:rsid w:val="00F740B6"/>
    <w:rsid w:val="00F75AFB"/>
    <w:rsid w:val="00F75F90"/>
    <w:rsid w:val="00F82C0C"/>
    <w:rsid w:val="00F833A3"/>
    <w:rsid w:val="00F83D81"/>
    <w:rsid w:val="00F8555B"/>
    <w:rsid w:val="00F86A79"/>
    <w:rsid w:val="00F877E2"/>
    <w:rsid w:val="00F9092B"/>
    <w:rsid w:val="00FA0363"/>
    <w:rsid w:val="00FA1796"/>
    <w:rsid w:val="00FA1C10"/>
    <w:rsid w:val="00FB0A7E"/>
    <w:rsid w:val="00FB22FB"/>
    <w:rsid w:val="00FB383B"/>
    <w:rsid w:val="00FB5024"/>
    <w:rsid w:val="00FB585E"/>
    <w:rsid w:val="00FB77CF"/>
    <w:rsid w:val="00FC6E7F"/>
    <w:rsid w:val="00FC7F8B"/>
    <w:rsid w:val="00FD1619"/>
    <w:rsid w:val="00FD69BC"/>
    <w:rsid w:val="00FF1F4F"/>
    <w:rsid w:val="00FF3FE3"/>
    <w:rsid w:val="00FF4502"/>
    <w:rsid w:val="00FF46B9"/>
    <w:rsid w:val="00FF58A5"/>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800CFE2-428F-4429-A623-452F001CD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B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aliases w:val="Document Header1"/>
    <w:basedOn w:val="Normal"/>
    <w:next w:val="Normal"/>
    <w:link w:val="Ttulo1Car"/>
    <w:qFormat/>
    <w:rsid w:val="00C970D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nhideWhenUsed/>
    <w:qFormat/>
    <w:rsid w:val="00C970D1"/>
    <w:pPr>
      <w:keepNext/>
      <w:keepLines/>
      <w:spacing w:before="40" w:after="0" w:line="360" w:lineRule="auto"/>
      <w:jc w:val="center"/>
      <w:outlineLvl w:val="1"/>
    </w:pPr>
    <w:rPr>
      <w:rFonts w:eastAsiaTheme="majorEastAsia" w:cstheme="majorBidi"/>
      <w:b/>
      <w:sz w:val="24"/>
      <w:szCs w:val="26"/>
      <w:lang w:val="es-ES_tradnl"/>
    </w:rPr>
  </w:style>
  <w:style w:type="paragraph" w:styleId="Ttulo3">
    <w:name w:val="heading 3"/>
    <w:basedOn w:val="Normal"/>
    <w:next w:val="Normal"/>
    <w:link w:val="Ttulo3Car"/>
    <w:unhideWhenUsed/>
    <w:qFormat/>
    <w:rsid w:val="002B301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nhideWhenUsed/>
    <w:qFormat/>
    <w:rsid w:val="005E3AA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unhideWhenUsed/>
    <w:qFormat/>
    <w:rsid w:val="005E3AA7"/>
    <w:pPr>
      <w:keepNext/>
      <w:keepLines/>
      <w:spacing w:before="40" w:after="0"/>
      <w:outlineLvl w:val="4"/>
    </w:pPr>
    <w:rPr>
      <w:rFonts w:asciiTheme="majorHAnsi" w:eastAsiaTheme="majorEastAsia" w:hAnsiTheme="majorHAnsi" w:cstheme="majorBidi"/>
      <w:color w:val="2F5496" w:themeColor="accent1" w:themeShade="BF"/>
    </w:rPr>
  </w:style>
  <w:style w:type="paragraph" w:styleId="Ttulo6">
    <w:name w:val="heading 6"/>
    <w:basedOn w:val="Normal"/>
    <w:next w:val="Normal"/>
    <w:link w:val="Ttulo6Car"/>
    <w:qFormat/>
    <w:rsid w:val="00785EEC"/>
    <w:pPr>
      <w:keepNext/>
      <w:numPr>
        <w:numId w:val="3"/>
      </w:numPr>
      <w:spacing w:after="0" w:line="240" w:lineRule="auto"/>
      <w:jc w:val="center"/>
      <w:outlineLvl w:val="5"/>
    </w:pPr>
    <w:rPr>
      <w:rFonts w:ascii="Times New Roman" w:eastAsia="Times New Roman" w:hAnsi="Times New Roman" w:cs="Times New Roman"/>
      <w:b/>
      <w:sz w:val="20"/>
      <w:szCs w:val="20"/>
    </w:rPr>
  </w:style>
  <w:style w:type="paragraph" w:styleId="Ttulo7">
    <w:name w:val="heading 7"/>
    <w:basedOn w:val="Normal"/>
    <w:next w:val="Normal"/>
    <w:link w:val="Ttulo7Car"/>
    <w:qFormat/>
    <w:rsid w:val="00785EEC"/>
    <w:pPr>
      <w:spacing w:before="240" w:after="60" w:line="240" w:lineRule="auto"/>
      <w:outlineLvl w:val="6"/>
    </w:pPr>
    <w:rPr>
      <w:rFonts w:ascii="Times New Roman" w:eastAsia="Times New Roman" w:hAnsi="Times New Roman" w:cs="Times New Roman"/>
      <w:sz w:val="24"/>
      <w:szCs w:val="24"/>
      <w:lang w:val="es-ES"/>
    </w:rPr>
  </w:style>
  <w:style w:type="paragraph" w:styleId="Ttulo8">
    <w:name w:val="heading 8"/>
    <w:basedOn w:val="Normal"/>
    <w:next w:val="Normal"/>
    <w:link w:val="Ttulo8Car"/>
    <w:unhideWhenUsed/>
    <w:qFormat/>
    <w:rsid w:val="00785EEC"/>
    <w:pPr>
      <w:keepNext/>
      <w:keepLines/>
      <w:spacing w:before="40" w:after="0" w:line="240" w:lineRule="auto"/>
      <w:outlineLvl w:val="7"/>
    </w:pPr>
    <w:rPr>
      <w:rFonts w:asciiTheme="majorHAnsi" w:eastAsiaTheme="majorEastAsia" w:hAnsiTheme="majorHAnsi" w:cstheme="majorBidi"/>
      <w:color w:val="272727" w:themeColor="text1" w:themeTint="D8"/>
      <w:sz w:val="21"/>
      <w:szCs w:val="21"/>
      <w:lang w:val="es-ES_tradnl"/>
    </w:rPr>
  </w:style>
  <w:style w:type="paragraph" w:styleId="Ttulo9">
    <w:name w:val="heading 9"/>
    <w:basedOn w:val="Normal"/>
    <w:next w:val="Normal"/>
    <w:link w:val="Ttulo9Car"/>
    <w:unhideWhenUsed/>
    <w:qFormat/>
    <w:rsid w:val="007B4213"/>
    <w:pPr>
      <w:keepNext/>
      <w:keepLines/>
      <w:spacing w:before="40" w:after="0" w:line="240" w:lineRule="auto"/>
      <w:outlineLvl w:val="8"/>
    </w:pPr>
    <w:rPr>
      <w:rFonts w:asciiTheme="majorHAnsi" w:eastAsiaTheme="majorEastAsia" w:hAnsiTheme="majorHAnsi" w:cstheme="majorBidi"/>
      <w:i/>
      <w:iCs/>
      <w:color w:val="272727" w:themeColor="text1" w:themeTint="D8"/>
      <w:sz w:val="21"/>
      <w:szCs w:val="21"/>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Document Header1 Car"/>
    <w:basedOn w:val="Fuentedeprrafopredeter"/>
    <w:link w:val="Ttulo1"/>
    <w:rsid w:val="00C970D1"/>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rsid w:val="00C970D1"/>
    <w:rPr>
      <w:rFonts w:eastAsiaTheme="majorEastAsia" w:cstheme="majorBidi"/>
      <w:b/>
      <w:sz w:val="24"/>
      <w:szCs w:val="26"/>
      <w:lang w:val="es-ES_tradnl"/>
    </w:rPr>
  </w:style>
  <w:style w:type="character" w:customStyle="1" w:styleId="Ttulo3Car">
    <w:name w:val="Título 3 Car"/>
    <w:basedOn w:val="Fuentedeprrafopredeter"/>
    <w:link w:val="Ttulo3"/>
    <w:rsid w:val="002B3012"/>
    <w:rPr>
      <w:rFonts w:asciiTheme="majorHAnsi" w:eastAsiaTheme="majorEastAsia" w:hAnsiTheme="majorHAnsi" w:cstheme="majorBidi"/>
      <w:color w:val="1F3763" w:themeColor="accent1" w:themeShade="7F"/>
      <w:sz w:val="24"/>
      <w:szCs w:val="24"/>
    </w:rPr>
  </w:style>
  <w:style w:type="character" w:customStyle="1" w:styleId="Ttulo4Car">
    <w:name w:val="Título 4 Car"/>
    <w:basedOn w:val="Fuentedeprrafopredeter"/>
    <w:link w:val="Ttulo4"/>
    <w:rsid w:val="005E3AA7"/>
    <w:rPr>
      <w:rFonts w:asciiTheme="majorHAnsi" w:eastAsiaTheme="majorEastAsia" w:hAnsiTheme="majorHAnsi" w:cstheme="majorBidi"/>
      <w:i/>
      <w:iCs/>
      <w:color w:val="2F5496" w:themeColor="accent1" w:themeShade="BF"/>
    </w:rPr>
  </w:style>
  <w:style w:type="character" w:customStyle="1" w:styleId="Ttulo5Car">
    <w:name w:val="Título 5 Car"/>
    <w:basedOn w:val="Fuentedeprrafopredeter"/>
    <w:link w:val="Ttulo5"/>
    <w:rsid w:val="005E3AA7"/>
    <w:rPr>
      <w:rFonts w:asciiTheme="majorHAnsi" w:eastAsiaTheme="majorEastAsia" w:hAnsiTheme="majorHAnsi" w:cstheme="majorBidi"/>
      <w:color w:val="2F5496" w:themeColor="accent1" w:themeShade="BF"/>
    </w:rPr>
  </w:style>
  <w:style w:type="character" w:customStyle="1" w:styleId="Ttulo6Car">
    <w:name w:val="Título 6 Car"/>
    <w:basedOn w:val="Fuentedeprrafopredeter"/>
    <w:link w:val="Ttulo6"/>
    <w:rsid w:val="00785EEC"/>
    <w:rPr>
      <w:rFonts w:ascii="Times New Roman" w:eastAsia="Times New Roman" w:hAnsi="Times New Roman" w:cs="Times New Roman"/>
      <w:b/>
      <w:sz w:val="20"/>
      <w:szCs w:val="20"/>
    </w:rPr>
  </w:style>
  <w:style w:type="character" w:customStyle="1" w:styleId="Ttulo7Car">
    <w:name w:val="Título 7 Car"/>
    <w:basedOn w:val="Fuentedeprrafopredeter"/>
    <w:link w:val="Ttulo7"/>
    <w:rsid w:val="00785EEC"/>
    <w:rPr>
      <w:rFonts w:ascii="Times New Roman" w:eastAsia="Times New Roman" w:hAnsi="Times New Roman" w:cs="Times New Roman"/>
      <w:sz w:val="24"/>
      <w:szCs w:val="24"/>
      <w:lang w:val="es-ES"/>
    </w:rPr>
  </w:style>
  <w:style w:type="character" w:customStyle="1" w:styleId="Ttulo8Car">
    <w:name w:val="Título 8 Car"/>
    <w:basedOn w:val="Fuentedeprrafopredeter"/>
    <w:link w:val="Ttulo8"/>
    <w:rsid w:val="00785EEC"/>
    <w:rPr>
      <w:rFonts w:asciiTheme="majorHAnsi" w:eastAsiaTheme="majorEastAsia" w:hAnsiTheme="majorHAnsi" w:cstheme="majorBidi"/>
      <w:color w:val="272727" w:themeColor="text1" w:themeTint="D8"/>
      <w:sz w:val="21"/>
      <w:szCs w:val="21"/>
      <w:lang w:val="es-ES_tradnl"/>
    </w:rPr>
  </w:style>
  <w:style w:type="character" w:customStyle="1" w:styleId="Ttulo9Car">
    <w:name w:val="Título 9 Car"/>
    <w:basedOn w:val="Fuentedeprrafopredeter"/>
    <w:link w:val="Ttulo9"/>
    <w:rsid w:val="007B4213"/>
    <w:rPr>
      <w:rFonts w:asciiTheme="majorHAnsi" w:eastAsiaTheme="majorEastAsia" w:hAnsiTheme="majorHAnsi" w:cstheme="majorBidi"/>
      <w:i/>
      <w:iCs/>
      <w:color w:val="272727" w:themeColor="text1" w:themeTint="D8"/>
      <w:sz w:val="21"/>
      <w:szCs w:val="21"/>
      <w:lang w:val="es-ES_tradnl"/>
    </w:rPr>
  </w:style>
  <w:style w:type="paragraph" w:styleId="Encabezado">
    <w:name w:val="header"/>
    <w:basedOn w:val="Normal"/>
    <w:link w:val="EncabezadoCar"/>
    <w:uiPriority w:val="99"/>
    <w:unhideWhenUsed/>
    <w:rsid w:val="00C970D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970D1"/>
  </w:style>
  <w:style w:type="paragraph" w:styleId="Piedepgina">
    <w:name w:val="footer"/>
    <w:basedOn w:val="Normal"/>
    <w:link w:val="PiedepginaCar"/>
    <w:uiPriority w:val="99"/>
    <w:unhideWhenUsed/>
    <w:rsid w:val="00C970D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970D1"/>
  </w:style>
  <w:style w:type="character" w:styleId="Hipervnculo">
    <w:name w:val="Hyperlink"/>
    <w:basedOn w:val="Fuentedeprrafopredeter"/>
    <w:uiPriority w:val="99"/>
    <w:unhideWhenUsed/>
    <w:rsid w:val="00C970D1"/>
    <w:rPr>
      <w:color w:val="0563C1" w:themeColor="hyperlink"/>
      <w:u w:val="single"/>
    </w:rPr>
  </w:style>
  <w:style w:type="paragraph" w:styleId="TtulodeTDC">
    <w:name w:val="TOC Heading"/>
    <w:basedOn w:val="Ttulo1"/>
    <w:next w:val="Normal"/>
    <w:uiPriority w:val="39"/>
    <w:unhideWhenUsed/>
    <w:qFormat/>
    <w:rsid w:val="00C970D1"/>
    <w:pPr>
      <w:spacing w:before="480" w:line="276" w:lineRule="auto"/>
      <w:outlineLvl w:val="9"/>
    </w:pPr>
    <w:rPr>
      <w:b/>
      <w:bCs/>
      <w:sz w:val="28"/>
      <w:szCs w:val="28"/>
      <w:lang w:eastAsia="es-BO"/>
    </w:rPr>
  </w:style>
  <w:style w:type="paragraph" w:styleId="TDC2">
    <w:name w:val="toc 2"/>
    <w:basedOn w:val="Normal"/>
    <w:next w:val="Normal"/>
    <w:autoRedefine/>
    <w:uiPriority w:val="39"/>
    <w:unhideWhenUsed/>
    <w:rsid w:val="00432C80"/>
    <w:pPr>
      <w:tabs>
        <w:tab w:val="right" w:leader="dot" w:pos="9113"/>
      </w:tabs>
      <w:spacing w:after="100" w:line="240" w:lineRule="auto"/>
      <w:ind w:left="567" w:hanging="327"/>
    </w:pPr>
    <w:rPr>
      <w:rFonts w:eastAsia="Times New Roman" w:cstheme="minorHAnsi"/>
      <w:noProof/>
      <w:lang w:val="es-ES"/>
    </w:rPr>
  </w:style>
  <w:style w:type="paragraph" w:styleId="TDC3">
    <w:name w:val="toc 3"/>
    <w:basedOn w:val="Normal"/>
    <w:next w:val="Normal"/>
    <w:autoRedefine/>
    <w:uiPriority w:val="39"/>
    <w:unhideWhenUsed/>
    <w:rsid w:val="005E1BD3"/>
    <w:pPr>
      <w:tabs>
        <w:tab w:val="left" w:pos="851"/>
        <w:tab w:val="right" w:leader="dot" w:pos="9113"/>
      </w:tabs>
      <w:spacing w:after="100" w:line="240" w:lineRule="auto"/>
      <w:ind w:left="567" w:hanging="87"/>
    </w:pPr>
    <w:rPr>
      <w:rFonts w:eastAsia="Times New Roman" w:cstheme="minorHAnsi"/>
      <w:noProof/>
      <w:lang w:val="es-CO"/>
    </w:rPr>
  </w:style>
  <w:style w:type="paragraph" w:styleId="Textonotapie">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TextonotapieCar"/>
    <w:uiPriority w:val="99"/>
    <w:qFormat/>
    <w:rsid w:val="00C970D1"/>
    <w:pPr>
      <w:spacing w:after="0" w:line="240" w:lineRule="auto"/>
      <w:ind w:left="180" w:hanging="180"/>
    </w:pPr>
    <w:rPr>
      <w:rFonts w:ascii="Times New Roman" w:eastAsia="Times New Roman" w:hAnsi="Times New Roman" w:cs="Times New Roman"/>
      <w:sz w:val="20"/>
      <w:szCs w:val="20"/>
      <w:lang w:val="es-ES_tradnl"/>
    </w:rPr>
  </w:style>
  <w:style w:type="character" w:customStyle="1" w:styleId="TextonotapieCar">
    <w:name w:val="Texto nota pie Car"/>
    <w:aliases w:val="Footnote Car,Footnote Text Char2 Char Car,Footnote Text Char Char1 Char1 Car,Footnote Text Char1 Char Char Char1 Car,Footnote Text Char Char Char Char Char Car,Footnote Text Char1 Char1 Char Car,Footnote Text Char Char Char1 Char Car"/>
    <w:basedOn w:val="Fuentedeprrafopredeter"/>
    <w:link w:val="Textonotapie"/>
    <w:uiPriority w:val="99"/>
    <w:rsid w:val="00C970D1"/>
    <w:rPr>
      <w:rFonts w:ascii="Times New Roman" w:eastAsia="Times New Roman" w:hAnsi="Times New Roman" w:cs="Times New Roman"/>
      <w:sz w:val="20"/>
      <w:szCs w:val="20"/>
      <w:lang w:val="es-ES_tradnl"/>
    </w:rPr>
  </w:style>
  <w:style w:type="character" w:styleId="Refdenotaalpie">
    <w:name w:val="footnote reference"/>
    <w:basedOn w:val="Fuentedeprrafopredeter"/>
    <w:uiPriority w:val="99"/>
    <w:rsid w:val="00C970D1"/>
    <w:rPr>
      <w:vertAlign w:val="superscript"/>
    </w:rPr>
  </w:style>
  <w:style w:type="paragraph" w:styleId="Prrafodelista">
    <w:name w:val="List Paragraph"/>
    <w:aliases w:val="Citation List,본문(내용),List Paragraph (numbered (a)),titulo 5,GRÁFICOS,GRAFICO,Titulo,Párrafo,de,lista,MAPA,cuadro,PARRAFO,Fuente,ARTICULOS,List Paragraph,vis tablitas,VIÑETAS,Titulo de Fígura,Cita Pie de Página,titulo,TITULO A"/>
    <w:basedOn w:val="Normal"/>
    <w:link w:val="PrrafodelistaCar"/>
    <w:qFormat/>
    <w:rsid w:val="00C970D1"/>
    <w:pPr>
      <w:spacing w:after="0" w:line="240" w:lineRule="auto"/>
      <w:ind w:left="720"/>
    </w:pPr>
    <w:rPr>
      <w:rFonts w:ascii="Times New Roman" w:eastAsia="Times New Roman" w:hAnsi="Times New Roman" w:cs="Times New Roman"/>
      <w:sz w:val="24"/>
      <w:szCs w:val="24"/>
      <w:lang w:val="es-ES_tradnl"/>
    </w:rPr>
  </w:style>
  <w:style w:type="character" w:customStyle="1" w:styleId="PrrafodelistaCar">
    <w:name w:val="Párrafo de lista Car"/>
    <w:aliases w:val="Citation List Car,본문(내용) Car,List Paragraph (numbered (a)) Car,titulo 5 Car,GRÁFICOS Car,GRAFICO Car,Titulo Car,Párrafo Car,de Car,lista Car,MAPA Car,cuadro Car,PARRAFO Car,Fuente Car,ARTICULOS Car,List Paragraph Car,VIÑETAS Car"/>
    <w:link w:val="Prrafodelista"/>
    <w:locked/>
    <w:rsid w:val="00C970D1"/>
    <w:rPr>
      <w:rFonts w:ascii="Times New Roman" w:eastAsia="Times New Roman" w:hAnsi="Times New Roman" w:cs="Times New Roman"/>
      <w:sz w:val="24"/>
      <w:szCs w:val="24"/>
      <w:lang w:val="es-ES_tradnl"/>
    </w:rPr>
  </w:style>
  <w:style w:type="paragraph" w:customStyle="1" w:styleId="Default">
    <w:name w:val="Default"/>
    <w:rsid w:val="00C970D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Sangradetextonormal">
    <w:name w:val="Body Text Indent"/>
    <w:basedOn w:val="Normal"/>
    <w:link w:val="SangradetextonormalCar"/>
    <w:uiPriority w:val="99"/>
    <w:rsid w:val="00C970D1"/>
    <w:pPr>
      <w:suppressAutoHyphens/>
      <w:spacing w:after="0" w:line="240" w:lineRule="auto"/>
      <w:ind w:left="2160" w:hanging="720"/>
      <w:jc w:val="both"/>
    </w:pPr>
    <w:rPr>
      <w:rFonts w:ascii="Times New Roman" w:eastAsia="Times New Roman" w:hAnsi="Times New Roman" w:cs="Times New Roman"/>
      <w:spacing w:val="-3"/>
      <w:sz w:val="24"/>
      <w:szCs w:val="24"/>
      <w:lang w:val="es-ES_tradnl"/>
    </w:rPr>
  </w:style>
  <w:style w:type="character" w:customStyle="1" w:styleId="SangradetextonormalCar">
    <w:name w:val="Sangría de texto normal Car"/>
    <w:basedOn w:val="Fuentedeprrafopredeter"/>
    <w:link w:val="Sangradetextonormal"/>
    <w:uiPriority w:val="99"/>
    <w:rsid w:val="00C970D1"/>
    <w:rPr>
      <w:rFonts w:ascii="Times New Roman" w:eastAsia="Times New Roman" w:hAnsi="Times New Roman" w:cs="Times New Roman"/>
      <w:spacing w:val="-3"/>
      <w:sz w:val="24"/>
      <w:szCs w:val="24"/>
      <w:lang w:val="es-ES_tradnl"/>
    </w:rPr>
  </w:style>
  <w:style w:type="paragraph" w:styleId="TDC4">
    <w:name w:val="toc 4"/>
    <w:basedOn w:val="Normal"/>
    <w:next w:val="Normal"/>
    <w:autoRedefine/>
    <w:uiPriority w:val="39"/>
    <w:unhideWhenUsed/>
    <w:rsid w:val="00022468"/>
    <w:pPr>
      <w:tabs>
        <w:tab w:val="left" w:pos="1134"/>
        <w:tab w:val="right" w:leader="dot" w:pos="9113"/>
      </w:tabs>
      <w:spacing w:after="100"/>
      <w:ind w:left="660"/>
    </w:pPr>
    <w:rPr>
      <w:rFonts w:cstheme="minorHAnsi"/>
      <w:b/>
      <w:bCs/>
      <w:noProof/>
      <w:lang w:val="es-ES_tradnl"/>
    </w:rPr>
  </w:style>
  <w:style w:type="paragraph" w:styleId="TDC5">
    <w:name w:val="toc 5"/>
    <w:basedOn w:val="Normal"/>
    <w:next w:val="Normal"/>
    <w:autoRedefine/>
    <w:uiPriority w:val="39"/>
    <w:unhideWhenUsed/>
    <w:rsid w:val="00291E5B"/>
    <w:pPr>
      <w:tabs>
        <w:tab w:val="left" w:pos="1134"/>
        <w:tab w:val="right" w:leader="dot" w:pos="9113"/>
      </w:tabs>
      <w:spacing w:after="100"/>
      <w:ind w:left="1134" w:right="288" w:hanging="567"/>
      <w:jc w:val="both"/>
    </w:pPr>
  </w:style>
  <w:style w:type="paragraph" w:styleId="Sangra2detindependiente">
    <w:name w:val="Body Text Indent 2"/>
    <w:basedOn w:val="Normal"/>
    <w:link w:val="Sangra2detindependienteCar"/>
    <w:unhideWhenUsed/>
    <w:rsid w:val="005E3AA7"/>
    <w:pPr>
      <w:spacing w:after="120" w:line="480" w:lineRule="auto"/>
      <w:ind w:left="283"/>
    </w:pPr>
    <w:rPr>
      <w:rFonts w:ascii="Times New Roman" w:eastAsia="Times New Roman" w:hAnsi="Times New Roman" w:cs="Times New Roman"/>
      <w:sz w:val="24"/>
      <w:szCs w:val="24"/>
      <w:lang w:val="es-ES_tradnl"/>
    </w:rPr>
  </w:style>
  <w:style w:type="character" w:customStyle="1" w:styleId="Sangra2detindependienteCar">
    <w:name w:val="Sangría 2 de t. independiente Car"/>
    <w:basedOn w:val="Fuentedeprrafopredeter"/>
    <w:link w:val="Sangra2detindependiente"/>
    <w:rsid w:val="005E3AA7"/>
    <w:rPr>
      <w:rFonts w:ascii="Times New Roman" w:eastAsia="Times New Roman" w:hAnsi="Times New Roman" w:cs="Times New Roman"/>
      <w:sz w:val="24"/>
      <w:szCs w:val="24"/>
      <w:lang w:val="es-ES_tradnl"/>
    </w:rPr>
  </w:style>
  <w:style w:type="paragraph" w:customStyle="1" w:styleId="Sub-ClauseText">
    <w:name w:val="Sub-Clause Text"/>
    <w:basedOn w:val="Normal"/>
    <w:rsid w:val="005E3AA7"/>
    <w:pPr>
      <w:spacing w:before="120" w:after="120" w:line="240" w:lineRule="auto"/>
      <w:jc w:val="both"/>
    </w:pPr>
    <w:rPr>
      <w:rFonts w:ascii="Times New Roman" w:eastAsia="Times New Roman" w:hAnsi="Times New Roman" w:cs="Times New Roman"/>
      <w:spacing w:val="-4"/>
      <w:sz w:val="24"/>
      <w:szCs w:val="20"/>
      <w:lang w:val="en-US"/>
    </w:rPr>
  </w:style>
  <w:style w:type="paragraph" w:customStyle="1" w:styleId="Outline">
    <w:name w:val="Outline"/>
    <w:basedOn w:val="Normal"/>
    <w:rsid w:val="005E3AA7"/>
    <w:pPr>
      <w:spacing w:before="240" w:after="0" w:line="240" w:lineRule="auto"/>
    </w:pPr>
    <w:rPr>
      <w:rFonts w:ascii="Times New Roman" w:eastAsia="Times New Roman" w:hAnsi="Times New Roman" w:cs="Times New Roman"/>
      <w:kern w:val="28"/>
      <w:sz w:val="24"/>
      <w:szCs w:val="20"/>
      <w:lang w:val="en-US"/>
    </w:rPr>
  </w:style>
  <w:style w:type="paragraph" w:customStyle="1" w:styleId="ColorfulList-Accent11">
    <w:name w:val="Colorful List - Accent 11"/>
    <w:basedOn w:val="Normal"/>
    <w:uiPriority w:val="34"/>
    <w:qFormat/>
    <w:rsid w:val="005E3AA7"/>
    <w:pPr>
      <w:spacing w:after="0" w:line="240" w:lineRule="auto"/>
      <w:ind w:left="720"/>
      <w:contextualSpacing/>
    </w:pPr>
    <w:rPr>
      <w:rFonts w:ascii="Times New Roman" w:eastAsia="Times New Roman" w:hAnsi="Times New Roman" w:cs="Times New Roman"/>
      <w:sz w:val="24"/>
      <w:szCs w:val="24"/>
      <w:lang w:val="en-US"/>
    </w:rPr>
  </w:style>
  <w:style w:type="paragraph" w:customStyle="1" w:styleId="P3Header1-Clauses">
    <w:name w:val="P3 Header1-Clauses"/>
    <w:basedOn w:val="Normal"/>
    <w:rsid w:val="000F6583"/>
    <w:pPr>
      <w:tabs>
        <w:tab w:val="left" w:pos="972"/>
      </w:tabs>
      <w:spacing w:after="200" w:line="240" w:lineRule="auto"/>
      <w:jc w:val="both"/>
    </w:pPr>
    <w:rPr>
      <w:rFonts w:ascii="Times New Roman" w:eastAsia="Times New Roman" w:hAnsi="Times New Roman" w:cs="Times New Roman"/>
      <w:sz w:val="24"/>
      <w:szCs w:val="20"/>
      <w:lang w:val="es-ES" w:eastAsia="es-ES" w:bidi="es-ES"/>
    </w:rPr>
  </w:style>
  <w:style w:type="character" w:customStyle="1" w:styleId="UnresolvedMention">
    <w:name w:val="Unresolved Mention"/>
    <w:basedOn w:val="Fuentedeprrafopredeter"/>
    <w:uiPriority w:val="99"/>
    <w:semiHidden/>
    <w:unhideWhenUsed/>
    <w:rsid w:val="00ED094C"/>
    <w:rPr>
      <w:color w:val="605E5C"/>
      <w:shd w:val="clear" w:color="auto" w:fill="E1DFDD"/>
    </w:rPr>
  </w:style>
  <w:style w:type="character" w:styleId="Hipervnculovisitado">
    <w:name w:val="FollowedHyperlink"/>
    <w:basedOn w:val="Fuentedeprrafopredeter"/>
    <w:uiPriority w:val="99"/>
    <w:semiHidden/>
    <w:unhideWhenUsed/>
    <w:rsid w:val="00805418"/>
    <w:rPr>
      <w:color w:val="954F72" w:themeColor="followedHyperlink"/>
      <w:u w:val="single"/>
    </w:rPr>
  </w:style>
  <w:style w:type="paragraph" w:styleId="Textoindependiente">
    <w:name w:val="Body Text"/>
    <w:aliases w:val=" Car"/>
    <w:basedOn w:val="Normal"/>
    <w:link w:val="TextoindependienteCar"/>
    <w:unhideWhenUsed/>
    <w:rsid w:val="004A4270"/>
    <w:pPr>
      <w:spacing w:after="120"/>
    </w:pPr>
  </w:style>
  <w:style w:type="character" w:customStyle="1" w:styleId="TextoindependienteCar">
    <w:name w:val="Texto independiente Car"/>
    <w:aliases w:val=" Car Car"/>
    <w:basedOn w:val="Fuentedeprrafopredeter"/>
    <w:link w:val="Textoindependiente"/>
    <w:rsid w:val="004A4270"/>
  </w:style>
  <w:style w:type="paragraph" w:styleId="Textodeglobo">
    <w:name w:val="Balloon Text"/>
    <w:basedOn w:val="Normal"/>
    <w:link w:val="TextodegloboCar"/>
    <w:uiPriority w:val="99"/>
    <w:semiHidden/>
    <w:unhideWhenUsed/>
    <w:rsid w:val="001A774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A7746"/>
    <w:rPr>
      <w:rFonts w:ascii="Segoe UI" w:hAnsi="Segoe UI" w:cs="Segoe UI"/>
      <w:sz w:val="18"/>
      <w:szCs w:val="18"/>
    </w:rPr>
  </w:style>
  <w:style w:type="paragraph" w:styleId="Lista">
    <w:name w:val="List"/>
    <w:basedOn w:val="Normal"/>
    <w:uiPriority w:val="99"/>
    <w:unhideWhenUsed/>
    <w:rsid w:val="002B3012"/>
    <w:pPr>
      <w:ind w:left="283" w:hanging="283"/>
      <w:contextualSpacing/>
    </w:pPr>
  </w:style>
  <w:style w:type="paragraph" w:styleId="Lista2">
    <w:name w:val="List 2"/>
    <w:basedOn w:val="Normal"/>
    <w:unhideWhenUsed/>
    <w:rsid w:val="002B3012"/>
    <w:pPr>
      <w:ind w:left="566" w:hanging="283"/>
      <w:contextualSpacing/>
    </w:pPr>
  </w:style>
  <w:style w:type="paragraph" w:styleId="Lista3">
    <w:name w:val="List 3"/>
    <w:basedOn w:val="Normal"/>
    <w:uiPriority w:val="99"/>
    <w:unhideWhenUsed/>
    <w:rsid w:val="002B3012"/>
    <w:pPr>
      <w:ind w:left="849" w:hanging="283"/>
      <w:contextualSpacing/>
    </w:pPr>
  </w:style>
  <w:style w:type="paragraph" w:styleId="Lista4">
    <w:name w:val="List 4"/>
    <w:basedOn w:val="Normal"/>
    <w:uiPriority w:val="99"/>
    <w:unhideWhenUsed/>
    <w:rsid w:val="002B3012"/>
    <w:pPr>
      <w:ind w:left="1132" w:hanging="283"/>
      <w:contextualSpacing/>
    </w:pPr>
  </w:style>
  <w:style w:type="paragraph" w:styleId="Encabezadodemensaje">
    <w:name w:val="Message Header"/>
    <w:basedOn w:val="Normal"/>
    <w:link w:val="EncabezadodemensajeCar"/>
    <w:uiPriority w:val="99"/>
    <w:unhideWhenUsed/>
    <w:rsid w:val="002B301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EncabezadodemensajeCar">
    <w:name w:val="Encabezado de mensaje Car"/>
    <w:basedOn w:val="Fuentedeprrafopredeter"/>
    <w:link w:val="Encabezadodemensaje"/>
    <w:uiPriority w:val="99"/>
    <w:rsid w:val="002B3012"/>
    <w:rPr>
      <w:rFonts w:asciiTheme="majorHAnsi" w:eastAsiaTheme="majorEastAsia" w:hAnsiTheme="majorHAnsi" w:cstheme="majorBidi"/>
      <w:sz w:val="24"/>
      <w:szCs w:val="24"/>
      <w:shd w:val="pct20" w:color="auto" w:fill="auto"/>
    </w:rPr>
  </w:style>
  <w:style w:type="paragraph" w:styleId="Saludo">
    <w:name w:val="Salutation"/>
    <w:basedOn w:val="Normal"/>
    <w:next w:val="Normal"/>
    <w:link w:val="SaludoCar"/>
    <w:uiPriority w:val="99"/>
    <w:unhideWhenUsed/>
    <w:rsid w:val="002B3012"/>
  </w:style>
  <w:style w:type="character" w:customStyle="1" w:styleId="SaludoCar">
    <w:name w:val="Saludo Car"/>
    <w:basedOn w:val="Fuentedeprrafopredeter"/>
    <w:link w:val="Saludo"/>
    <w:uiPriority w:val="99"/>
    <w:rsid w:val="002B3012"/>
  </w:style>
  <w:style w:type="paragraph" w:styleId="Listaconvietas4">
    <w:name w:val="List Bullet 4"/>
    <w:basedOn w:val="Normal"/>
    <w:unhideWhenUsed/>
    <w:rsid w:val="002B3012"/>
    <w:pPr>
      <w:numPr>
        <w:numId w:val="2"/>
      </w:numPr>
      <w:contextualSpacing/>
    </w:pPr>
  </w:style>
  <w:style w:type="paragraph" w:styleId="Continuarlista">
    <w:name w:val="List Continue"/>
    <w:basedOn w:val="Normal"/>
    <w:uiPriority w:val="99"/>
    <w:unhideWhenUsed/>
    <w:rsid w:val="002B3012"/>
    <w:pPr>
      <w:spacing w:after="120"/>
      <w:ind w:left="283"/>
      <w:contextualSpacing/>
    </w:pPr>
  </w:style>
  <w:style w:type="paragraph" w:styleId="Textoindependienteprimerasangra2">
    <w:name w:val="Body Text First Indent 2"/>
    <w:basedOn w:val="Sangradetextonormal"/>
    <w:link w:val="Textoindependienteprimerasangra2Car"/>
    <w:unhideWhenUsed/>
    <w:rsid w:val="002B3012"/>
    <w:pPr>
      <w:suppressAutoHyphens w:val="0"/>
      <w:spacing w:after="160" w:line="259" w:lineRule="auto"/>
      <w:ind w:left="360" w:firstLine="360"/>
      <w:jc w:val="left"/>
    </w:pPr>
    <w:rPr>
      <w:rFonts w:asciiTheme="minorHAnsi" w:eastAsiaTheme="minorHAnsi" w:hAnsiTheme="minorHAnsi" w:cstheme="minorBidi"/>
      <w:spacing w:val="0"/>
      <w:sz w:val="22"/>
      <w:szCs w:val="22"/>
      <w:lang w:val="es-BO"/>
    </w:rPr>
  </w:style>
  <w:style w:type="character" w:customStyle="1" w:styleId="Textoindependienteprimerasangra2Car">
    <w:name w:val="Texto independiente primera sangría 2 Car"/>
    <w:basedOn w:val="SangradetextonormalCar"/>
    <w:link w:val="Textoindependienteprimerasangra2"/>
    <w:rsid w:val="002B3012"/>
    <w:rPr>
      <w:rFonts w:ascii="Times New Roman" w:eastAsia="Times New Roman" w:hAnsi="Times New Roman" w:cs="Times New Roman"/>
      <w:spacing w:val="-3"/>
      <w:sz w:val="24"/>
      <w:szCs w:val="24"/>
      <w:lang w:val="es-ES_tradnl"/>
    </w:rPr>
  </w:style>
  <w:style w:type="table" w:styleId="Tablaconcuadrcula">
    <w:name w:val="Table Grid"/>
    <w:basedOn w:val="Tablanormal"/>
    <w:uiPriority w:val="59"/>
    <w:rsid w:val="00EC51CF"/>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independiente2">
    <w:name w:val="Body Text 2"/>
    <w:basedOn w:val="Normal"/>
    <w:link w:val="Textoindependiente2Car"/>
    <w:unhideWhenUsed/>
    <w:rsid w:val="007B4213"/>
    <w:pPr>
      <w:spacing w:after="120" w:line="480" w:lineRule="auto"/>
    </w:pPr>
    <w:rPr>
      <w:rFonts w:ascii="Times New Roman" w:eastAsia="Times New Roman" w:hAnsi="Times New Roman" w:cs="Times New Roman"/>
      <w:sz w:val="24"/>
      <w:szCs w:val="24"/>
      <w:lang w:val="es-ES_tradnl"/>
    </w:rPr>
  </w:style>
  <w:style w:type="character" w:customStyle="1" w:styleId="Textoindependiente2Car">
    <w:name w:val="Texto independiente 2 Car"/>
    <w:basedOn w:val="Fuentedeprrafopredeter"/>
    <w:link w:val="Textoindependiente2"/>
    <w:rsid w:val="007B4213"/>
    <w:rPr>
      <w:rFonts w:ascii="Times New Roman" w:eastAsia="Times New Roman" w:hAnsi="Times New Roman" w:cs="Times New Roman"/>
      <w:sz w:val="24"/>
      <w:szCs w:val="24"/>
      <w:lang w:val="es-ES_tradnl"/>
    </w:rPr>
  </w:style>
  <w:style w:type="paragraph" w:customStyle="1" w:styleId="Normali">
    <w:name w:val="Normal(i)"/>
    <w:basedOn w:val="Normal"/>
    <w:rsid w:val="007B4213"/>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customStyle="1" w:styleId="SectionVHeading2">
    <w:name w:val="Section V. Heading 2"/>
    <w:basedOn w:val="Normal"/>
    <w:link w:val="SectionVHeading2Char"/>
    <w:rsid w:val="00694585"/>
    <w:pPr>
      <w:spacing w:before="120" w:after="200" w:line="240" w:lineRule="auto"/>
      <w:jc w:val="center"/>
    </w:pPr>
    <w:rPr>
      <w:rFonts w:ascii="Times New Roman" w:eastAsia="Times New Roman" w:hAnsi="Times New Roman" w:cs="Times New Roman"/>
      <w:b/>
      <w:sz w:val="28"/>
      <w:szCs w:val="20"/>
      <w:lang w:val="es-ES_tradnl"/>
    </w:rPr>
  </w:style>
  <w:style w:type="character" w:customStyle="1" w:styleId="SectionVHeading2Char">
    <w:name w:val="Section V. Heading 2 Char"/>
    <w:link w:val="SectionVHeading2"/>
    <w:rsid w:val="00694585"/>
    <w:rPr>
      <w:rFonts w:ascii="Times New Roman" w:eastAsia="Times New Roman" w:hAnsi="Times New Roman" w:cs="Times New Roman"/>
      <w:b/>
      <w:sz w:val="28"/>
      <w:szCs w:val="20"/>
      <w:lang w:val="es-ES_tradnl"/>
    </w:rPr>
  </w:style>
  <w:style w:type="paragraph" w:customStyle="1" w:styleId="S4-Header2">
    <w:name w:val="S4-Header 2"/>
    <w:basedOn w:val="Normal"/>
    <w:rsid w:val="00A93EBC"/>
    <w:pPr>
      <w:spacing w:before="120" w:after="240" w:line="240" w:lineRule="auto"/>
      <w:jc w:val="center"/>
    </w:pPr>
    <w:rPr>
      <w:rFonts w:ascii="Times New Roman" w:eastAsia="Times New Roman" w:hAnsi="Times New Roman" w:cs="Times New Roman"/>
      <w:b/>
      <w:sz w:val="32"/>
      <w:szCs w:val="24"/>
      <w:lang w:val="en-US"/>
    </w:rPr>
  </w:style>
  <w:style w:type="paragraph" w:styleId="HTMLconformatoprevio">
    <w:name w:val="HTML Preformatted"/>
    <w:basedOn w:val="Normal"/>
    <w:link w:val="HTMLconformatoprevioCar"/>
    <w:uiPriority w:val="99"/>
    <w:unhideWhenUsed/>
    <w:rsid w:val="00A9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conformatoprevioCar">
    <w:name w:val="HTML con formato previo Car"/>
    <w:basedOn w:val="Fuentedeprrafopredeter"/>
    <w:link w:val="HTMLconformatoprevio"/>
    <w:uiPriority w:val="99"/>
    <w:rsid w:val="00A93EBC"/>
    <w:rPr>
      <w:rFonts w:ascii="Courier New" w:eastAsia="Times New Roman" w:hAnsi="Courier New" w:cs="Courier New"/>
      <w:sz w:val="20"/>
      <w:szCs w:val="20"/>
      <w:lang w:val="en-US"/>
    </w:rPr>
  </w:style>
  <w:style w:type="paragraph" w:customStyle="1" w:styleId="aparagraphs">
    <w:name w:val="(a) paragraphs"/>
    <w:next w:val="Normal"/>
    <w:rsid w:val="00F8555B"/>
    <w:pPr>
      <w:spacing w:before="120" w:after="120" w:line="240" w:lineRule="auto"/>
      <w:jc w:val="both"/>
    </w:pPr>
    <w:rPr>
      <w:rFonts w:ascii="Times New Roman" w:eastAsia="Times New Roman" w:hAnsi="Times New Roman" w:cs="Times New Roman"/>
      <w:snapToGrid w:val="0"/>
      <w:sz w:val="24"/>
      <w:szCs w:val="20"/>
      <w:lang w:val="es-ES_tradnl"/>
    </w:rPr>
  </w:style>
  <w:style w:type="paragraph" w:customStyle="1" w:styleId="SectionIVH2">
    <w:name w:val="Section IV H2"/>
    <w:basedOn w:val="Ttulo2"/>
    <w:rsid w:val="00785EEC"/>
    <w:pPr>
      <w:keepLines w:val="0"/>
      <w:suppressAutoHyphens/>
      <w:spacing w:before="120" w:after="200"/>
    </w:pPr>
    <w:rPr>
      <w:rFonts w:ascii="Times New Roman Bold" w:eastAsia="Times New Roman" w:hAnsi="Times New Roman Bold" w:cs="Times New Roman"/>
      <w:b w:val="0"/>
      <w:sz w:val="28"/>
      <w:szCs w:val="24"/>
    </w:rPr>
  </w:style>
  <w:style w:type="paragraph" w:styleId="Sangra3detindependiente">
    <w:name w:val="Body Text Indent 3"/>
    <w:basedOn w:val="Normal"/>
    <w:link w:val="Sangra3detindependienteCar"/>
    <w:unhideWhenUsed/>
    <w:rsid w:val="00785EEC"/>
    <w:pPr>
      <w:spacing w:after="120" w:line="240" w:lineRule="auto"/>
      <w:ind w:left="283"/>
    </w:pPr>
    <w:rPr>
      <w:rFonts w:ascii="Times New Roman" w:eastAsia="Times New Roman" w:hAnsi="Times New Roman" w:cs="Times New Roman"/>
      <w:sz w:val="16"/>
      <w:szCs w:val="16"/>
      <w:lang w:val="es-ES_tradnl"/>
    </w:rPr>
  </w:style>
  <w:style w:type="character" w:customStyle="1" w:styleId="Sangra3detindependienteCar">
    <w:name w:val="Sangría 3 de t. independiente Car"/>
    <w:basedOn w:val="Fuentedeprrafopredeter"/>
    <w:link w:val="Sangra3detindependiente"/>
    <w:rsid w:val="00785EEC"/>
    <w:rPr>
      <w:rFonts w:ascii="Times New Roman" w:eastAsia="Times New Roman" w:hAnsi="Times New Roman" w:cs="Times New Roman"/>
      <w:sz w:val="16"/>
      <w:szCs w:val="16"/>
      <w:lang w:val="es-ES_tradnl"/>
    </w:rPr>
  </w:style>
  <w:style w:type="paragraph" w:customStyle="1" w:styleId="SectionVIHeader">
    <w:name w:val="Section VI. Header"/>
    <w:basedOn w:val="Normal"/>
    <w:rsid w:val="00785EEC"/>
    <w:pPr>
      <w:spacing w:before="120" w:after="240" w:line="240" w:lineRule="auto"/>
      <w:jc w:val="center"/>
    </w:pPr>
    <w:rPr>
      <w:rFonts w:ascii="Times New Roman" w:eastAsia="Times New Roman" w:hAnsi="Times New Roman" w:cs="Times New Roman"/>
      <w:b/>
      <w:sz w:val="36"/>
      <w:szCs w:val="20"/>
      <w:lang w:val="en-US"/>
    </w:rPr>
  </w:style>
  <w:style w:type="paragraph" w:customStyle="1" w:styleId="Section4heading">
    <w:name w:val="Section 4 heading"/>
    <w:basedOn w:val="Normal"/>
    <w:next w:val="Normal"/>
    <w:rsid w:val="00785EEC"/>
    <w:pPr>
      <w:widowControl w:val="0"/>
      <w:tabs>
        <w:tab w:val="left" w:leader="dot" w:pos="8748"/>
      </w:tabs>
      <w:autoSpaceDE w:val="0"/>
      <w:autoSpaceDN w:val="0"/>
      <w:spacing w:after="240" w:line="240" w:lineRule="auto"/>
      <w:jc w:val="center"/>
    </w:pPr>
    <w:rPr>
      <w:rFonts w:ascii="Times New Roman" w:eastAsia="Times New Roman" w:hAnsi="Times New Roman" w:cs="Times New Roman"/>
      <w:b/>
      <w:sz w:val="36"/>
      <w:szCs w:val="24"/>
      <w:lang w:val="en-US"/>
    </w:rPr>
  </w:style>
  <w:style w:type="paragraph" w:customStyle="1" w:styleId="S6-Header1">
    <w:name w:val="S6-Header 1"/>
    <w:basedOn w:val="Normal"/>
    <w:next w:val="Normal"/>
    <w:rsid w:val="00785EEC"/>
    <w:pPr>
      <w:spacing w:before="120" w:after="240" w:line="240" w:lineRule="auto"/>
      <w:jc w:val="center"/>
    </w:pPr>
    <w:rPr>
      <w:rFonts w:ascii="Times New Roman" w:eastAsia="Times New Roman" w:hAnsi="Times New Roman" w:cs="Arial"/>
      <w:b/>
      <w:sz w:val="32"/>
      <w:szCs w:val="24"/>
      <w:lang w:val="en-US"/>
    </w:rPr>
  </w:style>
  <w:style w:type="paragraph" w:customStyle="1" w:styleId="Style5">
    <w:name w:val="Style 5"/>
    <w:basedOn w:val="Normal"/>
    <w:rsid w:val="00785EEC"/>
    <w:pPr>
      <w:widowControl w:val="0"/>
      <w:autoSpaceDE w:val="0"/>
      <w:autoSpaceDN w:val="0"/>
      <w:spacing w:after="0" w:line="480" w:lineRule="exact"/>
      <w:jc w:val="center"/>
    </w:pPr>
    <w:rPr>
      <w:rFonts w:ascii="Times New Roman" w:eastAsia="Times New Roman" w:hAnsi="Times New Roman" w:cs="Times New Roman"/>
      <w:sz w:val="24"/>
      <w:szCs w:val="24"/>
      <w:lang w:val="en-US"/>
    </w:rPr>
  </w:style>
  <w:style w:type="paragraph" w:customStyle="1" w:styleId="1301Autolist">
    <w:name w:val="13.01 Autolist"/>
    <w:basedOn w:val="Normal"/>
    <w:next w:val="Normal"/>
    <w:rsid w:val="00785EEC"/>
    <w:pPr>
      <w:keepNext/>
      <w:tabs>
        <w:tab w:val="num" w:pos="720"/>
      </w:tabs>
      <w:spacing w:before="120" w:after="120" w:line="240" w:lineRule="auto"/>
      <w:ind w:left="720" w:hanging="720"/>
      <w:jc w:val="both"/>
    </w:pPr>
    <w:rPr>
      <w:rFonts w:ascii="Times New Roman" w:eastAsia="Times New Roman" w:hAnsi="Times New Roman" w:cs="Times New Roman"/>
      <w:sz w:val="24"/>
      <w:szCs w:val="20"/>
      <w:lang w:val="es-ES_tradnl"/>
    </w:rPr>
  </w:style>
  <w:style w:type="paragraph" w:customStyle="1" w:styleId="iAutoList">
    <w:name w:val="(i) AutoList"/>
    <w:basedOn w:val="aparagraphs"/>
    <w:next w:val="Normal"/>
    <w:uiPriority w:val="99"/>
    <w:rsid w:val="00785EEC"/>
    <w:pPr>
      <w:tabs>
        <w:tab w:val="num" w:pos="1584"/>
      </w:tabs>
      <w:ind w:left="1584" w:hanging="432"/>
    </w:pPr>
  </w:style>
  <w:style w:type="paragraph" w:styleId="Puesto">
    <w:name w:val="Title"/>
    <w:basedOn w:val="Normal"/>
    <w:link w:val="PuestoCar"/>
    <w:qFormat/>
    <w:rsid w:val="00785EEC"/>
    <w:pPr>
      <w:spacing w:before="240" w:after="60" w:line="240" w:lineRule="auto"/>
      <w:jc w:val="center"/>
      <w:outlineLvl w:val="0"/>
    </w:pPr>
    <w:rPr>
      <w:rFonts w:ascii="Times New Roman" w:eastAsia="Times New Roman" w:hAnsi="Times New Roman" w:cs="Arial"/>
      <w:b/>
      <w:bCs/>
      <w:kern w:val="28"/>
      <w:sz w:val="20"/>
      <w:szCs w:val="32"/>
      <w:lang w:val="es-ES" w:eastAsia="es-ES"/>
    </w:rPr>
  </w:style>
  <w:style w:type="character" w:customStyle="1" w:styleId="PuestoCar">
    <w:name w:val="Puesto Car"/>
    <w:basedOn w:val="Fuentedeprrafopredeter"/>
    <w:link w:val="Puesto"/>
    <w:rsid w:val="00785EEC"/>
    <w:rPr>
      <w:rFonts w:ascii="Times New Roman" w:eastAsia="Times New Roman" w:hAnsi="Times New Roman" w:cs="Arial"/>
      <w:b/>
      <w:bCs/>
      <w:kern w:val="28"/>
      <w:sz w:val="20"/>
      <w:szCs w:val="32"/>
      <w:lang w:val="es-ES" w:eastAsia="es-ES"/>
    </w:rPr>
  </w:style>
  <w:style w:type="character" w:customStyle="1" w:styleId="TtuloCar">
    <w:name w:val="Título Car"/>
    <w:basedOn w:val="Fuentedeprrafopredeter"/>
    <w:rsid w:val="00785EEC"/>
    <w:rPr>
      <w:rFonts w:asciiTheme="majorHAnsi" w:eastAsiaTheme="majorEastAsia" w:hAnsiTheme="majorHAnsi" w:cstheme="majorBidi"/>
      <w:spacing w:val="-10"/>
      <w:kern w:val="28"/>
      <w:sz w:val="56"/>
      <w:szCs w:val="56"/>
    </w:rPr>
  </w:style>
  <w:style w:type="paragraph" w:styleId="Listaconvietas2">
    <w:name w:val="List Bullet 2"/>
    <w:basedOn w:val="Normal"/>
    <w:autoRedefine/>
    <w:rsid w:val="00785EEC"/>
    <w:pPr>
      <w:tabs>
        <w:tab w:val="num" w:pos="643"/>
      </w:tabs>
      <w:spacing w:after="0" w:line="240" w:lineRule="auto"/>
      <w:ind w:left="643" w:hanging="360"/>
    </w:pPr>
    <w:rPr>
      <w:rFonts w:ascii="Times New Roman" w:eastAsia="Times New Roman" w:hAnsi="Times New Roman" w:cs="Times New Roman"/>
      <w:sz w:val="24"/>
      <w:szCs w:val="24"/>
      <w:lang w:val="es-ES" w:eastAsia="es-ES"/>
    </w:rPr>
  </w:style>
  <w:style w:type="paragraph" w:styleId="Textodebloque">
    <w:name w:val="Block Text"/>
    <w:basedOn w:val="Normal"/>
    <w:rsid w:val="00785EEC"/>
    <w:pPr>
      <w:spacing w:after="0" w:line="240" w:lineRule="auto"/>
      <w:ind w:left="1276" w:right="931"/>
      <w:jc w:val="center"/>
    </w:pPr>
    <w:rPr>
      <w:rFonts w:ascii="Times New Roman" w:eastAsia="Times New Roman" w:hAnsi="Times New Roman" w:cs="Times New Roman"/>
      <w:szCs w:val="20"/>
      <w:lang w:val="es-ES"/>
    </w:rPr>
  </w:style>
  <w:style w:type="character" w:styleId="Refdecomentario">
    <w:name w:val="annotation reference"/>
    <w:basedOn w:val="Fuentedeprrafopredeter"/>
    <w:uiPriority w:val="99"/>
    <w:rsid w:val="00785EEC"/>
    <w:rPr>
      <w:sz w:val="16"/>
      <w:szCs w:val="16"/>
    </w:rPr>
  </w:style>
  <w:style w:type="character" w:customStyle="1" w:styleId="TextocomentarioCar">
    <w:name w:val="Texto comentario Car"/>
    <w:basedOn w:val="Fuentedeprrafopredeter"/>
    <w:link w:val="Textocomentario"/>
    <w:uiPriority w:val="99"/>
    <w:semiHidden/>
    <w:rsid w:val="00785EEC"/>
    <w:rPr>
      <w:rFonts w:ascii="Times New Roman" w:eastAsia="Times New Roman" w:hAnsi="Times New Roman" w:cs="Times New Roman"/>
      <w:sz w:val="20"/>
      <w:szCs w:val="20"/>
    </w:rPr>
  </w:style>
  <w:style w:type="paragraph" w:styleId="Textocomentario">
    <w:name w:val="annotation text"/>
    <w:basedOn w:val="Normal"/>
    <w:link w:val="TextocomentarioCar"/>
    <w:uiPriority w:val="99"/>
    <w:semiHidden/>
    <w:rsid w:val="00785EEC"/>
    <w:pPr>
      <w:spacing w:after="0" w:line="240" w:lineRule="auto"/>
    </w:pPr>
    <w:rPr>
      <w:rFonts w:ascii="Times New Roman" w:eastAsia="Times New Roman" w:hAnsi="Times New Roman" w:cs="Times New Roman"/>
      <w:sz w:val="20"/>
      <w:szCs w:val="20"/>
    </w:rPr>
  </w:style>
  <w:style w:type="character" w:customStyle="1" w:styleId="TextocomentarioCar1">
    <w:name w:val="Texto comentario Car1"/>
    <w:basedOn w:val="Fuentedeprrafopredeter"/>
    <w:uiPriority w:val="99"/>
    <w:semiHidden/>
    <w:rsid w:val="00785EEC"/>
    <w:rPr>
      <w:sz w:val="20"/>
      <w:szCs w:val="20"/>
    </w:rPr>
  </w:style>
  <w:style w:type="character" w:customStyle="1" w:styleId="AsuntodelcomentarioCar">
    <w:name w:val="Asunto del comentario Car"/>
    <w:basedOn w:val="TextocomentarioCar"/>
    <w:link w:val="Asuntodelcomentario"/>
    <w:uiPriority w:val="99"/>
    <w:semiHidden/>
    <w:rsid w:val="00785EEC"/>
    <w:rPr>
      <w:rFonts w:ascii="Times New Roman" w:eastAsia="Times New Roman" w:hAnsi="Times New Roman" w:cs="Times New Roman"/>
      <w:b/>
      <w:bCs/>
      <w:sz w:val="20"/>
      <w:szCs w:val="20"/>
    </w:rPr>
  </w:style>
  <w:style w:type="paragraph" w:styleId="Asuntodelcomentario">
    <w:name w:val="annotation subject"/>
    <w:basedOn w:val="Textocomentario"/>
    <w:next w:val="Textocomentario"/>
    <w:link w:val="AsuntodelcomentarioCar"/>
    <w:uiPriority w:val="99"/>
    <w:semiHidden/>
    <w:rsid w:val="00785EEC"/>
    <w:rPr>
      <w:b/>
      <w:bCs/>
    </w:rPr>
  </w:style>
  <w:style w:type="character" w:customStyle="1" w:styleId="AsuntodelcomentarioCar1">
    <w:name w:val="Asunto del comentario Car1"/>
    <w:basedOn w:val="TextocomentarioCar1"/>
    <w:uiPriority w:val="99"/>
    <w:semiHidden/>
    <w:rsid w:val="00785EEC"/>
    <w:rPr>
      <w:b/>
      <w:bCs/>
      <w:sz w:val="20"/>
      <w:szCs w:val="20"/>
    </w:rPr>
  </w:style>
  <w:style w:type="paragraph" w:customStyle="1" w:styleId="Normal2">
    <w:name w:val="Normal 2"/>
    <w:basedOn w:val="Normal"/>
    <w:rsid w:val="00785EEC"/>
    <w:pPr>
      <w:tabs>
        <w:tab w:val="left" w:pos="709"/>
      </w:tabs>
      <w:spacing w:after="0" w:line="240" w:lineRule="auto"/>
      <w:ind w:left="709" w:hanging="709"/>
      <w:jc w:val="both"/>
    </w:pPr>
    <w:rPr>
      <w:rFonts w:ascii="Times New Roman" w:eastAsia="Times New Roman" w:hAnsi="Times New Roman" w:cs="Times New Roman"/>
      <w:sz w:val="24"/>
      <w:szCs w:val="20"/>
      <w:lang w:val="es-ES" w:eastAsia="es-ES"/>
    </w:rPr>
  </w:style>
  <w:style w:type="paragraph" w:customStyle="1" w:styleId="WW-Textosinformato">
    <w:name w:val="WW-Texto sin formato"/>
    <w:basedOn w:val="Normal"/>
    <w:rsid w:val="00785EEC"/>
    <w:pPr>
      <w:suppressAutoHyphens/>
      <w:spacing w:after="0" w:line="240" w:lineRule="auto"/>
    </w:pPr>
    <w:rPr>
      <w:rFonts w:ascii="Courier New" w:eastAsia="MS Mincho" w:hAnsi="Courier New" w:cs="Times New Roman"/>
      <w:sz w:val="20"/>
      <w:szCs w:val="20"/>
      <w:lang w:val="es-PE" w:eastAsia="es-ES"/>
    </w:rPr>
  </w:style>
  <w:style w:type="paragraph" w:styleId="Sinespaciado">
    <w:name w:val="No Spacing"/>
    <w:link w:val="SinespaciadoCar"/>
    <w:uiPriority w:val="1"/>
    <w:qFormat/>
    <w:rsid w:val="00785EEC"/>
    <w:pPr>
      <w:spacing w:after="0" w:line="240" w:lineRule="auto"/>
    </w:pPr>
    <w:rPr>
      <w:rFonts w:ascii="Calibri" w:eastAsia="Times New Roman" w:hAnsi="Calibri" w:cs="Times New Roman"/>
      <w:lang w:val="es-ES"/>
    </w:rPr>
  </w:style>
  <w:style w:type="character" w:customStyle="1" w:styleId="SinespaciadoCar">
    <w:name w:val="Sin espaciado Car"/>
    <w:basedOn w:val="Fuentedeprrafopredeter"/>
    <w:link w:val="Sinespaciado"/>
    <w:uiPriority w:val="1"/>
    <w:rsid w:val="00785EEC"/>
    <w:rPr>
      <w:rFonts w:ascii="Calibri" w:eastAsia="Times New Roman" w:hAnsi="Calibri" w:cs="Times New Roman"/>
      <w:lang w:val="es-ES"/>
    </w:rPr>
  </w:style>
  <w:style w:type="paragraph" w:styleId="NormalWeb">
    <w:name w:val="Normal (Web)"/>
    <w:basedOn w:val="Normal"/>
    <w:uiPriority w:val="99"/>
    <w:rsid w:val="00785EEC"/>
    <w:pPr>
      <w:spacing w:before="100" w:after="100" w:line="240" w:lineRule="auto"/>
    </w:pPr>
    <w:rPr>
      <w:rFonts w:ascii="Times New Roman" w:eastAsia="Times New Roman" w:hAnsi="Times New Roman" w:cs="Times New Roman"/>
      <w:sz w:val="24"/>
      <w:szCs w:val="24"/>
      <w:lang w:val="en-US"/>
    </w:rPr>
  </w:style>
  <w:style w:type="paragraph" w:customStyle="1" w:styleId="Document1">
    <w:name w:val="Document 1"/>
    <w:rsid w:val="00785EEC"/>
    <w:pPr>
      <w:keepNext/>
      <w:keepLines/>
      <w:tabs>
        <w:tab w:val="left" w:pos="-720"/>
      </w:tabs>
      <w:suppressAutoHyphens/>
      <w:spacing w:after="0" w:line="240" w:lineRule="auto"/>
    </w:pPr>
    <w:rPr>
      <w:rFonts w:ascii="Courier" w:eastAsia="Times New Roman" w:hAnsi="Courier" w:cs="Times New Roman"/>
      <w:sz w:val="24"/>
      <w:szCs w:val="20"/>
      <w:lang w:val="en-US"/>
    </w:rPr>
  </w:style>
  <w:style w:type="character" w:styleId="Nmerodepgina">
    <w:name w:val="page number"/>
    <w:basedOn w:val="Fuentedeprrafopredeter"/>
    <w:rsid w:val="00785EEC"/>
  </w:style>
  <w:style w:type="paragraph" w:styleId="Textoindependiente3">
    <w:name w:val="Body Text 3"/>
    <w:basedOn w:val="Normal"/>
    <w:link w:val="Textoindependiente3Car"/>
    <w:rsid w:val="00785EEC"/>
    <w:pPr>
      <w:spacing w:after="120" w:line="240" w:lineRule="auto"/>
    </w:pPr>
    <w:rPr>
      <w:rFonts w:ascii="Times New Roman" w:eastAsia="Times New Roman" w:hAnsi="Times New Roman" w:cs="Times New Roman"/>
      <w:sz w:val="16"/>
      <w:szCs w:val="16"/>
      <w:lang w:val="es-ES"/>
    </w:rPr>
  </w:style>
  <w:style w:type="character" w:customStyle="1" w:styleId="Textoindependiente3Car">
    <w:name w:val="Texto independiente 3 Car"/>
    <w:basedOn w:val="Fuentedeprrafopredeter"/>
    <w:link w:val="Textoindependiente3"/>
    <w:rsid w:val="00785EEC"/>
    <w:rPr>
      <w:rFonts w:ascii="Times New Roman" w:eastAsia="Times New Roman" w:hAnsi="Times New Roman" w:cs="Times New Roman"/>
      <w:sz w:val="16"/>
      <w:szCs w:val="16"/>
      <w:lang w:val="es-ES"/>
    </w:rPr>
  </w:style>
  <w:style w:type="paragraph" w:customStyle="1" w:styleId="Head1">
    <w:name w:val="Head1"/>
    <w:basedOn w:val="Normal"/>
    <w:rsid w:val="00785EEC"/>
    <w:pPr>
      <w:suppressAutoHyphens/>
      <w:spacing w:after="100" w:line="240" w:lineRule="auto"/>
      <w:jc w:val="center"/>
    </w:pPr>
    <w:rPr>
      <w:rFonts w:ascii="Times New Roman Bold" w:eastAsia="Times New Roman" w:hAnsi="Times New Roman Bold" w:cs="Times New Roman"/>
      <w:b/>
      <w:sz w:val="24"/>
      <w:szCs w:val="20"/>
      <w:lang w:val="es-ES_tradnl"/>
    </w:rPr>
  </w:style>
  <w:style w:type="paragraph" w:styleId="Listaconvietas3">
    <w:name w:val="List Bullet 3"/>
    <w:basedOn w:val="Normal"/>
    <w:autoRedefine/>
    <w:rsid w:val="00785EEC"/>
    <w:pPr>
      <w:tabs>
        <w:tab w:val="num" w:pos="1584"/>
        <w:tab w:val="num" w:pos="1903"/>
      </w:tabs>
      <w:spacing w:after="0" w:line="240" w:lineRule="auto"/>
      <w:ind w:left="1903" w:hanging="283"/>
      <w:jc w:val="both"/>
    </w:pPr>
    <w:rPr>
      <w:rFonts w:ascii="Times New Roman" w:eastAsia="Times New Roman" w:hAnsi="Times New Roman" w:cs="Times New Roman"/>
      <w:snapToGrid w:val="0"/>
      <w:sz w:val="20"/>
      <w:szCs w:val="20"/>
      <w:lang w:eastAsia="es-ES"/>
    </w:rPr>
  </w:style>
  <w:style w:type="paragraph" w:styleId="Continuarlista2">
    <w:name w:val="List Continue 2"/>
    <w:basedOn w:val="Normal"/>
    <w:rsid w:val="00785EEC"/>
    <w:pPr>
      <w:spacing w:after="120" w:line="240" w:lineRule="auto"/>
      <w:ind w:left="720"/>
    </w:pPr>
    <w:rPr>
      <w:rFonts w:ascii="Times New Roman" w:eastAsia="Times New Roman" w:hAnsi="Times New Roman" w:cs="Times New Roman"/>
      <w:sz w:val="20"/>
      <w:szCs w:val="20"/>
      <w:lang w:val="es-ES"/>
    </w:rPr>
  </w:style>
  <w:style w:type="paragraph" w:customStyle="1" w:styleId="xl25">
    <w:name w:val="xl25"/>
    <w:basedOn w:val="Normal"/>
    <w:rsid w:val="00785EEC"/>
    <w:pPr>
      <w:spacing w:before="100" w:beforeAutospacing="1" w:after="100" w:afterAutospacing="1" w:line="240" w:lineRule="auto"/>
    </w:pPr>
    <w:rPr>
      <w:rFonts w:ascii="Humanst521 BT" w:eastAsia="Arial Unicode MS" w:hAnsi="Humanst521 BT" w:cs="Arial Unicode MS"/>
      <w:b/>
      <w:bCs/>
      <w:sz w:val="18"/>
      <w:szCs w:val="18"/>
      <w:lang w:val="es-ES" w:eastAsia="es-ES"/>
    </w:rPr>
  </w:style>
  <w:style w:type="paragraph" w:customStyle="1" w:styleId="Textoindependiente31">
    <w:name w:val="Texto independiente 31"/>
    <w:basedOn w:val="Normal"/>
    <w:rsid w:val="00785EEC"/>
    <w:pPr>
      <w:widowControl w:val="0"/>
      <w:spacing w:after="0" w:line="240" w:lineRule="auto"/>
      <w:jc w:val="both"/>
    </w:pPr>
    <w:rPr>
      <w:rFonts w:ascii="Times New Roman" w:eastAsia="Times New Roman" w:hAnsi="Times New Roman" w:cs="Times New Roman"/>
      <w:b/>
      <w:sz w:val="24"/>
      <w:szCs w:val="20"/>
      <w:lang w:val="es-ES" w:eastAsia="es-ES"/>
    </w:rPr>
  </w:style>
  <w:style w:type="paragraph" w:customStyle="1" w:styleId="BodyText21">
    <w:name w:val="Body Text 21"/>
    <w:basedOn w:val="Normal"/>
    <w:rsid w:val="00785EEC"/>
    <w:pPr>
      <w:widowControl w:val="0"/>
      <w:spacing w:after="0" w:line="240" w:lineRule="auto"/>
      <w:jc w:val="both"/>
    </w:pPr>
    <w:rPr>
      <w:rFonts w:ascii="Times New Roman" w:eastAsia="Times New Roman" w:hAnsi="Times New Roman" w:cs="Times New Roman"/>
      <w:sz w:val="24"/>
      <w:szCs w:val="20"/>
      <w:lang w:val="es-ES"/>
    </w:rPr>
  </w:style>
  <w:style w:type="paragraph" w:customStyle="1" w:styleId="Sangra3detindependiente1">
    <w:name w:val="Sangría 3 de t. independiente1"/>
    <w:basedOn w:val="Normal"/>
    <w:rsid w:val="00785EEC"/>
    <w:pPr>
      <w:widowControl w:val="0"/>
      <w:spacing w:after="0" w:line="240" w:lineRule="auto"/>
      <w:ind w:left="709" w:hanging="709"/>
      <w:jc w:val="both"/>
    </w:pPr>
    <w:rPr>
      <w:rFonts w:ascii="Times New Roman" w:eastAsia="Times New Roman" w:hAnsi="Times New Roman" w:cs="Times New Roman"/>
      <w:sz w:val="24"/>
      <w:szCs w:val="20"/>
      <w:lang w:val="es-ES" w:eastAsia="es-ES"/>
    </w:rPr>
  </w:style>
  <w:style w:type="paragraph" w:styleId="TDC1">
    <w:name w:val="toc 1"/>
    <w:basedOn w:val="Normal"/>
    <w:next w:val="Normal"/>
    <w:autoRedefine/>
    <w:uiPriority w:val="39"/>
    <w:rsid w:val="00785EEC"/>
    <w:pPr>
      <w:tabs>
        <w:tab w:val="left" w:pos="660"/>
        <w:tab w:val="right" w:leader="dot" w:pos="10054"/>
      </w:tabs>
      <w:spacing w:before="120" w:after="0" w:line="240" w:lineRule="auto"/>
    </w:pPr>
    <w:rPr>
      <w:rFonts w:ascii="Times New Roman" w:eastAsia="Times New Roman" w:hAnsi="Times New Roman" w:cs="Times New Roman"/>
      <w:sz w:val="18"/>
      <w:szCs w:val="20"/>
      <w:lang w:val="es-ES_tradnl" w:eastAsia="es-ES"/>
    </w:rPr>
  </w:style>
  <w:style w:type="paragraph" w:customStyle="1" w:styleId="Textoindependiente32">
    <w:name w:val="Texto independiente 32"/>
    <w:basedOn w:val="Normal"/>
    <w:rsid w:val="00785EEC"/>
    <w:pPr>
      <w:widowControl w:val="0"/>
      <w:spacing w:after="0" w:line="240" w:lineRule="auto"/>
      <w:jc w:val="both"/>
    </w:pPr>
    <w:rPr>
      <w:rFonts w:ascii="Times New Roman" w:eastAsia="Times New Roman" w:hAnsi="Times New Roman" w:cs="Times New Roman"/>
      <w:b/>
      <w:sz w:val="24"/>
      <w:szCs w:val="20"/>
      <w:lang w:val="es-ES" w:eastAsia="es-ES"/>
    </w:rPr>
  </w:style>
  <w:style w:type="paragraph" w:customStyle="1" w:styleId="Sangra3detindependiente2">
    <w:name w:val="Sangría 3 de t. independiente2"/>
    <w:basedOn w:val="Normal"/>
    <w:rsid w:val="00785EEC"/>
    <w:pPr>
      <w:widowControl w:val="0"/>
      <w:spacing w:after="0" w:line="240" w:lineRule="auto"/>
      <w:ind w:left="709" w:hanging="709"/>
      <w:jc w:val="both"/>
    </w:pPr>
    <w:rPr>
      <w:rFonts w:ascii="Times New Roman" w:eastAsia="Times New Roman" w:hAnsi="Times New Roman" w:cs="Times New Roman"/>
      <w:sz w:val="24"/>
      <w:szCs w:val="20"/>
      <w:lang w:val="es-ES" w:eastAsia="es-ES"/>
    </w:rPr>
  </w:style>
  <w:style w:type="paragraph" w:customStyle="1" w:styleId="CM2">
    <w:name w:val="CM2"/>
    <w:basedOn w:val="Normal"/>
    <w:next w:val="Normal"/>
    <w:rsid w:val="00785EEC"/>
    <w:pPr>
      <w:widowControl w:val="0"/>
      <w:autoSpaceDE w:val="0"/>
      <w:autoSpaceDN w:val="0"/>
      <w:adjustRightInd w:val="0"/>
      <w:spacing w:after="0" w:line="220" w:lineRule="atLeast"/>
    </w:pPr>
    <w:rPr>
      <w:rFonts w:ascii="MECOND+Verdana" w:eastAsia="Times New Roman" w:hAnsi="MECOND+Verdana" w:cs="Times New Roman"/>
      <w:sz w:val="24"/>
      <w:szCs w:val="24"/>
      <w:lang w:val="es-ES" w:eastAsia="es-ES"/>
    </w:rPr>
  </w:style>
  <w:style w:type="paragraph" w:styleId="Mapadeldocumento">
    <w:name w:val="Document Map"/>
    <w:basedOn w:val="Normal"/>
    <w:link w:val="MapadeldocumentoCar"/>
    <w:rsid w:val="00785EEC"/>
    <w:pPr>
      <w:spacing w:after="0" w:line="240" w:lineRule="auto"/>
    </w:pPr>
    <w:rPr>
      <w:rFonts w:ascii="Tahoma" w:eastAsia="Times New Roman" w:hAnsi="Tahoma" w:cs="Tahoma"/>
      <w:sz w:val="16"/>
      <w:szCs w:val="16"/>
      <w:lang w:val="es-ES"/>
    </w:rPr>
  </w:style>
  <w:style w:type="character" w:customStyle="1" w:styleId="MapadeldocumentoCar">
    <w:name w:val="Mapa del documento Car"/>
    <w:basedOn w:val="Fuentedeprrafopredeter"/>
    <w:link w:val="Mapadeldocumento"/>
    <w:rsid w:val="00785EEC"/>
    <w:rPr>
      <w:rFonts w:ascii="Tahoma" w:eastAsia="Times New Roman" w:hAnsi="Tahoma" w:cs="Tahoma"/>
      <w:sz w:val="16"/>
      <w:szCs w:val="16"/>
      <w:lang w:val="es-ES"/>
    </w:rPr>
  </w:style>
  <w:style w:type="character" w:styleId="Textoennegrita">
    <w:name w:val="Strong"/>
    <w:uiPriority w:val="22"/>
    <w:qFormat/>
    <w:rsid w:val="00785EEC"/>
    <w:rPr>
      <w:b/>
      <w:bCs/>
    </w:rPr>
  </w:style>
  <w:style w:type="character" w:styleId="nfasis">
    <w:name w:val="Emphasis"/>
    <w:uiPriority w:val="99"/>
    <w:qFormat/>
    <w:rsid w:val="00785EEC"/>
    <w:rPr>
      <w:i/>
      <w:iCs/>
    </w:rPr>
  </w:style>
  <w:style w:type="paragraph" w:customStyle="1" w:styleId="Ttulo10">
    <w:name w:val="Título1"/>
    <w:basedOn w:val="Normal"/>
    <w:qFormat/>
    <w:rsid w:val="00785EEC"/>
    <w:pPr>
      <w:spacing w:before="240" w:after="60" w:line="240" w:lineRule="auto"/>
      <w:jc w:val="center"/>
      <w:outlineLvl w:val="0"/>
    </w:pPr>
    <w:rPr>
      <w:rFonts w:ascii="Times New Roman" w:eastAsia="Times New Roman" w:hAnsi="Times New Roman" w:cs="Times New Roman"/>
      <w:b/>
      <w:bCs/>
      <w:kern w:val="28"/>
      <w:sz w:val="20"/>
      <w:szCs w:val="32"/>
      <w:lang w:val="es-ES_tradnl"/>
    </w:rPr>
  </w:style>
  <w:style w:type="paragraph" w:customStyle="1" w:styleId="SectionVHeading20">
    <w:name w:val="Section V Heading2"/>
    <w:basedOn w:val="Ttulo2"/>
    <w:rsid w:val="00785EEC"/>
    <w:pPr>
      <w:keepLines w:val="0"/>
      <w:suppressAutoHyphens/>
      <w:spacing w:before="120" w:after="200" w:line="240" w:lineRule="auto"/>
    </w:pPr>
    <w:rPr>
      <w:rFonts w:ascii="Times New Roman Bold" w:eastAsia="Times New Roman" w:hAnsi="Times New Roman Bold" w:cs="Times New Roman"/>
      <w:sz w:val="28"/>
      <w:szCs w:val="24"/>
    </w:rPr>
  </w:style>
  <w:style w:type="paragraph" w:customStyle="1" w:styleId="S1-subpara">
    <w:name w:val="S1-sub para"/>
    <w:basedOn w:val="Normal"/>
    <w:link w:val="S1-subparaChar"/>
    <w:rsid w:val="00785EEC"/>
    <w:pPr>
      <w:tabs>
        <w:tab w:val="num" w:pos="576"/>
      </w:tabs>
      <w:spacing w:after="200" w:line="240" w:lineRule="auto"/>
      <w:ind w:left="576" w:hanging="576"/>
      <w:jc w:val="both"/>
    </w:pPr>
    <w:rPr>
      <w:rFonts w:ascii="Times New Roman" w:eastAsia="Times New Roman" w:hAnsi="Times New Roman" w:cs="Times New Roman"/>
      <w:sz w:val="24"/>
      <w:szCs w:val="24"/>
      <w:lang w:val="en-US"/>
    </w:rPr>
  </w:style>
  <w:style w:type="character" w:customStyle="1" w:styleId="S1-subparaChar">
    <w:name w:val="S1-sub para Char"/>
    <w:link w:val="S1-subpara"/>
    <w:rsid w:val="00785EEC"/>
    <w:rPr>
      <w:rFonts w:ascii="Times New Roman" w:eastAsia="Times New Roman" w:hAnsi="Times New Roman" w:cs="Times New Roman"/>
      <w:sz w:val="24"/>
      <w:szCs w:val="24"/>
      <w:lang w:val="en-US"/>
    </w:rPr>
  </w:style>
  <w:style w:type="paragraph" w:customStyle="1" w:styleId="BankNormal">
    <w:name w:val="BankNormal"/>
    <w:basedOn w:val="Normal"/>
    <w:rsid w:val="00B97844"/>
    <w:pPr>
      <w:spacing w:after="240" w:line="240" w:lineRule="auto"/>
    </w:pPr>
    <w:rPr>
      <w:rFonts w:ascii="Times New Roman" w:eastAsia="Times New Roman" w:hAnsi="Times New Roman" w:cs="Times New Roman"/>
      <w:sz w:val="24"/>
      <w:szCs w:val="20"/>
      <w:lang w:val="en-US"/>
    </w:rPr>
  </w:style>
  <w:style w:type="paragraph" w:styleId="Sangranormal">
    <w:name w:val="Normal Indent"/>
    <w:basedOn w:val="Normal"/>
    <w:uiPriority w:val="99"/>
    <w:rsid w:val="00B97844"/>
    <w:pPr>
      <w:spacing w:after="0" w:line="240" w:lineRule="auto"/>
      <w:ind w:left="708"/>
    </w:pPr>
    <w:rPr>
      <w:rFonts w:ascii="Times New Roman" w:eastAsia="Times New Roman" w:hAnsi="Times New Roman" w:cs="Times New Roman"/>
      <w:sz w:val="24"/>
      <w:szCs w:val="24"/>
      <w:lang w:val="en-US"/>
    </w:rPr>
  </w:style>
  <w:style w:type="table" w:customStyle="1" w:styleId="TableGrid1">
    <w:name w:val="Table Grid1"/>
    <w:basedOn w:val="Tablanormal"/>
    <w:next w:val="Tablaconcuadrcula"/>
    <w:uiPriority w:val="59"/>
    <w:rsid w:val="00952918"/>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1">
    <w:name w:val="Body Text1"/>
    <w:basedOn w:val="Normal"/>
    <w:next w:val="Textoindependiente"/>
    <w:link w:val="BodyTextChar"/>
    <w:uiPriority w:val="99"/>
    <w:semiHidden/>
    <w:unhideWhenUsed/>
    <w:rsid w:val="00FB383B"/>
    <w:pPr>
      <w:spacing w:after="120" w:line="240" w:lineRule="auto"/>
      <w:jc w:val="both"/>
    </w:pPr>
    <w:rPr>
      <w:sz w:val="24"/>
      <w:lang w:val="es-CO"/>
    </w:rPr>
  </w:style>
  <w:style w:type="character" w:customStyle="1" w:styleId="BodyTextChar">
    <w:name w:val="Body Text Char"/>
    <w:basedOn w:val="Fuentedeprrafopredeter"/>
    <w:link w:val="BodyText1"/>
    <w:rsid w:val="00FB383B"/>
    <w:rPr>
      <w:sz w:val="24"/>
      <w:lang w:val="es-CO"/>
    </w:rPr>
  </w:style>
  <w:style w:type="paragraph" w:customStyle="1" w:styleId="TOC21">
    <w:name w:val="TOC 21"/>
    <w:basedOn w:val="Normal"/>
    <w:next w:val="Normal"/>
    <w:autoRedefine/>
    <w:uiPriority w:val="39"/>
    <w:unhideWhenUsed/>
    <w:rsid w:val="008510D6"/>
    <w:pPr>
      <w:tabs>
        <w:tab w:val="left" w:pos="660"/>
        <w:tab w:val="right" w:leader="dot" w:pos="9350"/>
      </w:tabs>
      <w:spacing w:after="100" w:line="240" w:lineRule="auto"/>
      <w:ind w:left="630" w:hanging="630"/>
      <w:jc w:val="both"/>
    </w:pPr>
    <w:rPr>
      <w:sz w:val="24"/>
      <w:lang w:val="es-CO"/>
    </w:rPr>
  </w:style>
  <w:style w:type="paragraph" w:customStyle="1" w:styleId="SPDForm2">
    <w:name w:val="SPD  Form 2"/>
    <w:basedOn w:val="Normal"/>
    <w:qFormat/>
    <w:rsid w:val="00152FDC"/>
    <w:pPr>
      <w:spacing w:before="120" w:after="240" w:line="240" w:lineRule="auto"/>
      <w:jc w:val="center"/>
    </w:pPr>
    <w:rPr>
      <w:rFonts w:ascii="Times New Roman" w:eastAsia="Times New Roman" w:hAnsi="Times New Roman" w:cs="Times New Roman"/>
      <w:b/>
      <w:sz w:val="36"/>
      <w:szCs w:val="20"/>
      <w:lang w:val="en-US"/>
    </w:rPr>
  </w:style>
  <w:style w:type="table" w:customStyle="1" w:styleId="TableGrid2">
    <w:name w:val="Table Grid2"/>
    <w:basedOn w:val="Tablanormal"/>
    <w:next w:val="Tablaconcuadrcula"/>
    <w:uiPriority w:val="59"/>
    <w:rsid w:val="00152FDC"/>
    <w:pPr>
      <w:spacing w:after="0" w:line="240" w:lineRule="auto"/>
    </w:pPr>
    <w:rPr>
      <w:rFonts w:ascii="Calibri" w:eastAsia="Times New Roman" w:hAnsi="Calibri" w:cs="Times New Roman"/>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
    <w:name w:val="Table Grid12"/>
    <w:basedOn w:val="Tablanormal"/>
    <w:next w:val="Tablaconcuadrcula"/>
    <w:uiPriority w:val="59"/>
    <w:rsid w:val="00286D41"/>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anormal"/>
    <w:next w:val="Tablaconcuadrcula"/>
    <w:uiPriority w:val="59"/>
    <w:rsid w:val="008B6CFC"/>
    <w:pPr>
      <w:spacing w:after="0" w:line="240" w:lineRule="auto"/>
    </w:pPr>
    <w:rPr>
      <w:rFonts w:ascii="Calibri" w:eastAsia="Times New Roman" w:hAnsi="Calibri" w:cs="Times New Roman"/>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41Autolist4">
    <w:name w:val="4.1 Autolist4"/>
    <w:basedOn w:val="Normal"/>
    <w:next w:val="Normal"/>
    <w:uiPriority w:val="99"/>
    <w:rsid w:val="00DA554D"/>
    <w:pPr>
      <w:keepNext/>
      <w:spacing w:before="120" w:after="120" w:line="240" w:lineRule="auto"/>
      <w:jc w:val="both"/>
    </w:pPr>
    <w:rPr>
      <w:rFonts w:ascii="Times New Roman" w:eastAsia="Times New Roman" w:hAnsi="Times New Roman" w:cs="Times New Roman"/>
      <w:sz w:val="24"/>
      <w:szCs w:val="20"/>
      <w:lang w:val="en-US"/>
    </w:rPr>
  </w:style>
  <w:style w:type="paragraph" w:customStyle="1" w:styleId="wfxRecipient">
    <w:name w:val="wfxRecipient"/>
    <w:basedOn w:val="Normal"/>
    <w:rsid w:val="00772027"/>
    <w:pPr>
      <w:spacing w:after="0" w:line="240" w:lineRule="auto"/>
    </w:pPr>
    <w:rPr>
      <w:rFonts w:ascii="Times New Roman" w:eastAsia="Times New Roman" w:hAnsi="Times New Roman" w:cs="Times New Roman"/>
      <w:sz w:val="24"/>
      <w:szCs w:val="20"/>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546676">
      <w:bodyDiv w:val="1"/>
      <w:marLeft w:val="0"/>
      <w:marRight w:val="0"/>
      <w:marTop w:val="0"/>
      <w:marBottom w:val="0"/>
      <w:divBdr>
        <w:top w:val="none" w:sz="0" w:space="0" w:color="auto"/>
        <w:left w:val="none" w:sz="0" w:space="0" w:color="auto"/>
        <w:bottom w:val="none" w:sz="0" w:space="0" w:color="auto"/>
        <w:right w:val="none" w:sz="0" w:space="0" w:color="auto"/>
      </w:divBdr>
    </w:div>
    <w:div w:id="369259102">
      <w:bodyDiv w:val="1"/>
      <w:marLeft w:val="0"/>
      <w:marRight w:val="0"/>
      <w:marTop w:val="0"/>
      <w:marBottom w:val="0"/>
      <w:divBdr>
        <w:top w:val="none" w:sz="0" w:space="0" w:color="auto"/>
        <w:left w:val="none" w:sz="0" w:space="0" w:color="auto"/>
        <w:bottom w:val="none" w:sz="0" w:space="0" w:color="auto"/>
        <w:right w:val="none" w:sz="0" w:space="0" w:color="auto"/>
      </w:divBdr>
    </w:div>
    <w:div w:id="430707562">
      <w:bodyDiv w:val="1"/>
      <w:marLeft w:val="0"/>
      <w:marRight w:val="0"/>
      <w:marTop w:val="0"/>
      <w:marBottom w:val="0"/>
      <w:divBdr>
        <w:top w:val="none" w:sz="0" w:space="0" w:color="auto"/>
        <w:left w:val="none" w:sz="0" w:space="0" w:color="auto"/>
        <w:bottom w:val="none" w:sz="0" w:space="0" w:color="auto"/>
        <w:right w:val="none" w:sz="0" w:space="0" w:color="auto"/>
      </w:divBdr>
    </w:div>
    <w:div w:id="436751887">
      <w:bodyDiv w:val="1"/>
      <w:marLeft w:val="0"/>
      <w:marRight w:val="0"/>
      <w:marTop w:val="0"/>
      <w:marBottom w:val="0"/>
      <w:divBdr>
        <w:top w:val="none" w:sz="0" w:space="0" w:color="auto"/>
        <w:left w:val="none" w:sz="0" w:space="0" w:color="auto"/>
        <w:bottom w:val="none" w:sz="0" w:space="0" w:color="auto"/>
        <w:right w:val="none" w:sz="0" w:space="0" w:color="auto"/>
      </w:divBdr>
    </w:div>
    <w:div w:id="526213984">
      <w:bodyDiv w:val="1"/>
      <w:marLeft w:val="0"/>
      <w:marRight w:val="0"/>
      <w:marTop w:val="0"/>
      <w:marBottom w:val="0"/>
      <w:divBdr>
        <w:top w:val="none" w:sz="0" w:space="0" w:color="auto"/>
        <w:left w:val="none" w:sz="0" w:space="0" w:color="auto"/>
        <w:bottom w:val="none" w:sz="0" w:space="0" w:color="auto"/>
        <w:right w:val="none" w:sz="0" w:space="0" w:color="auto"/>
      </w:divBdr>
    </w:div>
    <w:div w:id="568880473">
      <w:bodyDiv w:val="1"/>
      <w:marLeft w:val="0"/>
      <w:marRight w:val="0"/>
      <w:marTop w:val="0"/>
      <w:marBottom w:val="0"/>
      <w:divBdr>
        <w:top w:val="none" w:sz="0" w:space="0" w:color="auto"/>
        <w:left w:val="none" w:sz="0" w:space="0" w:color="auto"/>
        <w:bottom w:val="none" w:sz="0" w:space="0" w:color="auto"/>
        <w:right w:val="none" w:sz="0" w:space="0" w:color="auto"/>
      </w:divBdr>
    </w:div>
    <w:div w:id="678435137">
      <w:bodyDiv w:val="1"/>
      <w:marLeft w:val="0"/>
      <w:marRight w:val="0"/>
      <w:marTop w:val="0"/>
      <w:marBottom w:val="0"/>
      <w:divBdr>
        <w:top w:val="none" w:sz="0" w:space="0" w:color="auto"/>
        <w:left w:val="none" w:sz="0" w:space="0" w:color="auto"/>
        <w:bottom w:val="none" w:sz="0" w:space="0" w:color="auto"/>
        <w:right w:val="none" w:sz="0" w:space="0" w:color="auto"/>
      </w:divBdr>
    </w:div>
    <w:div w:id="712071989">
      <w:bodyDiv w:val="1"/>
      <w:marLeft w:val="0"/>
      <w:marRight w:val="0"/>
      <w:marTop w:val="0"/>
      <w:marBottom w:val="0"/>
      <w:divBdr>
        <w:top w:val="none" w:sz="0" w:space="0" w:color="auto"/>
        <w:left w:val="none" w:sz="0" w:space="0" w:color="auto"/>
        <w:bottom w:val="none" w:sz="0" w:space="0" w:color="auto"/>
        <w:right w:val="none" w:sz="0" w:space="0" w:color="auto"/>
      </w:divBdr>
    </w:div>
    <w:div w:id="1277829191">
      <w:bodyDiv w:val="1"/>
      <w:marLeft w:val="0"/>
      <w:marRight w:val="0"/>
      <w:marTop w:val="0"/>
      <w:marBottom w:val="0"/>
      <w:divBdr>
        <w:top w:val="none" w:sz="0" w:space="0" w:color="auto"/>
        <w:left w:val="none" w:sz="0" w:space="0" w:color="auto"/>
        <w:bottom w:val="none" w:sz="0" w:space="0" w:color="auto"/>
        <w:right w:val="none" w:sz="0" w:space="0" w:color="auto"/>
      </w:divBdr>
    </w:div>
    <w:div w:id="1331980094">
      <w:bodyDiv w:val="1"/>
      <w:marLeft w:val="0"/>
      <w:marRight w:val="0"/>
      <w:marTop w:val="0"/>
      <w:marBottom w:val="0"/>
      <w:divBdr>
        <w:top w:val="none" w:sz="0" w:space="0" w:color="auto"/>
        <w:left w:val="none" w:sz="0" w:space="0" w:color="auto"/>
        <w:bottom w:val="none" w:sz="0" w:space="0" w:color="auto"/>
        <w:right w:val="none" w:sz="0" w:space="0" w:color="auto"/>
      </w:divBdr>
    </w:div>
    <w:div w:id="1528106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SICOES.GOB.BO" TargetMode="External"/><Relationship Id="rId18" Type="http://schemas.openxmlformats.org/officeDocument/2006/relationships/hyperlink" Target="http://www.iadb.org/integrida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20contratacionesuep@senasag.gob.bo" TargetMode="External"/><Relationship Id="rId2" Type="http://schemas.openxmlformats.org/officeDocument/2006/relationships/numbering" Target="numbering.xml"/><Relationship Id="rId16" Type="http://schemas.openxmlformats.org/officeDocument/2006/relationships/hyperlink" Target="mailto:%20contratacionesuep@senasag.gob.b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adb.org/es/projects/adquisiciones-de-proyectos" TargetMode="Externa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mailto:%20contratacionesuep@senasag.gob.b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5A10B8-5BC8-4AF4-BB8C-070B2C051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4058</TotalTime>
  <Pages>34</Pages>
  <Words>12641</Words>
  <Characters>69531</Characters>
  <Application>Microsoft Office Word</Application>
  <DocSecurity>0</DocSecurity>
  <Lines>579</Lines>
  <Paragraphs>164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82008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ADQk</dc:creator>
  <cp:keywords/>
  <dc:description/>
  <cp:lastModifiedBy>SENASAG</cp:lastModifiedBy>
  <cp:revision>24</cp:revision>
  <cp:lastPrinted>2022-02-10T21:28:00Z</cp:lastPrinted>
  <dcterms:created xsi:type="dcterms:W3CDTF">2022-02-01T22:36:00Z</dcterms:created>
  <dcterms:modified xsi:type="dcterms:W3CDTF">2022-02-10T23:13:00Z</dcterms:modified>
</cp:coreProperties>
</file>